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928D2" w14:textId="77777777" w:rsidR="005F65E4" w:rsidRPr="001A52B5" w:rsidRDefault="005F65E4" w:rsidP="00CB2EE1">
      <w:pPr>
        <w:widowControl/>
        <w:jc w:val="center"/>
        <w:rPr>
          <w:rFonts w:ascii="华文新魏" w:eastAsia="华文新魏" w:hAnsi="华文新魏" w:cs="华文新魏"/>
          <w:sz w:val="52"/>
          <w:szCs w:val="52"/>
        </w:rPr>
      </w:pPr>
    </w:p>
    <w:p w14:paraId="752FD854" w14:textId="77777777" w:rsidR="005F65E4" w:rsidRPr="001A52B5" w:rsidRDefault="005F65E4" w:rsidP="00CB2EE1">
      <w:pPr>
        <w:widowControl/>
        <w:jc w:val="center"/>
        <w:rPr>
          <w:rFonts w:ascii="华文新魏" w:eastAsia="华文新魏" w:hAnsi="华文新魏" w:cs="华文新魏"/>
          <w:sz w:val="52"/>
          <w:szCs w:val="52"/>
        </w:rPr>
      </w:pPr>
    </w:p>
    <w:p w14:paraId="478AF8C4" w14:textId="46A4CC1E" w:rsidR="00DF3CCE" w:rsidRPr="001A52B5" w:rsidRDefault="00BC2561" w:rsidP="00780EAE">
      <w:pPr>
        <w:widowControl/>
        <w:jc w:val="center"/>
        <w:rPr>
          <w:rFonts w:ascii="宋体" w:eastAsia="宋体" w:hAnsi="宋体" w:cs="华文新魏"/>
          <w:b/>
          <w:sz w:val="36"/>
          <w:szCs w:val="36"/>
        </w:rPr>
      </w:pPr>
      <w:r w:rsidRPr="001A52B5">
        <w:rPr>
          <w:rFonts w:ascii="宋体" w:eastAsia="宋体" w:hAnsi="宋体" w:cs="华文新魏" w:hint="eastAsia"/>
          <w:b/>
          <w:sz w:val="36"/>
          <w:szCs w:val="36"/>
        </w:rPr>
        <w:t>建和村“城中村”改造</w:t>
      </w:r>
      <w:r w:rsidRPr="001A52B5">
        <w:rPr>
          <w:rFonts w:ascii="宋体" w:eastAsia="宋体" w:hAnsi="宋体" w:cs="华文新魏"/>
          <w:b/>
          <w:sz w:val="36"/>
          <w:szCs w:val="36"/>
        </w:rPr>
        <w:t>K3地块项目</w:t>
      </w:r>
    </w:p>
    <w:p w14:paraId="3976408F" w14:textId="77777777" w:rsidR="005F65E4" w:rsidRPr="001A52B5" w:rsidRDefault="005F65E4" w:rsidP="00CB2EE1">
      <w:pPr>
        <w:widowControl/>
        <w:jc w:val="center"/>
        <w:rPr>
          <w:rFonts w:ascii="宋体" w:eastAsia="宋体" w:hAnsi="宋体" w:cs="华文新魏"/>
          <w:b/>
          <w:sz w:val="44"/>
          <w:szCs w:val="44"/>
        </w:rPr>
      </w:pPr>
    </w:p>
    <w:p w14:paraId="08978120" w14:textId="26C69681" w:rsidR="00CB2EE1" w:rsidRPr="001A52B5" w:rsidRDefault="00CB2EE1" w:rsidP="00CB2EE1">
      <w:pPr>
        <w:widowControl/>
        <w:jc w:val="center"/>
        <w:rPr>
          <w:rFonts w:ascii="黑体" w:eastAsia="黑体" w:hAnsi="黑体" w:cs="华文新魏"/>
          <w:sz w:val="72"/>
          <w:szCs w:val="72"/>
        </w:rPr>
      </w:pPr>
      <w:r w:rsidRPr="001A52B5">
        <w:rPr>
          <w:rFonts w:ascii="黑体" w:eastAsia="黑体" w:hAnsi="黑体" w:cs="华文新魏" w:hint="eastAsia"/>
          <w:sz w:val="72"/>
          <w:szCs w:val="72"/>
        </w:rPr>
        <w:t>水土保持</w:t>
      </w:r>
      <w:r w:rsidR="003070E0" w:rsidRPr="001A52B5">
        <w:rPr>
          <w:rFonts w:ascii="黑体" w:eastAsia="黑体" w:hAnsi="黑体" w:cs="华文新魏" w:hint="eastAsia"/>
          <w:sz w:val="72"/>
          <w:szCs w:val="72"/>
        </w:rPr>
        <w:t>监测总结报告</w:t>
      </w:r>
    </w:p>
    <w:p w14:paraId="37414D91" w14:textId="77777777" w:rsidR="00CB2EE1" w:rsidRPr="001A52B5" w:rsidRDefault="00CB2EE1" w:rsidP="00CB2EE1">
      <w:pPr>
        <w:widowControl/>
        <w:jc w:val="center"/>
        <w:rPr>
          <w:rFonts w:ascii="宋体" w:eastAsia="宋体" w:hAnsi="宋体"/>
          <w:sz w:val="52"/>
          <w:szCs w:val="52"/>
        </w:rPr>
      </w:pPr>
    </w:p>
    <w:p w14:paraId="5F497C34" w14:textId="77777777" w:rsidR="00CB2EE1" w:rsidRPr="001A52B5" w:rsidRDefault="00CB2EE1" w:rsidP="00CB2EE1">
      <w:pPr>
        <w:widowControl/>
        <w:jc w:val="center"/>
        <w:rPr>
          <w:rFonts w:eastAsia="方正小标宋简体"/>
          <w:sz w:val="52"/>
          <w:szCs w:val="52"/>
        </w:rPr>
      </w:pPr>
    </w:p>
    <w:p w14:paraId="212ED080" w14:textId="77777777" w:rsidR="00CB2EE1" w:rsidRPr="001A52B5" w:rsidRDefault="00CB2EE1" w:rsidP="00CB2EE1">
      <w:pPr>
        <w:widowControl/>
        <w:jc w:val="center"/>
        <w:rPr>
          <w:rFonts w:eastAsia="方正小标宋简体"/>
          <w:sz w:val="52"/>
          <w:szCs w:val="52"/>
        </w:rPr>
      </w:pPr>
    </w:p>
    <w:p w14:paraId="1C0190C6" w14:textId="77777777" w:rsidR="00CB2EE1" w:rsidRPr="001A52B5" w:rsidRDefault="00CB2EE1" w:rsidP="00CB2EE1">
      <w:pPr>
        <w:widowControl/>
        <w:jc w:val="center"/>
        <w:rPr>
          <w:rFonts w:eastAsia="方正小标宋简体"/>
          <w:sz w:val="52"/>
          <w:szCs w:val="52"/>
        </w:rPr>
      </w:pPr>
    </w:p>
    <w:p w14:paraId="031BC058" w14:textId="77777777" w:rsidR="00CB2EE1" w:rsidRPr="001A52B5" w:rsidRDefault="00CB2EE1" w:rsidP="00CB2EE1">
      <w:pPr>
        <w:widowControl/>
        <w:jc w:val="center"/>
        <w:rPr>
          <w:rFonts w:eastAsia="方正小标宋简体"/>
          <w:sz w:val="52"/>
          <w:szCs w:val="52"/>
        </w:rPr>
      </w:pPr>
    </w:p>
    <w:p w14:paraId="5AAE9D39" w14:textId="77777777" w:rsidR="00CB2EE1" w:rsidRPr="001A52B5" w:rsidRDefault="00CB2EE1" w:rsidP="00CB2EE1">
      <w:pPr>
        <w:widowControl/>
        <w:jc w:val="center"/>
        <w:rPr>
          <w:rFonts w:eastAsia="方正小标宋简体"/>
          <w:sz w:val="52"/>
          <w:szCs w:val="52"/>
        </w:rPr>
      </w:pPr>
    </w:p>
    <w:p w14:paraId="77D288D2" w14:textId="77777777" w:rsidR="00CB2EE1" w:rsidRPr="001A52B5" w:rsidRDefault="00CB2EE1" w:rsidP="00CB2EE1">
      <w:pPr>
        <w:widowControl/>
        <w:jc w:val="center"/>
        <w:rPr>
          <w:rFonts w:eastAsia="方正小标宋简体"/>
          <w:sz w:val="52"/>
          <w:szCs w:val="52"/>
        </w:rPr>
      </w:pPr>
    </w:p>
    <w:tbl>
      <w:tblPr>
        <w:tblW w:w="0" w:type="auto"/>
        <w:jc w:val="center"/>
        <w:tblCellMar>
          <w:left w:w="0" w:type="dxa"/>
          <w:right w:w="0" w:type="dxa"/>
        </w:tblCellMar>
        <w:tblLook w:val="04A0" w:firstRow="1" w:lastRow="0" w:firstColumn="1" w:lastColumn="0" w:noHBand="0" w:noVBand="1"/>
      </w:tblPr>
      <w:tblGrid>
        <w:gridCol w:w="1563"/>
        <w:gridCol w:w="4606"/>
      </w:tblGrid>
      <w:tr w:rsidR="0061758E" w:rsidRPr="001A52B5" w14:paraId="5C38A572" w14:textId="77777777" w:rsidTr="00363A72">
        <w:trPr>
          <w:trHeight w:val="382"/>
          <w:jc w:val="center"/>
        </w:trPr>
        <w:tc>
          <w:tcPr>
            <w:tcW w:w="1563" w:type="dxa"/>
          </w:tcPr>
          <w:p w14:paraId="62D7CD75" w14:textId="77777777" w:rsidR="00CB2EE1" w:rsidRPr="001A52B5" w:rsidRDefault="00CB2EE1" w:rsidP="00A87CE4">
            <w:pPr>
              <w:widowControl/>
              <w:adjustRightInd w:val="0"/>
              <w:snapToGrid w:val="0"/>
              <w:spacing w:line="300" w:lineRule="auto"/>
              <w:jc w:val="distribute"/>
              <w:rPr>
                <w:rFonts w:ascii="宋体" w:eastAsia="宋体" w:hAnsi="宋体"/>
                <w:b/>
                <w:bCs/>
                <w:sz w:val="32"/>
                <w:szCs w:val="32"/>
              </w:rPr>
            </w:pPr>
            <w:r w:rsidRPr="001A52B5">
              <w:rPr>
                <w:rFonts w:ascii="宋体" w:eastAsia="宋体" w:hAnsi="宋体"/>
                <w:b/>
                <w:bCs/>
                <w:sz w:val="32"/>
                <w:szCs w:val="32"/>
              </w:rPr>
              <w:t>建设单位：</w:t>
            </w:r>
          </w:p>
        </w:tc>
        <w:tc>
          <w:tcPr>
            <w:tcW w:w="4606" w:type="dxa"/>
          </w:tcPr>
          <w:p w14:paraId="0BF1F45F" w14:textId="78DBD3D7" w:rsidR="00CB2EE1" w:rsidRPr="001A52B5" w:rsidRDefault="00BC2561" w:rsidP="00A87CE4">
            <w:pPr>
              <w:widowControl/>
              <w:adjustRightInd w:val="0"/>
              <w:snapToGrid w:val="0"/>
              <w:spacing w:line="300" w:lineRule="auto"/>
              <w:jc w:val="distribute"/>
              <w:rPr>
                <w:rFonts w:ascii="宋体" w:eastAsia="宋体" w:hAnsi="宋体"/>
                <w:b/>
                <w:bCs/>
                <w:sz w:val="32"/>
                <w:szCs w:val="32"/>
              </w:rPr>
            </w:pPr>
            <w:r w:rsidRPr="001A52B5">
              <w:rPr>
                <w:rFonts w:ascii="宋体" w:eastAsia="宋体" w:hAnsi="宋体" w:hint="eastAsia"/>
                <w:b/>
                <w:bCs/>
                <w:sz w:val="32"/>
                <w:szCs w:val="32"/>
              </w:rPr>
              <w:t>武汉南部新城投资有限公司</w:t>
            </w:r>
          </w:p>
        </w:tc>
      </w:tr>
      <w:tr w:rsidR="0061758E" w:rsidRPr="001A52B5" w14:paraId="2CE1C6CA" w14:textId="77777777" w:rsidTr="00363A72">
        <w:trPr>
          <w:jc w:val="center"/>
        </w:trPr>
        <w:tc>
          <w:tcPr>
            <w:tcW w:w="1563" w:type="dxa"/>
          </w:tcPr>
          <w:p w14:paraId="042FE474" w14:textId="77777777" w:rsidR="00CB2EE1" w:rsidRPr="001A52B5" w:rsidRDefault="00CB2EE1" w:rsidP="00A87CE4">
            <w:pPr>
              <w:widowControl/>
              <w:adjustRightInd w:val="0"/>
              <w:snapToGrid w:val="0"/>
              <w:spacing w:line="300" w:lineRule="auto"/>
              <w:jc w:val="distribute"/>
              <w:rPr>
                <w:rFonts w:ascii="宋体" w:eastAsia="宋体" w:hAnsi="宋体"/>
                <w:b/>
                <w:bCs/>
                <w:sz w:val="32"/>
                <w:szCs w:val="32"/>
              </w:rPr>
            </w:pPr>
            <w:r w:rsidRPr="001A52B5">
              <w:rPr>
                <w:rFonts w:ascii="宋体" w:eastAsia="宋体" w:hAnsi="宋体"/>
                <w:b/>
                <w:bCs/>
                <w:sz w:val="32"/>
                <w:szCs w:val="32"/>
              </w:rPr>
              <w:t>编制单位</w:t>
            </w:r>
            <w:r w:rsidRPr="001A52B5">
              <w:rPr>
                <w:rFonts w:ascii="宋体" w:eastAsia="宋体" w:hAnsi="宋体" w:hint="eastAsia"/>
                <w:b/>
                <w:bCs/>
                <w:sz w:val="32"/>
                <w:szCs w:val="32"/>
              </w:rPr>
              <w:t>：</w:t>
            </w:r>
          </w:p>
        </w:tc>
        <w:tc>
          <w:tcPr>
            <w:tcW w:w="4606" w:type="dxa"/>
          </w:tcPr>
          <w:p w14:paraId="3C5BE80B" w14:textId="34D037CC" w:rsidR="00CB2EE1" w:rsidRPr="001A52B5" w:rsidRDefault="001A52B5" w:rsidP="00A87CE4">
            <w:pPr>
              <w:widowControl/>
              <w:adjustRightInd w:val="0"/>
              <w:snapToGrid w:val="0"/>
              <w:spacing w:line="300" w:lineRule="auto"/>
              <w:jc w:val="distribute"/>
              <w:rPr>
                <w:rFonts w:ascii="宋体" w:eastAsia="宋体" w:hAnsi="宋体"/>
                <w:b/>
                <w:bCs/>
                <w:sz w:val="32"/>
                <w:szCs w:val="32"/>
              </w:rPr>
            </w:pPr>
            <w:r w:rsidRPr="001A52B5">
              <w:rPr>
                <w:rFonts w:ascii="宋体" w:eastAsia="宋体" w:hAnsi="宋体" w:hint="eastAsia"/>
                <w:b/>
                <w:bCs/>
                <w:sz w:val="32"/>
                <w:szCs w:val="32"/>
              </w:rPr>
              <w:t>武汉卫澜环保科技有限责任公司</w:t>
            </w:r>
          </w:p>
        </w:tc>
      </w:tr>
    </w:tbl>
    <w:p w14:paraId="6C93F039" w14:textId="0EDA98CF" w:rsidR="00CB2EE1" w:rsidRPr="001A52B5" w:rsidRDefault="00CB2EE1" w:rsidP="00CB2EE1">
      <w:pPr>
        <w:widowControl/>
        <w:jc w:val="center"/>
        <w:rPr>
          <w:rFonts w:ascii="宋体" w:eastAsia="宋体" w:hAnsi="宋体"/>
          <w:b/>
          <w:sz w:val="32"/>
          <w:szCs w:val="32"/>
        </w:rPr>
      </w:pPr>
      <w:r w:rsidRPr="001A52B5">
        <w:rPr>
          <w:rFonts w:ascii="宋体" w:eastAsia="宋体" w:hAnsi="宋体" w:hint="eastAsia"/>
          <w:b/>
          <w:sz w:val="32"/>
          <w:szCs w:val="32"/>
        </w:rPr>
        <w:t>二〇</w:t>
      </w:r>
      <w:r w:rsidR="00380B56" w:rsidRPr="001A52B5">
        <w:rPr>
          <w:rFonts w:ascii="宋体" w:eastAsia="宋体" w:hAnsi="宋体" w:hint="eastAsia"/>
          <w:b/>
          <w:sz w:val="32"/>
          <w:szCs w:val="32"/>
        </w:rPr>
        <w:t>二〇</w:t>
      </w:r>
      <w:r w:rsidRPr="001A52B5">
        <w:rPr>
          <w:rFonts w:ascii="宋体" w:eastAsia="宋体" w:hAnsi="宋体" w:hint="eastAsia"/>
          <w:b/>
          <w:sz w:val="32"/>
          <w:szCs w:val="32"/>
        </w:rPr>
        <w:t>年</w:t>
      </w:r>
      <w:r w:rsidR="00BC2561" w:rsidRPr="001A52B5">
        <w:rPr>
          <w:rFonts w:ascii="宋体" w:eastAsia="宋体" w:hAnsi="宋体" w:hint="eastAsia"/>
          <w:b/>
          <w:sz w:val="32"/>
          <w:szCs w:val="32"/>
        </w:rPr>
        <w:t>十二</w:t>
      </w:r>
      <w:r w:rsidRPr="001A52B5">
        <w:rPr>
          <w:rFonts w:ascii="宋体" w:eastAsia="宋体" w:hAnsi="宋体" w:hint="eastAsia"/>
          <w:b/>
          <w:sz w:val="32"/>
          <w:szCs w:val="32"/>
        </w:rPr>
        <w:t>月</w:t>
      </w:r>
    </w:p>
    <w:p w14:paraId="0273A76F" w14:textId="77777777" w:rsidR="00CB2EE1" w:rsidRPr="0061758E" w:rsidRDefault="00CB2EE1" w:rsidP="00F03301">
      <w:pPr>
        <w:widowControl/>
        <w:jc w:val="center"/>
        <w:rPr>
          <w:rFonts w:ascii="宋体" w:eastAsia="宋体" w:hAnsi="宋体"/>
          <w:b/>
          <w:color w:val="0070C0"/>
          <w:sz w:val="28"/>
          <w:szCs w:val="28"/>
        </w:rPr>
        <w:sectPr w:rsidR="00CB2EE1" w:rsidRPr="0061758E" w:rsidSect="002E2D30">
          <w:headerReference w:type="even" r:id="rId8"/>
          <w:footerReference w:type="even" r:id="rId9"/>
          <w:footerReference w:type="default" r:id="rId10"/>
          <w:pgSz w:w="11906" w:h="16838"/>
          <w:pgMar w:top="1588" w:right="1418" w:bottom="1588" w:left="1701" w:header="851" w:footer="1020" w:gutter="0"/>
          <w:pgNumType w:fmt="upperRoman" w:start="1"/>
          <w:cols w:space="425"/>
          <w:docGrid w:type="lines" w:linePitch="312"/>
        </w:sectPr>
      </w:pPr>
    </w:p>
    <w:p w14:paraId="29EAF005" w14:textId="32F956FD" w:rsidR="003D5146" w:rsidRPr="001A52B5" w:rsidRDefault="003D5146" w:rsidP="00F62FA9">
      <w:pPr>
        <w:widowControl/>
        <w:spacing w:line="360" w:lineRule="auto"/>
        <w:jc w:val="center"/>
        <w:rPr>
          <w:rFonts w:ascii="宋体" w:eastAsia="宋体" w:hAnsi="宋体" w:cs="华文新魏"/>
          <w:sz w:val="32"/>
          <w:szCs w:val="32"/>
        </w:rPr>
      </w:pPr>
    </w:p>
    <w:p w14:paraId="3506A71E" w14:textId="50550358" w:rsidR="003D5146" w:rsidRPr="001A52B5" w:rsidRDefault="003D5146" w:rsidP="0086315C">
      <w:pPr>
        <w:widowControl/>
        <w:spacing w:line="520" w:lineRule="exact"/>
        <w:ind w:firstLineChars="350" w:firstLine="980"/>
        <w:rPr>
          <w:rFonts w:ascii="Times New Roman" w:eastAsia="宋体" w:hAnsi="Times New Roman" w:cs="Times New Roman"/>
          <w:sz w:val="28"/>
          <w:szCs w:val="28"/>
        </w:rPr>
      </w:pPr>
      <w:r w:rsidRPr="001A52B5">
        <w:rPr>
          <w:rFonts w:ascii="Times New Roman" w:eastAsia="宋体" w:hAnsi="Times New Roman" w:cs="Times New Roman"/>
          <w:sz w:val="28"/>
          <w:szCs w:val="28"/>
        </w:rPr>
        <w:t>编制单位：</w:t>
      </w:r>
      <w:r w:rsidR="001A52B5" w:rsidRPr="001A52B5">
        <w:rPr>
          <w:rFonts w:ascii="Times New Roman" w:eastAsia="宋体" w:hAnsi="Times New Roman" w:cs="Times New Roman" w:hint="eastAsia"/>
          <w:sz w:val="28"/>
          <w:szCs w:val="28"/>
        </w:rPr>
        <w:t>武汉卫澜环保科技有限责任公司</w:t>
      </w:r>
    </w:p>
    <w:p w14:paraId="5B45F653" w14:textId="3F070D62" w:rsidR="003D5146" w:rsidRPr="001A52B5" w:rsidRDefault="003D5146" w:rsidP="0086315C">
      <w:pPr>
        <w:widowControl/>
        <w:spacing w:line="520" w:lineRule="exact"/>
        <w:ind w:firstLineChars="350" w:firstLine="980"/>
        <w:rPr>
          <w:rFonts w:ascii="Times New Roman" w:eastAsia="宋体" w:hAnsi="Times New Roman" w:cs="Times New Roman"/>
          <w:sz w:val="28"/>
          <w:szCs w:val="28"/>
        </w:rPr>
      </w:pPr>
      <w:r w:rsidRPr="001A52B5">
        <w:rPr>
          <w:rFonts w:ascii="Times New Roman" w:eastAsia="宋体" w:hAnsi="Times New Roman" w:cs="Times New Roman"/>
          <w:sz w:val="28"/>
          <w:szCs w:val="28"/>
        </w:rPr>
        <w:t>单位地址：</w:t>
      </w:r>
    </w:p>
    <w:p w14:paraId="2607B27C" w14:textId="6D6E5398" w:rsidR="003D5146" w:rsidRPr="001A52B5" w:rsidRDefault="003D5146" w:rsidP="0086315C">
      <w:pPr>
        <w:widowControl/>
        <w:spacing w:line="520" w:lineRule="exact"/>
        <w:ind w:firstLineChars="350" w:firstLine="980"/>
        <w:rPr>
          <w:rFonts w:ascii="Times New Roman" w:eastAsia="宋体" w:hAnsi="Times New Roman" w:cs="Times New Roman"/>
          <w:sz w:val="28"/>
          <w:szCs w:val="28"/>
        </w:rPr>
      </w:pPr>
      <w:r w:rsidRPr="001A52B5">
        <w:rPr>
          <w:rFonts w:ascii="Times New Roman" w:eastAsia="宋体" w:hAnsi="Times New Roman" w:cs="Times New Roman"/>
          <w:sz w:val="28"/>
          <w:szCs w:val="28"/>
        </w:rPr>
        <w:t>联</w:t>
      </w:r>
      <w:r w:rsidRPr="001A52B5">
        <w:rPr>
          <w:rFonts w:ascii="Times New Roman" w:eastAsia="宋体" w:hAnsi="Times New Roman" w:cs="Times New Roman"/>
          <w:sz w:val="28"/>
          <w:szCs w:val="28"/>
        </w:rPr>
        <w:t xml:space="preserve"> </w:t>
      </w:r>
      <w:r w:rsidRPr="001A52B5">
        <w:rPr>
          <w:rFonts w:ascii="Times New Roman" w:eastAsia="宋体" w:hAnsi="Times New Roman" w:cs="Times New Roman"/>
          <w:sz w:val="28"/>
          <w:szCs w:val="28"/>
        </w:rPr>
        <w:t>系</w:t>
      </w:r>
      <w:r w:rsidRPr="001A52B5">
        <w:rPr>
          <w:rFonts w:ascii="Times New Roman" w:eastAsia="宋体" w:hAnsi="Times New Roman" w:cs="Times New Roman"/>
          <w:sz w:val="28"/>
          <w:szCs w:val="28"/>
        </w:rPr>
        <w:t xml:space="preserve"> </w:t>
      </w:r>
      <w:r w:rsidRPr="001A52B5">
        <w:rPr>
          <w:rFonts w:ascii="Times New Roman" w:eastAsia="宋体" w:hAnsi="Times New Roman" w:cs="Times New Roman"/>
          <w:sz w:val="28"/>
          <w:szCs w:val="28"/>
        </w:rPr>
        <w:t>人：</w:t>
      </w:r>
    </w:p>
    <w:p w14:paraId="1056FAD8" w14:textId="2FBD4663" w:rsidR="003D5146" w:rsidRPr="001A52B5" w:rsidRDefault="003D5146" w:rsidP="0086315C">
      <w:pPr>
        <w:widowControl/>
        <w:spacing w:line="520" w:lineRule="exact"/>
        <w:ind w:firstLineChars="350" w:firstLine="980"/>
        <w:rPr>
          <w:rFonts w:ascii="Times New Roman" w:eastAsia="宋体" w:hAnsi="Times New Roman" w:cs="Times New Roman"/>
          <w:sz w:val="28"/>
          <w:szCs w:val="28"/>
        </w:rPr>
      </w:pPr>
      <w:r w:rsidRPr="001A52B5">
        <w:rPr>
          <w:rFonts w:ascii="Times New Roman" w:eastAsia="宋体" w:hAnsi="Times New Roman" w:cs="Times New Roman"/>
          <w:sz w:val="28"/>
          <w:szCs w:val="28"/>
        </w:rPr>
        <w:t>联系电话：</w:t>
      </w:r>
    </w:p>
    <w:p w14:paraId="73E1E1FE" w14:textId="0B421B1C" w:rsidR="003D5146" w:rsidRPr="001A52B5" w:rsidRDefault="003D5146" w:rsidP="0086315C">
      <w:pPr>
        <w:widowControl/>
        <w:spacing w:line="520" w:lineRule="exact"/>
        <w:ind w:firstLineChars="350" w:firstLine="980"/>
        <w:rPr>
          <w:rFonts w:ascii="Times New Roman" w:eastAsia="宋体" w:hAnsi="Times New Roman" w:cs="Times New Roman"/>
          <w:sz w:val="28"/>
          <w:szCs w:val="28"/>
        </w:rPr>
      </w:pPr>
      <w:r w:rsidRPr="001A52B5">
        <w:rPr>
          <w:rFonts w:ascii="Times New Roman" w:eastAsia="宋体" w:hAnsi="Times New Roman" w:cs="Times New Roman"/>
          <w:sz w:val="28"/>
          <w:szCs w:val="28"/>
        </w:rPr>
        <w:t>传</w:t>
      </w:r>
      <w:r w:rsidRPr="001A52B5">
        <w:rPr>
          <w:rFonts w:ascii="Times New Roman" w:eastAsia="宋体" w:hAnsi="Times New Roman" w:cs="Times New Roman"/>
          <w:sz w:val="28"/>
          <w:szCs w:val="28"/>
        </w:rPr>
        <w:t xml:space="preserve">    </w:t>
      </w:r>
      <w:r w:rsidRPr="001A52B5">
        <w:rPr>
          <w:rFonts w:ascii="Times New Roman" w:eastAsia="宋体" w:hAnsi="Times New Roman" w:cs="Times New Roman"/>
          <w:sz w:val="28"/>
          <w:szCs w:val="28"/>
        </w:rPr>
        <w:t>真：</w:t>
      </w:r>
    </w:p>
    <w:p w14:paraId="3BA7CFF3" w14:textId="77CF7953" w:rsidR="00F62FA9" w:rsidRPr="001A52B5" w:rsidRDefault="003D5146" w:rsidP="0086315C">
      <w:pPr>
        <w:widowControl/>
        <w:spacing w:line="520" w:lineRule="exact"/>
        <w:ind w:firstLineChars="350" w:firstLine="980"/>
        <w:rPr>
          <w:rFonts w:ascii="Times New Roman" w:hAnsi="Times New Roman" w:cs="Times New Roman"/>
          <w:sz w:val="28"/>
          <w:szCs w:val="28"/>
        </w:rPr>
      </w:pPr>
      <w:r w:rsidRPr="001A52B5">
        <w:rPr>
          <w:rFonts w:ascii="Times New Roman" w:eastAsia="宋体" w:hAnsi="Times New Roman" w:cs="Times New Roman"/>
          <w:sz w:val="28"/>
          <w:szCs w:val="28"/>
        </w:rPr>
        <w:t>电子邮箱：</w:t>
      </w:r>
    </w:p>
    <w:p w14:paraId="2FE16EBA" w14:textId="77777777" w:rsidR="00F62FA9" w:rsidRPr="0061758E" w:rsidRDefault="00F62FA9" w:rsidP="0086315C">
      <w:pPr>
        <w:widowControl/>
        <w:spacing w:line="520" w:lineRule="exact"/>
        <w:ind w:firstLineChars="350" w:firstLine="980"/>
        <w:rPr>
          <w:rFonts w:ascii="Times New Roman" w:hAnsi="Times New Roman" w:cs="Times New Roman"/>
          <w:color w:val="0070C0"/>
          <w:sz w:val="28"/>
          <w:szCs w:val="28"/>
        </w:rPr>
        <w:sectPr w:rsidR="00F62FA9" w:rsidRPr="0061758E" w:rsidSect="002E2D30">
          <w:pgSz w:w="11906" w:h="16838"/>
          <w:pgMar w:top="1588" w:right="1418" w:bottom="1588" w:left="1701" w:header="851" w:footer="1020" w:gutter="0"/>
          <w:pgNumType w:fmt="upperRoman" w:start="1"/>
          <w:cols w:space="425"/>
          <w:docGrid w:type="lines" w:linePitch="312"/>
        </w:sectPr>
      </w:pPr>
    </w:p>
    <w:p w14:paraId="76619A0D" w14:textId="77777777" w:rsidR="0086315C" w:rsidRPr="001204F9" w:rsidRDefault="0086315C" w:rsidP="007B114D">
      <w:pPr>
        <w:widowControl/>
        <w:spacing w:line="360" w:lineRule="auto"/>
        <w:rPr>
          <w:rFonts w:ascii="宋体" w:eastAsia="宋体" w:hAnsi="宋体" w:cs="华文新魏"/>
          <w:sz w:val="32"/>
          <w:szCs w:val="32"/>
        </w:rPr>
      </w:pPr>
    </w:p>
    <w:p w14:paraId="195FE5AD" w14:textId="7E91A26C" w:rsidR="00CB2EE1" w:rsidRPr="001204F9" w:rsidRDefault="00BC2561" w:rsidP="002B4FF9">
      <w:pPr>
        <w:widowControl/>
        <w:spacing w:line="360" w:lineRule="auto"/>
        <w:jc w:val="center"/>
        <w:rPr>
          <w:rFonts w:ascii="仿宋_GB2312" w:eastAsia="仿宋_GB2312" w:hAnsi="宋体" w:cs="华文新魏"/>
          <w:b/>
          <w:sz w:val="32"/>
          <w:szCs w:val="32"/>
        </w:rPr>
      </w:pPr>
      <w:r w:rsidRPr="001204F9">
        <w:rPr>
          <w:rFonts w:ascii="仿宋_GB2312" w:eastAsia="仿宋_GB2312" w:hAnsi="宋体" w:cs="华文新魏" w:hint="eastAsia"/>
          <w:b/>
          <w:sz w:val="32"/>
          <w:szCs w:val="32"/>
        </w:rPr>
        <w:t>建和村“城中村”改造K3地块项目</w:t>
      </w:r>
    </w:p>
    <w:p w14:paraId="0EFAE88E" w14:textId="53265545" w:rsidR="00CB2EE1" w:rsidRPr="001204F9" w:rsidRDefault="001A2AD1" w:rsidP="00CB2EE1">
      <w:pPr>
        <w:widowControl/>
        <w:jc w:val="center"/>
        <w:rPr>
          <w:rFonts w:ascii="宋体" w:eastAsia="宋体" w:hAnsi="宋体"/>
          <w:b/>
          <w:sz w:val="32"/>
          <w:szCs w:val="32"/>
        </w:rPr>
      </w:pPr>
      <w:r>
        <w:rPr>
          <w:rFonts w:ascii="宋体" w:eastAsia="宋体" w:hAnsi="宋体" w:hint="eastAsia"/>
          <w:b/>
          <w:sz w:val="32"/>
          <w:szCs w:val="32"/>
        </w:rPr>
        <w:t>水土保持监测总结报告</w:t>
      </w:r>
      <w:r w:rsidR="00FA7A6A" w:rsidRPr="001204F9">
        <w:rPr>
          <w:rFonts w:ascii="宋体" w:eastAsia="宋体" w:hAnsi="宋体" w:hint="eastAsia"/>
          <w:b/>
          <w:sz w:val="32"/>
          <w:szCs w:val="32"/>
        </w:rPr>
        <w:t>编制责任表</w:t>
      </w:r>
    </w:p>
    <w:tbl>
      <w:tblPr>
        <w:tblStyle w:val="a9"/>
        <w:tblW w:w="8221" w:type="dxa"/>
        <w:tblInd w:w="392" w:type="dxa"/>
        <w:tblLayout w:type="fixed"/>
        <w:tblLook w:val="04A0" w:firstRow="1" w:lastRow="0" w:firstColumn="1" w:lastColumn="0" w:noHBand="0" w:noVBand="1"/>
      </w:tblPr>
      <w:tblGrid>
        <w:gridCol w:w="1858"/>
        <w:gridCol w:w="1998"/>
        <w:gridCol w:w="2504"/>
        <w:gridCol w:w="1861"/>
      </w:tblGrid>
      <w:tr w:rsidR="0061758E" w:rsidRPr="001204F9" w14:paraId="7287B7EA" w14:textId="77777777" w:rsidTr="00880D4A">
        <w:trPr>
          <w:trHeight w:val="1256"/>
        </w:trPr>
        <w:tc>
          <w:tcPr>
            <w:tcW w:w="1858" w:type="dxa"/>
            <w:vAlign w:val="center"/>
          </w:tcPr>
          <w:p w14:paraId="4AB846BC" w14:textId="77777777" w:rsidR="00880D4A" w:rsidRPr="001204F9"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bookmarkStart w:id="0" w:name="_Hlk16701198"/>
            <w:r w:rsidRPr="001204F9">
              <w:rPr>
                <w:rFonts w:ascii="宋体" w:eastAsia="宋体" w:hAnsi="宋体" w:hint="eastAsia"/>
                <w:b/>
                <w:bCs/>
                <w:sz w:val="28"/>
                <w:szCs w:val="28"/>
              </w:rPr>
              <w:t>职责</w:t>
            </w:r>
          </w:p>
        </w:tc>
        <w:tc>
          <w:tcPr>
            <w:tcW w:w="1998" w:type="dxa"/>
            <w:vAlign w:val="center"/>
          </w:tcPr>
          <w:p w14:paraId="1A7E6826" w14:textId="77777777" w:rsidR="00880D4A" w:rsidRPr="001204F9"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r w:rsidRPr="001204F9">
              <w:rPr>
                <w:rFonts w:ascii="宋体" w:eastAsia="宋体" w:hAnsi="宋体" w:hint="eastAsia"/>
                <w:b/>
                <w:bCs/>
                <w:sz w:val="28"/>
                <w:szCs w:val="28"/>
              </w:rPr>
              <w:t>姓名</w:t>
            </w:r>
          </w:p>
        </w:tc>
        <w:tc>
          <w:tcPr>
            <w:tcW w:w="2504" w:type="dxa"/>
            <w:vAlign w:val="center"/>
          </w:tcPr>
          <w:p w14:paraId="7E6E4913" w14:textId="77777777" w:rsidR="00880D4A" w:rsidRPr="001204F9"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r w:rsidRPr="001204F9">
              <w:rPr>
                <w:rFonts w:ascii="宋体" w:eastAsia="宋体" w:hAnsi="宋体" w:hint="eastAsia"/>
                <w:b/>
                <w:bCs/>
                <w:sz w:val="28"/>
                <w:szCs w:val="28"/>
              </w:rPr>
              <w:t>编写分工</w:t>
            </w:r>
          </w:p>
        </w:tc>
        <w:tc>
          <w:tcPr>
            <w:tcW w:w="1861" w:type="dxa"/>
            <w:vAlign w:val="center"/>
          </w:tcPr>
          <w:p w14:paraId="67F664D9" w14:textId="77777777" w:rsidR="00880D4A" w:rsidRPr="001204F9" w:rsidRDefault="00880D4A" w:rsidP="00AA0D62">
            <w:pPr>
              <w:tabs>
                <w:tab w:val="left" w:pos="1386"/>
                <w:tab w:val="left" w:pos="1622"/>
                <w:tab w:val="left" w:pos="2980"/>
                <w:tab w:val="left" w:pos="4253"/>
              </w:tabs>
              <w:adjustRightInd w:val="0"/>
              <w:snapToGrid w:val="0"/>
              <w:jc w:val="center"/>
              <w:rPr>
                <w:rFonts w:ascii="宋体" w:eastAsia="宋体" w:hAnsi="宋体"/>
                <w:b/>
                <w:bCs/>
                <w:sz w:val="28"/>
                <w:szCs w:val="28"/>
              </w:rPr>
            </w:pPr>
            <w:r w:rsidRPr="001204F9">
              <w:rPr>
                <w:rFonts w:ascii="宋体" w:eastAsia="宋体" w:hAnsi="宋体" w:hint="eastAsia"/>
                <w:b/>
                <w:bCs/>
                <w:sz w:val="28"/>
                <w:szCs w:val="28"/>
              </w:rPr>
              <w:t>签名</w:t>
            </w:r>
          </w:p>
        </w:tc>
      </w:tr>
      <w:tr w:rsidR="001A2AD1" w:rsidRPr="001204F9" w14:paraId="7510F9B0" w14:textId="77777777" w:rsidTr="00880D4A">
        <w:trPr>
          <w:trHeight w:val="1233"/>
        </w:trPr>
        <w:tc>
          <w:tcPr>
            <w:tcW w:w="1858" w:type="dxa"/>
            <w:vAlign w:val="center"/>
          </w:tcPr>
          <w:p w14:paraId="5BA7791A"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1204F9">
              <w:rPr>
                <w:rFonts w:ascii="宋体" w:eastAsia="宋体" w:hAnsi="宋体" w:hint="eastAsia"/>
                <w:bCs/>
                <w:sz w:val="28"/>
                <w:szCs w:val="28"/>
              </w:rPr>
              <w:t>批准</w:t>
            </w:r>
          </w:p>
        </w:tc>
        <w:tc>
          <w:tcPr>
            <w:tcW w:w="1998" w:type="dxa"/>
            <w:vAlign w:val="center"/>
          </w:tcPr>
          <w:p w14:paraId="42DDC644" w14:textId="08A9880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代闯</w:t>
            </w:r>
          </w:p>
        </w:tc>
        <w:tc>
          <w:tcPr>
            <w:tcW w:w="2504" w:type="dxa"/>
            <w:vAlign w:val="center"/>
          </w:tcPr>
          <w:p w14:paraId="510C0727"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557B44F3"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1A2AD1" w:rsidRPr="001204F9" w14:paraId="6A5B7E04" w14:textId="77777777" w:rsidTr="00880D4A">
        <w:trPr>
          <w:trHeight w:val="1233"/>
        </w:trPr>
        <w:tc>
          <w:tcPr>
            <w:tcW w:w="1858" w:type="dxa"/>
            <w:vAlign w:val="center"/>
          </w:tcPr>
          <w:p w14:paraId="2747C5DB" w14:textId="727B5C53"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1204F9">
              <w:rPr>
                <w:rFonts w:ascii="宋体" w:eastAsia="宋体" w:hAnsi="宋体" w:hint="eastAsia"/>
                <w:bCs/>
                <w:sz w:val="28"/>
                <w:szCs w:val="28"/>
              </w:rPr>
              <w:t>核定</w:t>
            </w:r>
          </w:p>
        </w:tc>
        <w:tc>
          <w:tcPr>
            <w:tcW w:w="1998" w:type="dxa"/>
            <w:vAlign w:val="center"/>
          </w:tcPr>
          <w:p w14:paraId="077E3236" w14:textId="6AD435CE"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薛冰</w:t>
            </w:r>
          </w:p>
        </w:tc>
        <w:tc>
          <w:tcPr>
            <w:tcW w:w="2504" w:type="dxa"/>
            <w:vAlign w:val="center"/>
          </w:tcPr>
          <w:p w14:paraId="0F58F851"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633B05D4"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1A2AD1" w:rsidRPr="001204F9" w14:paraId="0F839BF1" w14:textId="77777777" w:rsidTr="00880D4A">
        <w:trPr>
          <w:trHeight w:val="1233"/>
        </w:trPr>
        <w:tc>
          <w:tcPr>
            <w:tcW w:w="1858" w:type="dxa"/>
            <w:vAlign w:val="center"/>
          </w:tcPr>
          <w:p w14:paraId="52FE3DC9" w14:textId="4F1FC62D"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1204F9">
              <w:rPr>
                <w:rFonts w:ascii="宋体" w:eastAsia="宋体" w:hAnsi="宋体" w:hint="eastAsia"/>
                <w:bCs/>
                <w:sz w:val="28"/>
                <w:szCs w:val="28"/>
              </w:rPr>
              <w:t>审查</w:t>
            </w:r>
          </w:p>
        </w:tc>
        <w:tc>
          <w:tcPr>
            <w:tcW w:w="1998" w:type="dxa"/>
            <w:vAlign w:val="center"/>
          </w:tcPr>
          <w:p w14:paraId="7E953C28" w14:textId="6A2101B1"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黄巍</w:t>
            </w:r>
          </w:p>
        </w:tc>
        <w:tc>
          <w:tcPr>
            <w:tcW w:w="2504" w:type="dxa"/>
            <w:vAlign w:val="center"/>
          </w:tcPr>
          <w:p w14:paraId="3E31B933"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149ABE4F"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1A2AD1" w:rsidRPr="001204F9" w14:paraId="2A5682FA" w14:textId="77777777" w:rsidTr="00880D4A">
        <w:trPr>
          <w:trHeight w:val="1233"/>
        </w:trPr>
        <w:tc>
          <w:tcPr>
            <w:tcW w:w="1858" w:type="dxa"/>
            <w:vAlign w:val="center"/>
          </w:tcPr>
          <w:p w14:paraId="47022BB7" w14:textId="63F317D9"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1204F9">
              <w:rPr>
                <w:rFonts w:ascii="宋体" w:eastAsia="宋体" w:hAnsi="宋体" w:hint="eastAsia"/>
                <w:bCs/>
                <w:sz w:val="28"/>
                <w:szCs w:val="28"/>
              </w:rPr>
              <w:t>校核</w:t>
            </w:r>
          </w:p>
        </w:tc>
        <w:tc>
          <w:tcPr>
            <w:tcW w:w="1998" w:type="dxa"/>
            <w:vAlign w:val="center"/>
          </w:tcPr>
          <w:p w14:paraId="3953EA0A" w14:textId="0F4AC5D6"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陈慧玲</w:t>
            </w:r>
          </w:p>
        </w:tc>
        <w:tc>
          <w:tcPr>
            <w:tcW w:w="2504" w:type="dxa"/>
            <w:vAlign w:val="center"/>
          </w:tcPr>
          <w:p w14:paraId="63466450"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c>
          <w:tcPr>
            <w:tcW w:w="1861" w:type="dxa"/>
            <w:vAlign w:val="center"/>
          </w:tcPr>
          <w:p w14:paraId="1E83335F"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r>
      <w:tr w:rsidR="001A2AD1" w:rsidRPr="001204F9" w14:paraId="695B4FAA" w14:textId="77777777" w:rsidTr="00880D4A">
        <w:trPr>
          <w:trHeight w:val="1256"/>
        </w:trPr>
        <w:tc>
          <w:tcPr>
            <w:tcW w:w="1858" w:type="dxa"/>
            <w:vAlign w:val="center"/>
          </w:tcPr>
          <w:p w14:paraId="53EB84E4"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1204F9">
              <w:rPr>
                <w:rFonts w:ascii="宋体" w:eastAsia="宋体" w:hAnsi="宋体" w:hint="eastAsia"/>
                <w:bCs/>
                <w:sz w:val="28"/>
                <w:szCs w:val="28"/>
              </w:rPr>
              <w:t>编写</w:t>
            </w:r>
          </w:p>
        </w:tc>
        <w:tc>
          <w:tcPr>
            <w:tcW w:w="1998" w:type="dxa"/>
            <w:vAlign w:val="center"/>
          </w:tcPr>
          <w:p w14:paraId="0D55F107" w14:textId="429450C0"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r w:rsidRPr="00382BFC">
              <w:rPr>
                <w:rFonts w:ascii="宋体" w:eastAsia="宋体" w:hAnsi="宋体" w:hint="eastAsia"/>
                <w:bCs/>
                <w:sz w:val="28"/>
                <w:szCs w:val="28"/>
              </w:rPr>
              <w:t>刘洁</w:t>
            </w:r>
          </w:p>
        </w:tc>
        <w:tc>
          <w:tcPr>
            <w:tcW w:w="2504" w:type="dxa"/>
            <w:vAlign w:val="center"/>
          </w:tcPr>
          <w:p w14:paraId="3571D94A" w14:textId="0EA15EB8" w:rsidR="001A2AD1" w:rsidRPr="001204F9" w:rsidRDefault="001A2AD1" w:rsidP="001A2AD1">
            <w:pPr>
              <w:tabs>
                <w:tab w:val="left" w:pos="1386"/>
                <w:tab w:val="left" w:pos="1622"/>
                <w:tab w:val="left" w:pos="2980"/>
                <w:tab w:val="left" w:pos="4253"/>
              </w:tabs>
              <w:adjustRightInd w:val="0"/>
              <w:snapToGrid w:val="0"/>
              <w:jc w:val="center"/>
              <w:rPr>
                <w:rFonts w:ascii="Times New Roman" w:eastAsia="宋体" w:hAnsi="Times New Roman" w:cs="Times New Roman"/>
                <w:bCs/>
                <w:sz w:val="28"/>
                <w:szCs w:val="28"/>
              </w:rPr>
            </w:pPr>
            <w:r>
              <w:rPr>
                <w:rFonts w:ascii="Times New Roman" w:eastAsia="宋体" w:hAnsi="Times New Roman" w:cs="Times New Roman" w:hint="eastAsia"/>
                <w:bCs/>
                <w:sz w:val="28"/>
                <w:szCs w:val="28"/>
              </w:rPr>
              <w:t>全部内容</w:t>
            </w:r>
          </w:p>
        </w:tc>
        <w:tc>
          <w:tcPr>
            <w:tcW w:w="1861" w:type="dxa"/>
            <w:vAlign w:val="center"/>
          </w:tcPr>
          <w:p w14:paraId="6BA9BA41" w14:textId="77777777" w:rsidR="001A2AD1" w:rsidRPr="001204F9" w:rsidRDefault="001A2AD1" w:rsidP="001A2AD1">
            <w:pPr>
              <w:tabs>
                <w:tab w:val="left" w:pos="1386"/>
                <w:tab w:val="left" w:pos="1622"/>
                <w:tab w:val="left" w:pos="2980"/>
                <w:tab w:val="left" w:pos="4253"/>
              </w:tabs>
              <w:adjustRightInd w:val="0"/>
              <w:snapToGrid w:val="0"/>
              <w:jc w:val="center"/>
              <w:rPr>
                <w:rFonts w:ascii="宋体" w:eastAsia="宋体" w:hAnsi="宋体"/>
                <w:bCs/>
                <w:sz w:val="28"/>
                <w:szCs w:val="28"/>
              </w:rPr>
            </w:pPr>
          </w:p>
        </w:tc>
      </w:tr>
      <w:bookmarkEnd w:id="0"/>
    </w:tbl>
    <w:p w14:paraId="72849EDB" w14:textId="77777777" w:rsidR="008E6DB8" w:rsidRPr="001204F9" w:rsidRDefault="008E6DB8" w:rsidP="00F62FA9">
      <w:pPr>
        <w:tabs>
          <w:tab w:val="left" w:pos="1386"/>
          <w:tab w:val="left" w:pos="1622"/>
          <w:tab w:val="left" w:pos="2980"/>
          <w:tab w:val="left" w:pos="4253"/>
        </w:tabs>
        <w:adjustRightInd w:val="0"/>
        <w:snapToGrid w:val="0"/>
        <w:spacing w:line="540" w:lineRule="auto"/>
        <w:jc w:val="left"/>
        <w:rPr>
          <w:rFonts w:ascii="黑体" w:eastAsia="黑体" w:hAnsi="黑体"/>
          <w:bCs/>
          <w:sz w:val="32"/>
          <w:szCs w:val="32"/>
        </w:rPr>
        <w:sectPr w:rsidR="008E6DB8" w:rsidRPr="001204F9" w:rsidSect="002E2D30">
          <w:pgSz w:w="11906" w:h="16838"/>
          <w:pgMar w:top="1588" w:right="1418" w:bottom="1588" w:left="1701" w:header="851" w:footer="1020" w:gutter="0"/>
          <w:pgNumType w:fmt="upperRoman" w:start="1"/>
          <w:cols w:space="425"/>
          <w:docGrid w:type="lines" w:linePitch="312"/>
        </w:sectPr>
      </w:pPr>
    </w:p>
    <w:p w14:paraId="62EB5130" w14:textId="77777777" w:rsidR="008A07A9" w:rsidRPr="0061758E" w:rsidRDefault="008A07A9" w:rsidP="00F03301">
      <w:pPr>
        <w:widowControl/>
        <w:jc w:val="center"/>
        <w:rPr>
          <w:rFonts w:ascii="仿宋_GB2312" w:eastAsia="仿宋_GB2312" w:hAnsi="黑体"/>
          <w:b/>
          <w:color w:val="0070C0"/>
          <w:sz w:val="32"/>
          <w:szCs w:val="32"/>
        </w:rPr>
      </w:pPr>
      <w:r w:rsidRPr="0061758E">
        <w:rPr>
          <w:rFonts w:ascii="仿宋_GB2312" w:eastAsia="仿宋_GB2312" w:hAnsi="黑体" w:hint="eastAsia"/>
          <w:b/>
          <w:color w:val="0070C0"/>
          <w:sz w:val="32"/>
          <w:szCs w:val="32"/>
        </w:rPr>
        <w:lastRenderedPageBreak/>
        <w:t>目录</w:t>
      </w:r>
    </w:p>
    <w:p w14:paraId="2C479091" w14:textId="3AC5D266" w:rsidR="00055E6B" w:rsidRDefault="00E77A57">
      <w:pPr>
        <w:pStyle w:val="TOC1"/>
        <w:tabs>
          <w:tab w:val="right" w:leader="dot" w:pos="8777"/>
        </w:tabs>
        <w:rPr>
          <w:rFonts w:asciiTheme="minorHAnsi" w:eastAsiaTheme="minorEastAsia" w:hAnsiTheme="minorHAnsi" w:cstheme="minorBidi"/>
          <w:bCs w:val="0"/>
          <w:caps w:val="0"/>
          <w:noProof/>
          <w:kern w:val="2"/>
          <w:sz w:val="21"/>
          <w:szCs w:val="22"/>
        </w:rPr>
      </w:pPr>
      <w:r w:rsidRPr="0061758E">
        <w:rPr>
          <w:rFonts w:eastAsia="黑体" w:cs="Times New Roman"/>
          <w:smallCaps/>
          <w:color w:val="0070C0"/>
          <w:sz w:val="21"/>
        </w:rPr>
        <w:fldChar w:fldCharType="begin"/>
      </w:r>
      <w:r w:rsidR="00F03301" w:rsidRPr="0061758E">
        <w:rPr>
          <w:rFonts w:eastAsia="黑体" w:cs="Times New Roman"/>
          <w:smallCaps/>
          <w:color w:val="0070C0"/>
          <w:sz w:val="21"/>
        </w:rPr>
        <w:instrText xml:space="preserve"> TOC \o "1-2" \h \z \u </w:instrText>
      </w:r>
      <w:r w:rsidRPr="0061758E">
        <w:rPr>
          <w:rFonts w:eastAsia="黑体" w:cs="Times New Roman"/>
          <w:smallCaps/>
          <w:color w:val="0070C0"/>
          <w:sz w:val="21"/>
        </w:rPr>
        <w:fldChar w:fldCharType="separate"/>
      </w:r>
      <w:hyperlink w:anchor="_Toc63160404" w:history="1">
        <w:r w:rsidR="00055E6B" w:rsidRPr="00FB4C1E">
          <w:rPr>
            <w:rStyle w:val="a8"/>
            <w:noProof/>
          </w:rPr>
          <w:t>前言</w:t>
        </w:r>
        <w:r w:rsidR="00055E6B">
          <w:rPr>
            <w:noProof/>
            <w:webHidden/>
          </w:rPr>
          <w:tab/>
        </w:r>
        <w:r w:rsidR="00055E6B">
          <w:rPr>
            <w:noProof/>
            <w:webHidden/>
          </w:rPr>
          <w:fldChar w:fldCharType="begin"/>
        </w:r>
        <w:r w:rsidR="00055E6B">
          <w:rPr>
            <w:noProof/>
            <w:webHidden/>
          </w:rPr>
          <w:instrText xml:space="preserve"> PAGEREF _Toc63160404 \h </w:instrText>
        </w:r>
        <w:r w:rsidR="00055E6B">
          <w:rPr>
            <w:noProof/>
            <w:webHidden/>
          </w:rPr>
        </w:r>
        <w:r w:rsidR="00055E6B">
          <w:rPr>
            <w:noProof/>
            <w:webHidden/>
          </w:rPr>
          <w:fldChar w:fldCharType="separate"/>
        </w:r>
        <w:r w:rsidR="00055E6B">
          <w:rPr>
            <w:noProof/>
            <w:webHidden/>
          </w:rPr>
          <w:t>1</w:t>
        </w:r>
        <w:r w:rsidR="00055E6B">
          <w:rPr>
            <w:noProof/>
            <w:webHidden/>
          </w:rPr>
          <w:fldChar w:fldCharType="end"/>
        </w:r>
      </w:hyperlink>
    </w:p>
    <w:p w14:paraId="5081CA84" w14:textId="3F4FEA7C"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05" w:history="1">
        <w:r w:rsidRPr="00FB4C1E">
          <w:rPr>
            <w:rStyle w:val="a8"/>
            <w:rFonts w:eastAsia="宋体"/>
            <w:noProof/>
          </w:rPr>
          <w:t>1</w:t>
        </w:r>
        <w:r w:rsidRPr="00FB4C1E">
          <w:rPr>
            <w:rStyle w:val="a8"/>
            <w:noProof/>
          </w:rPr>
          <w:t xml:space="preserve"> </w:t>
        </w:r>
        <w:r w:rsidRPr="00FB4C1E">
          <w:rPr>
            <w:rStyle w:val="a8"/>
            <w:noProof/>
          </w:rPr>
          <w:t>建设项目及水土保持工作概况</w:t>
        </w:r>
        <w:r>
          <w:rPr>
            <w:noProof/>
            <w:webHidden/>
          </w:rPr>
          <w:tab/>
        </w:r>
        <w:r>
          <w:rPr>
            <w:noProof/>
            <w:webHidden/>
          </w:rPr>
          <w:fldChar w:fldCharType="begin"/>
        </w:r>
        <w:r>
          <w:rPr>
            <w:noProof/>
            <w:webHidden/>
          </w:rPr>
          <w:instrText xml:space="preserve"> PAGEREF _Toc63160405 \h </w:instrText>
        </w:r>
        <w:r>
          <w:rPr>
            <w:noProof/>
            <w:webHidden/>
          </w:rPr>
        </w:r>
        <w:r>
          <w:rPr>
            <w:noProof/>
            <w:webHidden/>
          </w:rPr>
          <w:fldChar w:fldCharType="separate"/>
        </w:r>
        <w:r>
          <w:rPr>
            <w:noProof/>
            <w:webHidden/>
          </w:rPr>
          <w:t>1</w:t>
        </w:r>
        <w:r>
          <w:rPr>
            <w:noProof/>
            <w:webHidden/>
          </w:rPr>
          <w:fldChar w:fldCharType="end"/>
        </w:r>
      </w:hyperlink>
    </w:p>
    <w:p w14:paraId="1E42FA81" w14:textId="762F0504"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06" w:history="1">
        <w:r w:rsidRPr="00FB4C1E">
          <w:rPr>
            <w:rStyle w:val="a8"/>
            <w:rFonts w:eastAsia="宋体"/>
            <w:noProof/>
          </w:rPr>
          <w:t>1.1</w:t>
        </w:r>
        <w:r w:rsidRPr="00FB4C1E">
          <w:rPr>
            <w:rStyle w:val="a8"/>
            <w:noProof/>
          </w:rPr>
          <w:t xml:space="preserve"> </w:t>
        </w:r>
        <w:r w:rsidRPr="00FB4C1E">
          <w:rPr>
            <w:rStyle w:val="a8"/>
            <w:noProof/>
          </w:rPr>
          <w:t>建设项目概况</w:t>
        </w:r>
        <w:r>
          <w:rPr>
            <w:noProof/>
            <w:webHidden/>
          </w:rPr>
          <w:tab/>
        </w:r>
        <w:r>
          <w:rPr>
            <w:noProof/>
            <w:webHidden/>
          </w:rPr>
          <w:fldChar w:fldCharType="begin"/>
        </w:r>
        <w:r>
          <w:rPr>
            <w:noProof/>
            <w:webHidden/>
          </w:rPr>
          <w:instrText xml:space="preserve"> PAGEREF _Toc63160406 \h </w:instrText>
        </w:r>
        <w:r>
          <w:rPr>
            <w:noProof/>
            <w:webHidden/>
          </w:rPr>
        </w:r>
        <w:r>
          <w:rPr>
            <w:noProof/>
            <w:webHidden/>
          </w:rPr>
          <w:fldChar w:fldCharType="separate"/>
        </w:r>
        <w:r>
          <w:rPr>
            <w:noProof/>
            <w:webHidden/>
          </w:rPr>
          <w:t>1</w:t>
        </w:r>
        <w:r>
          <w:rPr>
            <w:noProof/>
            <w:webHidden/>
          </w:rPr>
          <w:fldChar w:fldCharType="end"/>
        </w:r>
      </w:hyperlink>
    </w:p>
    <w:p w14:paraId="0A90E475" w14:textId="2736EB47"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07" w:history="1">
        <w:r w:rsidRPr="00FB4C1E">
          <w:rPr>
            <w:rStyle w:val="a8"/>
            <w:rFonts w:eastAsia="宋体"/>
            <w:noProof/>
          </w:rPr>
          <w:t>1.2</w:t>
        </w:r>
        <w:r w:rsidRPr="00FB4C1E">
          <w:rPr>
            <w:rStyle w:val="a8"/>
            <w:noProof/>
          </w:rPr>
          <w:t xml:space="preserve"> </w:t>
        </w:r>
        <w:r w:rsidRPr="00FB4C1E">
          <w:rPr>
            <w:rStyle w:val="a8"/>
            <w:noProof/>
          </w:rPr>
          <w:t>水土保持工作情况</w:t>
        </w:r>
        <w:r>
          <w:rPr>
            <w:noProof/>
            <w:webHidden/>
          </w:rPr>
          <w:tab/>
        </w:r>
        <w:r>
          <w:rPr>
            <w:noProof/>
            <w:webHidden/>
          </w:rPr>
          <w:fldChar w:fldCharType="begin"/>
        </w:r>
        <w:r>
          <w:rPr>
            <w:noProof/>
            <w:webHidden/>
          </w:rPr>
          <w:instrText xml:space="preserve"> PAGEREF _Toc63160407 \h </w:instrText>
        </w:r>
        <w:r>
          <w:rPr>
            <w:noProof/>
            <w:webHidden/>
          </w:rPr>
        </w:r>
        <w:r>
          <w:rPr>
            <w:noProof/>
            <w:webHidden/>
          </w:rPr>
          <w:fldChar w:fldCharType="separate"/>
        </w:r>
        <w:r>
          <w:rPr>
            <w:noProof/>
            <w:webHidden/>
          </w:rPr>
          <w:t>8</w:t>
        </w:r>
        <w:r>
          <w:rPr>
            <w:noProof/>
            <w:webHidden/>
          </w:rPr>
          <w:fldChar w:fldCharType="end"/>
        </w:r>
      </w:hyperlink>
    </w:p>
    <w:p w14:paraId="73991BD1" w14:textId="61E2458C"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08" w:history="1">
        <w:r w:rsidRPr="00FB4C1E">
          <w:rPr>
            <w:rStyle w:val="a8"/>
            <w:rFonts w:eastAsia="宋体"/>
            <w:noProof/>
          </w:rPr>
          <w:t>1.3</w:t>
        </w:r>
        <w:r w:rsidRPr="00FB4C1E">
          <w:rPr>
            <w:rStyle w:val="a8"/>
            <w:noProof/>
          </w:rPr>
          <w:t xml:space="preserve"> </w:t>
        </w:r>
        <w:r w:rsidRPr="00FB4C1E">
          <w:rPr>
            <w:rStyle w:val="a8"/>
            <w:noProof/>
          </w:rPr>
          <w:t>监测工作实施情况</w:t>
        </w:r>
        <w:r>
          <w:rPr>
            <w:noProof/>
            <w:webHidden/>
          </w:rPr>
          <w:tab/>
        </w:r>
        <w:r>
          <w:rPr>
            <w:noProof/>
            <w:webHidden/>
          </w:rPr>
          <w:fldChar w:fldCharType="begin"/>
        </w:r>
        <w:r>
          <w:rPr>
            <w:noProof/>
            <w:webHidden/>
          </w:rPr>
          <w:instrText xml:space="preserve"> PAGEREF _Toc63160408 \h </w:instrText>
        </w:r>
        <w:r>
          <w:rPr>
            <w:noProof/>
            <w:webHidden/>
          </w:rPr>
        </w:r>
        <w:r>
          <w:rPr>
            <w:noProof/>
            <w:webHidden/>
          </w:rPr>
          <w:fldChar w:fldCharType="separate"/>
        </w:r>
        <w:r>
          <w:rPr>
            <w:noProof/>
            <w:webHidden/>
          </w:rPr>
          <w:t>9</w:t>
        </w:r>
        <w:r>
          <w:rPr>
            <w:noProof/>
            <w:webHidden/>
          </w:rPr>
          <w:fldChar w:fldCharType="end"/>
        </w:r>
      </w:hyperlink>
    </w:p>
    <w:p w14:paraId="53CD0D6C" w14:textId="74588559"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09" w:history="1">
        <w:r w:rsidRPr="00FB4C1E">
          <w:rPr>
            <w:rStyle w:val="a8"/>
            <w:rFonts w:eastAsia="宋体"/>
            <w:noProof/>
          </w:rPr>
          <w:t>1.4</w:t>
        </w:r>
        <w:r w:rsidRPr="00FB4C1E">
          <w:rPr>
            <w:rStyle w:val="a8"/>
            <w:noProof/>
          </w:rPr>
          <w:t xml:space="preserve"> </w:t>
        </w:r>
        <w:r w:rsidRPr="00FB4C1E">
          <w:rPr>
            <w:rStyle w:val="a8"/>
            <w:noProof/>
          </w:rPr>
          <w:t>结论</w:t>
        </w:r>
        <w:r>
          <w:rPr>
            <w:noProof/>
            <w:webHidden/>
          </w:rPr>
          <w:tab/>
        </w:r>
        <w:r>
          <w:rPr>
            <w:noProof/>
            <w:webHidden/>
          </w:rPr>
          <w:fldChar w:fldCharType="begin"/>
        </w:r>
        <w:r>
          <w:rPr>
            <w:noProof/>
            <w:webHidden/>
          </w:rPr>
          <w:instrText xml:space="preserve"> PAGEREF _Toc63160409 \h </w:instrText>
        </w:r>
        <w:r>
          <w:rPr>
            <w:noProof/>
            <w:webHidden/>
          </w:rPr>
        </w:r>
        <w:r>
          <w:rPr>
            <w:noProof/>
            <w:webHidden/>
          </w:rPr>
          <w:fldChar w:fldCharType="separate"/>
        </w:r>
        <w:r>
          <w:rPr>
            <w:noProof/>
            <w:webHidden/>
          </w:rPr>
          <w:t>15</w:t>
        </w:r>
        <w:r>
          <w:rPr>
            <w:noProof/>
            <w:webHidden/>
          </w:rPr>
          <w:fldChar w:fldCharType="end"/>
        </w:r>
      </w:hyperlink>
    </w:p>
    <w:p w14:paraId="7C88C2AB" w14:textId="66B87441"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10" w:history="1">
        <w:r w:rsidRPr="00FB4C1E">
          <w:rPr>
            <w:rStyle w:val="a8"/>
            <w:rFonts w:eastAsia="宋体"/>
            <w:noProof/>
          </w:rPr>
          <w:t>2</w:t>
        </w:r>
        <w:r w:rsidRPr="00FB4C1E">
          <w:rPr>
            <w:rStyle w:val="a8"/>
            <w:noProof/>
          </w:rPr>
          <w:t xml:space="preserve"> </w:t>
        </w:r>
        <w:r w:rsidRPr="00FB4C1E">
          <w:rPr>
            <w:rStyle w:val="a8"/>
            <w:noProof/>
          </w:rPr>
          <w:t>监测内容和方法</w:t>
        </w:r>
        <w:r>
          <w:rPr>
            <w:noProof/>
            <w:webHidden/>
          </w:rPr>
          <w:tab/>
        </w:r>
        <w:r>
          <w:rPr>
            <w:noProof/>
            <w:webHidden/>
          </w:rPr>
          <w:fldChar w:fldCharType="begin"/>
        </w:r>
        <w:r>
          <w:rPr>
            <w:noProof/>
            <w:webHidden/>
          </w:rPr>
          <w:instrText xml:space="preserve"> PAGEREF _Toc63160410 \h </w:instrText>
        </w:r>
        <w:r>
          <w:rPr>
            <w:noProof/>
            <w:webHidden/>
          </w:rPr>
        </w:r>
        <w:r>
          <w:rPr>
            <w:noProof/>
            <w:webHidden/>
          </w:rPr>
          <w:fldChar w:fldCharType="separate"/>
        </w:r>
        <w:r>
          <w:rPr>
            <w:noProof/>
            <w:webHidden/>
          </w:rPr>
          <w:t>16</w:t>
        </w:r>
        <w:r>
          <w:rPr>
            <w:noProof/>
            <w:webHidden/>
          </w:rPr>
          <w:fldChar w:fldCharType="end"/>
        </w:r>
      </w:hyperlink>
    </w:p>
    <w:p w14:paraId="25A1238B" w14:textId="468B6A98"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11" w:history="1">
        <w:r w:rsidRPr="00FB4C1E">
          <w:rPr>
            <w:rStyle w:val="a8"/>
            <w:rFonts w:eastAsia="宋体"/>
            <w:noProof/>
          </w:rPr>
          <w:t>2.1</w:t>
        </w:r>
        <w:r w:rsidRPr="00FB4C1E">
          <w:rPr>
            <w:rStyle w:val="a8"/>
            <w:noProof/>
          </w:rPr>
          <w:t xml:space="preserve"> </w:t>
        </w:r>
        <w:r w:rsidRPr="00FB4C1E">
          <w:rPr>
            <w:rStyle w:val="a8"/>
            <w:noProof/>
          </w:rPr>
          <w:t>扰动土地情况</w:t>
        </w:r>
        <w:r>
          <w:rPr>
            <w:noProof/>
            <w:webHidden/>
          </w:rPr>
          <w:tab/>
        </w:r>
        <w:r>
          <w:rPr>
            <w:noProof/>
            <w:webHidden/>
          </w:rPr>
          <w:fldChar w:fldCharType="begin"/>
        </w:r>
        <w:r>
          <w:rPr>
            <w:noProof/>
            <w:webHidden/>
          </w:rPr>
          <w:instrText xml:space="preserve"> PAGEREF _Toc63160411 \h </w:instrText>
        </w:r>
        <w:r>
          <w:rPr>
            <w:noProof/>
            <w:webHidden/>
          </w:rPr>
        </w:r>
        <w:r>
          <w:rPr>
            <w:noProof/>
            <w:webHidden/>
          </w:rPr>
          <w:fldChar w:fldCharType="separate"/>
        </w:r>
        <w:r>
          <w:rPr>
            <w:noProof/>
            <w:webHidden/>
          </w:rPr>
          <w:t>16</w:t>
        </w:r>
        <w:r>
          <w:rPr>
            <w:noProof/>
            <w:webHidden/>
          </w:rPr>
          <w:fldChar w:fldCharType="end"/>
        </w:r>
      </w:hyperlink>
    </w:p>
    <w:p w14:paraId="31DD4411" w14:textId="0CE78A02"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12" w:history="1">
        <w:r w:rsidRPr="00FB4C1E">
          <w:rPr>
            <w:rStyle w:val="a8"/>
            <w:rFonts w:eastAsia="宋体"/>
            <w:noProof/>
          </w:rPr>
          <w:t>2.2</w:t>
        </w:r>
        <w:r w:rsidRPr="00FB4C1E">
          <w:rPr>
            <w:rStyle w:val="a8"/>
            <w:noProof/>
          </w:rPr>
          <w:t xml:space="preserve"> </w:t>
        </w:r>
        <w:r w:rsidRPr="00FB4C1E">
          <w:rPr>
            <w:rStyle w:val="a8"/>
            <w:noProof/>
          </w:rPr>
          <w:t>水土保持措施</w:t>
        </w:r>
        <w:r>
          <w:rPr>
            <w:noProof/>
            <w:webHidden/>
          </w:rPr>
          <w:tab/>
        </w:r>
        <w:r>
          <w:rPr>
            <w:noProof/>
            <w:webHidden/>
          </w:rPr>
          <w:fldChar w:fldCharType="begin"/>
        </w:r>
        <w:r>
          <w:rPr>
            <w:noProof/>
            <w:webHidden/>
          </w:rPr>
          <w:instrText xml:space="preserve"> PAGEREF _Toc63160412 \h </w:instrText>
        </w:r>
        <w:r>
          <w:rPr>
            <w:noProof/>
            <w:webHidden/>
          </w:rPr>
        </w:r>
        <w:r>
          <w:rPr>
            <w:noProof/>
            <w:webHidden/>
          </w:rPr>
          <w:fldChar w:fldCharType="separate"/>
        </w:r>
        <w:r>
          <w:rPr>
            <w:noProof/>
            <w:webHidden/>
          </w:rPr>
          <w:t>16</w:t>
        </w:r>
        <w:r>
          <w:rPr>
            <w:noProof/>
            <w:webHidden/>
          </w:rPr>
          <w:fldChar w:fldCharType="end"/>
        </w:r>
      </w:hyperlink>
    </w:p>
    <w:p w14:paraId="10891F57" w14:textId="14D68122"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13" w:history="1">
        <w:r w:rsidRPr="00FB4C1E">
          <w:rPr>
            <w:rStyle w:val="a8"/>
            <w:rFonts w:eastAsia="宋体"/>
            <w:noProof/>
          </w:rPr>
          <w:t>2.3</w:t>
        </w:r>
        <w:r w:rsidRPr="00FB4C1E">
          <w:rPr>
            <w:rStyle w:val="a8"/>
            <w:noProof/>
          </w:rPr>
          <w:t xml:space="preserve"> </w:t>
        </w:r>
        <w:r w:rsidRPr="00FB4C1E">
          <w:rPr>
            <w:rStyle w:val="a8"/>
            <w:noProof/>
          </w:rPr>
          <w:t>水土流失情况</w:t>
        </w:r>
        <w:r>
          <w:rPr>
            <w:noProof/>
            <w:webHidden/>
          </w:rPr>
          <w:tab/>
        </w:r>
        <w:r>
          <w:rPr>
            <w:noProof/>
            <w:webHidden/>
          </w:rPr>
          <w:fldChar w:fldCharType="begin"/>
        </w:r>
        <w:r>
          <w:rPr>
            <w:noProof/>
            <w:webHidden/>
          </w:rPr>
          <w:instrText xml:space="preserve"> PAGEREF _Toc63160413 \h </w:instrText>
        </w:r>
        <w:r>
          <w:rPr>
            <w:noProof/>
            <w:webHidden/>
          </w:rPr>
        </w:r>
        <w:r>
          <w:rPr>
            <w:noProof/>
            <w:webHidden/>
          </w:rPr>
          <w:fldChar w:fldCharType="separate"/>
        </w:r>
        <w:r>
          <w:rPr>
            <w:noProof/>
            <w:webHidden/>
          </w:rPr>
          <w:t>16</w:t>
        </w:r>
        <w:r>
          <w:rPr>
            <w:noProof/>
            <w:webHidden/>
          </w:rPr>
          <w:fldChar w:fldCharType="end"/>
        </w:r>
      </w:hyperlink>
    </w:p>
    <w:p w14:paraId="7783F3F1" w14:textId="3AB5EAE7"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14" w:history="1">
        <w:r w:rsidRPr="00FB4C1E">
          <w:rPr>
            <w:rStyle w:val="a8"/>
            <w:rFonts w:eastAsia="宋体"/>
            <w:noProof/>
          </w:rPr>
          <w:t>3</w:t>
        </w:r>
        <w:r w:rsidRPr="00FB4C1E">
          <w:rPr>
            <w:rStyle w:val="a8"/>
            <w:noProof/>
          </w:rPr>
          <w:t xml:space="preserve"> </w:t>
        </w:r>
        <w:r w:rsidRPr="00FB4C1E">
          <w:rPr>
            <w:rStyle w:val="a8"/>
            <w:noProof/>
          </w:rPr>
          <w:t>重点部位水土流失动态监测</w:t>
        </w:r>
        <w:r>
          <w:rPr>
            <w:noProof/>
            <w:webHidden/>
          </w:rPr>
          <w:tab/>
        </w:r>
        <w:r>
          <w:rPr>
            <w:noProof/>
            <w:webHidden/>
          </w:rPr>
          <w:fldChar w:fldCharType="begin"/>
        </w:r>
        <w:r>
          <w:rPr>
            <w:noProof/>
            <w:webHidden/>
          </w:rPr>
          <w:instrText xml:space="preserve"> PAGEREF _Toc63160414 \h </w:instrText>
        </w:r>
        <w:r>
          <w:rPr>
            <w:noProof/>
            <w:webHidden/>
          </w:rPr>
        </w:r>
        <w:r>
          <w:rPr>
            <w:noProof/>
            <w:webHidden/>
          </w:rPr>
          <w:fldChar w:fldCharType="separate"/>
        </w:r>
        <w:r>
          <w:rPr>
            <w:noProof/>
            <w:webHidden/>
          </w:rPr>
          <w:t>18</w:t>
        </w:r>
        <w:r>
          <w:rPr>
            <w:noProof/>
            <w:webHidden/>
          </w:rPr>
          <w:fldChar w:fldCharType="end"/>
        </w:r>
      </w:hyperlink>
    </w:p>
    <w:p w14:paraId="1C324C41" w14:textId="2E864269"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15" w:history="1">
        <w:r w:rsidRPr="00FB4C1E">
          <w:rPr>
            <w:rStyle w:val="a8"/>
            <w:rFonts w:eastAsia="宋体"/>
            <w:noProof/>
          </w:rPr>
          <w:t>3.1</w:t>
        </w:r>
        <w:r w:rsidRPr="00FB4C1E">
          <w:rPr>
            <w:rStyle w:val="a8"/>
            <w:noProof/>
          </w:rPr>
          <w:t xml:space="preserve"> </w:t>
        </w:r>
        <w:r w:rsidRPr="00FB4C1E">
          <w:rPr>
            <w:rStyle w:val="a8"/>
            <w:noProof/>
          </w:rPr>
          <w:t>防治责任范围监测</w:t>
        </w:r>
        <w:r>
          <w:rPr>
            <w:noProof/>
            <w:webHidden/>
          </w:rPr>
          <w:tab/>
        </w:r>
        <w:r>
          <w:rPr>
            <w:noProof/>
            <w:webHidden/>
          </w:rPr>
          <w:fldChar w:fldCharType="begin"/>
        </w:r>
        <w:r>
          <w:rPr>
            <w:noProof/>
            <w:webHidden/>
          </w:rPr>
          <w:instrText xml:space="preserve"> PAGEREF _Toc63160415 \h </w:instrText>
        </w:r>
        <w:r>
          <w:rPr>
            <w:noProof/>
            <w:webHidden/>
          </w:rPr>
        </w:r>
        <w:r>
          <w:rPr>
            <w:noProof/>
            <w:webHidden/>
          </w:rPr>
          <w:fldChar w:fldCharType="separate"/>
        </w:r>
        <w:r>
          <w:rPr>
            <w:noProof/>
            <w:webHidden/>
          </w:rPr>
          <w:t>18</w:t>
        </w:r>
        <w:r>
          <w:rPr>
            <w:noProof/>
            <w:webHidden/>
          </w:rPr>
          <w:fldChar w:fldCharType="end"/>
        </w:r>
      </w:hyperlink>
    </w:p>
    <w:p w14:paraId="50A41C13" w14:textId="0EEBD1F5"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16" w:history="1">
        <w:r w:rsidRPr="00FB4C1E">
          <w:rPr>
            <w:rStyle w:val="a8"/>
            <w:rFonts w:eastAsia="宋体"/>
            <w:noProof/>
          </w:rPr>
          <w:t>3.2</w:t>
        </w:r>
        <w:r w:rsidRPr="00FB4C1E">
          <w:rPr>
            <w:rStyle w:val="a8"/>
            <w:noProof/>
          </w:rPr>
          <w:t xml:space="preserve"> </w:t>
        </w:r>
        <w:r w:rsidRPr="00FB4C1E">
          <w:rPr>
            <w:rStyle w:val="a8"/>
            <w:noProof/>
          </w:rPr>
          <w:t>取土监测结果</w:t>
        </w:r>
        <w:r>
          <w:rPr>
            <w:noProof/>
            <w:webHidden/>
          </w:rPr>
          <w:tab/>
        </w:r>
        <w:r>
          <w:rPr>
            <w:noProof/>
            <w:webHidden/>
          </w:rPr>
          <w:fldChar w:fldCharType="begin"/>
        </w:r>
        <w:r>
          <w:rPr>
            <w:noProof/>
            <w:webHidden/>
          </w:rPr>
          <w:instrText xml:space="preserve"> PAGEREF _Toc63160416 \h </w:instrText>
        </w:r>
        <w:r>
          <w:rPr>
            <w:noProof/>
            <w:webHidden/>
          </w:rPr>
        </w:r>
        <w:r>
          <w:rPr>
            <w:noProof/>
            <w:webHidden/>
          </w:rPr>
          <w:fldChar w:fldCharType="separate"/>
        </w:r>
        <w:r>
          <w:rPr>
            <w:noProof/>
            <w:webHidden/>
          </w:rPr>
          <w:t>20</w:t>
        </w:r>
        <w:r>
          <w:rPr>
            <w:noProof/>
            <w:webHidden/>
          </w:rPr>
          <w:fldChar w:fldCharType="end"/>
        </w:r>
      </w:hyperlink>
    </w:p>
    <w:p w14:paraId="42D5E32A" w14:textId="4BE0232C"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17" w:history="1">
        <w:r w:rsidRPr="00FB4C1E">
          <w:rPr>
            <w:rStyle w:val="a8"/>
            <w:rFonts w:eastAsia="宋体"/>
            <w:noProof/>
          </w:rPr>
          <w:t>3.3</w:t>
        </w:r>
        <w:r w:rsidRPr="00FB4C1E">
          <w:rPr>
            <w:rStyle w:val="a8"/>
            <w:noProof/>
          </w:rPr>
          <w:t xml:space="preserve"> </w:t>
        </w:r>
        <w:r w:rsidRPr="00FB4C1E">
          <w:rPr>
            <w:rStyle w:val="a8"/>
            <w:noProof/>
          </w:rPr>
          <w:t>弃渣监测结果</w:t>
        </w:r>
        <w:r>
          <w:rPr>
            <w:noProof/>
            <w:webHidden/>
          </w:rPr>
          <w:tab/>
        </w:r>
        <w:r>
          <w:rPr>
            <w:noProof/>
            <w:webHidden/>
          </w:rPr>
          <w:fldChar w:fldCharType="begin"/>
        </w:r>
        <w:r>
          <w:rPr>
            <w:noProof/>
            <w:webHidden/>
          </w:rPr>
          <w:instrText xml:space="preserve"> PAGEREF _Toc63160417 \h </w:instrText>
        </w:r>
        <w:r>
          <w:rPr>
            <w:noProof/>
            <w:webHidden/>
          </w:rPr>
        </w:r>
        <w:r>
          <w:rPr>
            <w:noProof/>
            <w:webHidden/>
          </w:rPr>
          <w:fldChar w:fldCharType="separate"/>
        </w:r>
        <w:r>
          <w:rPr>
            <w:noProof/>
            <w:webHidden/>
          </w:rPr>
          <w:t>20</w:t>
        </w:r>
        <w:r>
          <w:rPr>
            <w:noProof/>
            <w:webHidden/>
          </w:rPr>
          <w:fldChar w:fldCharType="end"/>
        </w:r>
      </w:hyperlink>
    </w:p>
    <w:p w14:paraId="22788911" w14:textId="7BB0D4C4"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18" w:history="1">
        <w:r w:rsidRPr="00FB4C1E">
          <w:rPr>
            <w:rStyle w:val="a8"/>
            <w:rFonts w:eastAsia="宋体"/>
            <w:noProof/>
          </w:rPr>
          <w:t>3.4</w:t>
        </w:r>
        <w:r w:rsidRPr="00FB4C1E">
          <w:rPr>
            <w:rStyle w:val="a8"/>
            <w:noProof/>
          </w:rPr>
          <w:t xml:space="preserve"> </w:t>
        </w:r>
        <w:r w:rsidRPr="00FB4C1E">
          <w:rPr>
            <w:rStyle w:val="a8"/>
            <w:noProof/>
          </w:rPr>
          <w:t>其他重点部位监测结果</w:t>
        </w:r>
        <w:r>
          <w:rPr>
            <w:noProof/>
            <w:webHidden/>
          </w:rPr>
          <w:tab/>
        </w:r>
        <w:r>
          <w:rPr>
            <w:noProof/>
            <w:webHidden/>
          </w:rPr>
          <w:fldChar w:fldCharType="begin"/>
        </w:r>
        <w:r>
          <w:rPr>
            <w:noProof/>
            <w:webHidden/>
          </w:rPr>
          <w:instrText xml:space="preserve"> PAGEREF _Toc63160418 \h </w:instrText>
        </w:r>
        <w:r>
          <w:rPr>
            <w:noProof/>
            <w:webHidden/>
          </w:rPr>
        </w:r>
        <w:r>
          <w:rPr>
            <w:noProof/>
            <w:webHidden/>
          </w:rPr>
          <w:fldChar w:fldCharType="separate"/>
        </w:r>
        <w:r>
          <w:rPr>
            <w:noProof/>
            <w:webHidden/>
          </w:rPr>
          <w:t>21</w:t>
        </w:r>
        <w:r>
          <w:rPr>
            <w:noProof/>
            <w:webHidden/>
          </w:rPr>
          <w:fldChar w:fldCharType="end"/>
        </w:r>
      </w:hyperlink>
    </w:p>
    <w:p w14:paraId="052F1D9B" w14:textId="1A0B75EF"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19" w:history="1">
        <w:r w:rsidRPr="00FB4C1E">
          <w:rPr>
            <w:rStyle w:val="a8"/>
            <w:rFonts w:eastAsia="宋体"/>
            <w:noProof/>
          </w:rPr>
          <w:t>4</w:t>
        </w:r>
        <w:r w:rsidRPr="00FB4C1E">
          <w:rPr>
            <w:rStyle w:val="a8"/>
            <w:noProof/>
          </w:rPr>
          <w:t xml:space="preserve"> </w:t>
        </w:r>
        <w:r w:rsidRPr="00FB4C1E">
          <w:rPr>
            <w:rStyle w:val="a8"/>
            <w:noProof/>
          </w:rPr>
          <w:t>水土流失防治措施监测结果</w:t>
        </w:r>
        <w:r>
          <w:rPr>
            <w:noProof/>
            <w:webHidden/>
          </w:rPr>
          <w:tab/>
        </w:r>
        <w:r>
          <w:rPr>
            <w:noProof/>
            <w:webHidden/>
          </w:rPr>
          <w:fldChar w:fldCharType="begin"/>
        </w:r>
        <w:r>
          <w:rPr>
            <w:noProof/>
            <w:webHidden/>
          </w:rPr>
          <w:instrText xml:space="preserve"> PAGEREF _Toc63160419 \h </w:instrText>
        </w:r>
        <w:r>
          <w:rPr>
            <w:noProof/>
            <w:webHidden/>
          </w:rPr>
        </w:r>
        <w:r>
          <w:rPr>
            <w:noProof/>
            <w:webHidden/>
          </w:rPr>
          <w:fldChar w:fldCharType="separate"/>
        </w:r>
        <w:r>
          <w:rPr>
            <w:noProof/>
            <w:webHidden/>
          </w:rPr>
          <w:t>22</w:t>
        </w:r>
        <w:r>
          <w:rPr>
            <w:noProof/>
            <w:webHidden/>
          </w:rPr>
          <w:fldChar w:fldCharType="end"/>
        </w:r>
      </w:hyperlink>
    </w:p>
    <w:p w14:paraId="7B8F8145" w14:textId="47D0FEC8"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0" w:history="1">
        <w:r w:rsidRPr="00FB4C1E">
          <w:rPr>
            <w:rStyle w:val="a8"/>
            <w:rFonts w:eastAsia="宋体"/>
            <w:noProof/>
          </w:rPr>
          <w:t>4.1</w:t>
        </w:r>
        <w:r w:rsidRPr="00FB4C1E">
          <w:rPr>
            <w:rStyle w:val="a8"/>
            <w:noProof/>
          </w:rPr>
          <w:t xml:space="preserve"> </w:t>
        </w:r>
        <w:r w:rsidRPr="00FB4C1E">
          <w:rPr>
            <w:rStyle w:val="a8"/>
            <w:noProof/>
          </w:rPr>
          <w:t>水土流失防治措施</w:t>
        </w:r>
        <w:r>
          <w:rPr>
            <w:noProof/>
            <w:webHidden/>
          </w:rPr>
          <w:tab/>
        </w:r>
        <w:r>
          <w:rPr>
            <w:noProof/>
            <w:webHidden/>
          </w:rPr>
          <w:fldChar w:fldCharType="begin"/>
        </w:r>
        <w:r>
          <w:rPr>
            <w:noProof/>
            <w:webHidden/>
          </w:rPr>
          <w:instrText xml:space="preserve"> PAGEREF _Toc63160420 \h </w:instrText>
        </w:r>
        <w:r>
          <w:rPr>
            <w:noProof/>
            <w:webHidden/>
          </w:rPr>
        </w:r>
        <w:r>
          <w:rPr>
            <w:noProof/>
            <w:webHidden/>
          </w:rPr>
          <w:fldChar w:fldCharType="separate"/>
        </w:r>
        <w:r>
          <w:rPr>
            <w:noProof/>
            <w:webHidden/>
          </w:rPr>
          <w:t>22</w:t>
        </w:r>
        <w:r>
          <w:rPr>
            <w:noProof/>
            <w:webHidden/>
          </w:rPr>
          <w:fldChar w:fldCharType="end"/>
        </w:r>
      </w:hyperlink>
    </w:p>
    <w:p w14:paraId="4B5F3C96" w14:textId="5E179C79"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1" w:history="1">
        <w:r w:rsidRPr="00FB4C1E">
          <w:rPr>
            <w:rStyle w:val="a8"/>
            <w:rFonts w:eastAsia="宋体"/>
            <w:noProof/>
          </w:rPr>
          <w:t>4.2</w:t>
        </w:r>
        <w:r w:rsidRPr="00FB4C1E">
          <w:rPr>
            <w:rStyle w:val="a8"/>
            <w:noProof/>
          </w:rPr>
          <w:t xml:space="preserve"> </w:t>
        </w:r>
        <w:r w:rsidRPr="00FB4C1E">
          <w:rPr>
            <w:rStyle w:val="a8"/>
            <w:noProof/>
          </w:rPr>
          <w:t>水土保持措施防治效果</w:t>
        </w:r>
        <w:r>
          <w:rPr>
            <w:noProof/>
            <w:webHidden/>
          </w:rPr>
          <w:tab/>
        </w:r>
        <w:r>
          <w:rPr>
            <w:noProof/>
            <w:webHidden/>
          </w:rPr>
          <w:fldChar w:fldCharType="begin"/>
        </w:r>
        <w:r>
          <w:rPr>
            <w:noProof/>
            <w:webHidden/>
          </w:rPr>
          <w:instrText xml:space="preserve"> PAGEREF _Toc63160421 \h </w:instrText>
        </w:r>
        <w:r>
          <w:rPr>
            <w:noProof/>
            <w:webHidden/>
          </w:rPr>
        </w:r>
        <w:r>
          <w:rPr>
            <w:noProof/>
            <w:webHidden/>
          </w:rPr>
          <w:fldChar w:fldCharType="separate"/>
        </w:r>
        <w:r>
          <w:rPr>
            <w:noProof/>
            <w:webHidden/>
          </w:rPr>
          <w:t>26</w:t>
        </w:r>
        <w:r>
          <w:rPr>
            <w:noProof/>
            <w:webHidden/>
          </w:rPr>
          <w:fldChar w:fldCharType="end"/>
        </w:r>
      </w:hyperlink>
    </w:p>
    <w:p w14:paraId="1FA41E89" w14:textId="3CEC0304"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22" w:history="1">
        <w:r w:rsidRPr="00FB4C1E">
          <w:rPr>
            <w:rStyle w:val="a8"/>
            <w:rFonts w:eastAsia="宋体"/>
            <w:noProof/>
          </w:rPr>
          <w:t>5</w:t>
        </w:r>
        <w:r w:rsidRPr="00FB4C1E">
          <w:rPr>
            <w:rStyle w:val="a8"/>
            <w:noProof/>
          </w:rPr>
          <w:t xml:space="preserve"> </w:t>
        </w:r>
        <w:r w:rsidRPr="00FB4C1E">
          <w:rPr>
            <w:rStyle w:val="a8"/>
            <w:noProof/>
          </w:rPr>
          <w:t>水土流失情况监测</w:t>
        </w:r>
        <w:r>
          <w:rPr>
            <w:noProof/>
            <w:webHidden/>
          </w:rPr>
          <w:tab/>
        </w:r>
        <w:r>
          <w:rPr>
            <w:noProof/>
            <w:webHidden/>
          </w:rPr>
          <w:fldChar w:fldCharType="begin"/>
        </w:r>
        <w:r>
          <w:rPr>
            <w:noProof/>
            <w:webHidden/>
          </w:rPr>
          <w:instrText xml:space="preserve"> PAGEREF _Toc63160422 \h </w:instrText>
        </w:r>
        <w:r>
          <w:rPr>
            <w:noProof/>
            <w:webHidden/>
          </w:rPr>
        </w:r>
        <w:r>
          <w:rPr>
            <w:noProof/>
            <w:webHidden/>
          </w:rPr>
          <w:fldChar w:fldCharType="separate"/>
        </w:r>
        <w:r>
          <w:rPr>
            <w:noProof/>
            <w:webHidden/>
          </w:rPr>
          <w:t>28</w:t>
        </w:r>
        <w:r>
          <w:rPr>
            <w:noProof/>
            <w:webHidden/>
          </w:rPr>
          <w:fldChar w:fldCharType="end"/>
        </w:r>
      </w:hyperlink>
    </w:p>
    <w:p w14:paraId="763431A7" w14:textId="4CEF8355"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3" w:history="1">
        <w:r w:rsidRPr="00FB4C1E">
          <w:rPr>
            <w:rStyle w:val="a8"/>
            <w:rFonts w:eastAsia="宋体"/>
            <w:noProof/>
          </w:rPr>
          <w:t>5.1</w:t>
        </w:r>
        <w:r w:rsidRPr="00FB4C1E">
          <w:rPr>
            <w:rStyle w:val="a8"/>
            <w:noProof/>
          </w:rPr>
          <w:t xml:space="preserve"> </w:t>
        </w:r>
        <w:r w:rsidRPr="00FB4C1E">
          <w:rPr>
            <w:rStyle w:val="a8"/>
            <w:noProof/>
          </w:rPr>
          <w:t>水土流失面积</w:t>
        </w:r>
        <w:r>
          <w:rPr>
            <w:noProof/>
            <w:webHidden/>
          </w:rPr>
          <w:tab/>
        </w:r>
        <w:r>
          <w:rPr>
            <w:noProof/>
            <w:webHidden/>
          </w:rPr>
          <w:fldChar w:fldCharType="begin"/>
        </w:r>
        <w:r>
          <w:rPr>
            <w:noProof/>
            <w:webHidden/>
          </w:rPr>
          <w:instrText xml:space="preserve"> PAGEREF _Toc63160423 \h </w:instrText>
        </w:r>
        <w:r>
          <w:rPr>
            <w:noProof/>
            <w:webHidden/>
          </w:rPr>
        </w:r>
        <w:r>
          <w:rPr>
            <w:noProof/>
            <w:webHidden/>
          </w:rPr>
          <w:fldChar w:fldCharType="separate"/>
        </w:r>
        <w:r>
          <w:rPr>
            <w:noProof/>
            <w:webHidden/>
          </w:rPr>
          <w:t>28</w:t>
        </w:r>
        <w:r>
          <w:rPr>
            <w:noProof/>
            <w:webHidden/>
          </w:rPr>
          <w:fldChar w:fldCharType="end"/>
        </w:r>
      </w:hyperlink>
    </w:p>
    <w:p w14:paraId="4B61C33C" w14:textId="26F09EF0"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4" w:history="1">
        <w:r w:rsidRPr="00FB4C1E">
          <w:rPr>
            <w:rStyle w:val="a8"/>
            <w:rFonts w:eastAsia="宋体"/>
            <w:noProof/>
          </w:rPr>
          <w:t>5.2</w:t>
        </w:r>
        <w:r w:rsidRPr="00FB4C1E">
          <w:rPr>
            <w:rStyle w:val="a8"/>
            <w:noProof/>
          </w:rPr>
          <w:t xml:space="preserve"> </w:t>
        </w:r>
        <w:r w:rsidRPr="00FB4C1E">
          <w:rPr>
            <w:rStyle w:val="a8"/>
            <w:noProof/>
          </w:rPr>
          <w:t>土壤流失量</w:t>
        </w:r>
        <w:r>
          <w:rPr>
            <w:noProof/>
            <w:webHidden/>
          </w:rPr>
          <w:tab/>
        </w:r>
        <w:r>
          <w:rPr>
            <w:noProof/>
            <w:webHidden/>
          </w:rPr>
          <w:fldChar w:fldCharType="begin"/>
        </w:r>
        <w:r>
          <w:rPr>
            <w:noProof/>
            <w:webHidden/>
          </w:rPr>
          <w:instrText xml:space="preserve"> PAGEREF _Toc63160424 \h </w:instrText>
        </w:r>
        <w:r>
          <w:rPr>
            <w:noProof/>
            <w:webHidden/>
          </w:rPr>
        </w:r>
        <w:r>
          <w:rPr>
            <w:noProof/>
            <w:webHidden/>
          </w:rPr>
          <w:fldChar w:fldCharType="separate"/>
        </w:r>
        <w:r>
          <w:rPr>
            <w:noProof/>
            <w:webHidden/>
          </w:rPr>
          <w:t>28</w:t>
        </w:r>
        <w:r>
          <w:rPr>
            <w:noProof/>
            <w:webHidden/>
          </w:rPr>
          <w:fldChar w:fldCharType="end"/>
        </w:r>
      </w:hyperlink>
    </w:p>
    <w:p w14:paraId="008BC079" w14:textId="6B728A33"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5" w:history="1">
        <w:r w:rsidRPr="00FB4C1E">
          <w:rPr>
            <w:rStyle w:val="a8"/>
            <w:rFonts w:eastAsia="宋体"/>
            <w:noProof/>
          </w:rPr>
          <w:t>5.3</w:t>
        </w:r>
        <w:r w:rsidRPr="00FB4C1E">
          <w:rPr>
            <w:rStyle w:val="a8"/>
            <w:noProof/>
          </w:rPr>
          <w:t xml:space="preserve"> </w:t>
        </w:r>
        <w:r w:rsidRPr="00FB4C1E">
          <w:rPr>
            <w:rStyle w:val="a8"/>
            <w:noProof/>
          </w:rPr>
          <w:t>水土流失危害</w:t>
        </w:r>
        <w:r>
          <w:rPr>
            <w:noProof/>
            <w:webHidden/>
          </w:rPr>
          <w:tab/>
        </w:r>
        <w:r>
          <w:rPr>
            <w:noProof/>
            <w:webHidden/>
          </w:rPr>
          <w:fldChar w:fldCharType="begin"/>
        </w:r>
        <w:r>
          <w:rPr>
            <w:noProof/>
            <w:webHidden/>
          </w:rPr>
          <w:instrText xml:space="preserve"> PAGEREF _Toc63160425 \h </w:instrText>
        </w:r>
        <w:r>
          <w:rPr>
            <w:noProof/>
            <w:webHidden/>
          </w:rPr>
        </w:r>
        <w:r>
          <w:rPr>
            <w:noProof/>
            <w:webHidden/>
          </w:rPr>
          <w:fldChar w:fldCharType="separate"/>
        </w:r>
        <w:r>
          <w:rPr>
            <w:noProof/>
            <w:webHidden/>
          </w:rPr>
          <w:t>32</w:t>
        </w:r>
        <w:r>
          <w:rPr>
            <w:noProof/>
            <w:webHidden/>
          </w:rPr>
          <w:fldChar w:fldCharType="end"/>
        </w:r>
      </w:hyperlink>
    </w:p>
    <w:p w14:paraId="0C63961C" w14:textId="7D298511"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26" w:history="1">
        <w:r w:rsidRPr="00FB4C1E">
          <w:rPr>
            <w:rStyle w:val="a8"/>
            <w:rFonts w:eastAsia="宋体"/>
            <w:noProof/>
          </w:rPr>
          <w:t>6</w:t>
        </w:r>
        <w:r w:rsidRPr="00FB4C1E">
          <w:rPr>
            <w:rStyle w:val="a8"/>
            <w:noProof/>
          </w:rPr>
          <w:t xml:space="preserve"> </w:t>
        </w:r>
        <w:r w:rsidRPr="00FB4C1E">
          <w:rPr>
            <w:rStyle w:val="a8"/>
            <w:noProof/>
          </w:rPr>
          <w:t>水土流失防治效果监测结果</w:t>
        </w:r>
        <w:r>
          <w:rPr>
            <w:noProof/>
            <w:webHidden/>
          </w:rPr>
          <w:tab/>
        </w:r>
        <w:r>
          <w:rPr>
            <w:noProof/>
            <w:webHidden/>
          </w:rPr>
          <w:fldChar w:fldCharType="begin"/>
        </w:r>
        <w:r>
          <w:rPr>
            <w:noProof/>
            <w:webHidden/>
          </w:rPr>
          <w:instrText xml:space="preserve"> PAGEREF _Toc63160426 \h </w:instrText>
        </w:r>
        <w:r>
          <w:rPr>
            <w:noProof/>
            <w:webHidden/>
          </w:rPr>
        </w:r>
        <w:r>
          <w:rPr>
            <w:noProof/>
            <w:webHidden/>
          </w:rPr>
          <w:fldChar w:fldCharType="separate"/>
        </w:r>
        <w:r>
          <w:rPr>
            <w:noProof/>
            <w:webHidden/>
          </w:rPr>
          <w:t>34</w:t>
        </w:r>
        <w:r>
          <w:rPr>
            <w:noProof/>
            <w:webHidden/>
          </w:rPr>
          <w:fldChar w:fldCharType="end"/>
        </w:r>
      </w:hyperlink>
    </w:p>
    <w:p w14:paraId="638273D5" w14:textId="7656C809"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7" w:history="1">
        <w:r w:rsidRPr="00FB4C1E">
          <w:rPr>
            <w:rStyle w:val="a8"/>
            <w:rFonts w:eastAsia="宋体"/>
            <w:noProof/>
          </w:rPr>
          <w:t>6.1</w:t>
        </w:r>
        <w:r w:rsidRPr="00FB4C1E">
          <w:rPr>
            <w:rStyle w:val="a8"/>
            <w:noProof/>
          </w:rPr>
          <w:t xml:space="preserve"> </w:t>
        </w:r>
        <w:r w:rsidRPr="00FB4C1E">
          <w:rPr>
            <w:rStyle w:val="a8"/>
            <w:noProof/>
          </w:rPr>
          <w:t>扰动土地整治率</w:t>
        </w:r>
        <w:r>
          <w:rPr>
            <w:noProof/>
            <w:webHidden/>
          </w:rPr>
          <w:tab/>
        </w:r>
        <w:r>
          <w:rPr>
            <w:noProof/>
            <w:webHidden/>
          </w:rPr>
          <w:fldChar w:fldCharType="begin"/>
        </w:r>
        <w:r>
          <w:rPr>
            <w:noProof/>
            <w:webHidden/>
          </w:rPr>
          <w:instrText xml:space="preserve"> PAGEREF _Toc63160427 \h </w:instrText>
        </w:r>
        <w:r>
          <w:rPr>
            <w:noProof/>
            <w:webHidden/>
          </w:rPr>
        </w:r>
        <w:r>
          <w:rPr>
            <w:noProof/>
            <w:webHidden/>
          </w:rPr>
          <w:fldChar w:fldCharType="separate"/>
        </w:r>
        <w:r>
          <w:rPr>
            <w:noProof/>
            <w:webHidden/>
          </w:rPr>
          <w:t>34</w:t>
        </w:r>
        <w:r>
          <w:rPr>
            <w:noProof/>
            <w:webHidden/>
          </w:rPr>
          <w:fldChar w:fldCharType="end"/>
        </w:r>
      </w:hyperlink>
    </w:p>
    <w:p w14:paraId="1EA2988C" w14:textId="2E2E20AB"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8" w:history="1">
        <w:r w:rsidRPr="00FB4C1E">
          <w:rPr>
            <w:rStyle w:val="a8"/>
            <w:rFonts w:eastAsia="宋体"/>
            <w:noProof/>
          </w:rPr>
          <w:t>6.2</w:t>
        </w:r>
        <w:r w:rsidRPr="00FB4C1E">
          <w:rPr>
            <w:rStyle w:val="a8"/>
            <w:noProof/>
          </w:rPr>
          <w:t xml:space="preserve"> </w:t>
        </w:r>
        <w:r w:rsidRPr="00FB4C1E">
          <w:rPr>
            <w:rStyle w:val="a8"/>
            <w:noProof/>
          </w:rPr>
          <w:t>水土流失总治理度</w:t>
        </w:r>
        <w:r>
          <w:rPr>
            <w:noProof/>
            <w:webHidden/>
          </w:rPr>
          <w:tab/>
        </w:r>
        <w:r>
          <w:rPr>
            <w:noProof/>
            <w:webHidden/>
          </w:rPr>
          <w:fldChar w:fldCharType="begin"/>
        </w:r>
        <w:r>
          <w:rPr>
            <w:noProof/>
            <w:webHidden/>
          </w:rPr>
          <w:instrText xml:space="preserve"> PAGEREF _Toc63160428 \h </w:instrText>
        </w:r>
        <w:r>
          <w:rPr>
            <w:noProof/>
            <w:webHidden/>
          </w:rPr>
        </w:r>
        <w:r>
          <w:rPr>
            <w:noProof/>
            <w:webHidden/>
          </w:rPr>
          <w:fldChar w:fldCharType="separate"/>
        </w:r>
        <w:r>
          <w:rPr>
            <w:noProof/>
            <w:webHidden/>
          </w:rPr>
          <w:t>34</w:t>
        </w:r>
        <w:r>
          <w:rPr>
            <w:noProof/>
            <w:webHidden/>
          </w:rPr>
          <w:fldChar w:fldCharType="end"/>
        </w:r>
      </w:hyperlink>
    </w:p>
    <w:p w14:paraId="5EC2ECB4" w14:textId="6071C7E1"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29" w:history="1">
        <w:r w:rsidRPr="00FB4C1E">
          <w:rPr>
            <w:rStyle w:val="a8"/>
            <w:rFonts w:eastAsia="宋体"/>
            <w:noProof/>
          </w:rPr>
          <w:t>6.3</w:t>
        </w:r>
        <w:r w:rsidRPr="00FB4C1E">
          <w:rPr>
            <w:rStyle w:val="a8"/>
            <w:noProof/>
          </w:rPr>
          <w:t xml:space="preserve"> </w:t>
        </w:r>
        <w:r w:rsidRPr="00FB4C1E">
          <w:rPr>
            <w:rStyle w:val="a8"/>
            <w:noProof/>
          </w:rPr>
          <w:t>拦渣率与弃渣利用情况</w:t>
        </w:r>
        <w:r>
          <w:rPr>
            <w:noProof/>
            <w:webHidden/>
          </w:rPr>
          <w:tab/>
        </w:r>
        <w:r>
          <w:rPr>
            <w:noProof/>
            <w:webHidden/>
          </w:rPr>
          <w:fldChar w:fldCharType="begin"/>
        </w:r>
        <w:r>
          <w:rPr>
            <w:noProof/>
            <w:webHidden/>
          </w:rPr>
          <w:instrText xml:space="preserve"> PAGEREF _Toc63160429 \h </w:instrText>
        </w:r>
        <w:r>
          <w:rPr>
            <w:noProof/>
            <w:webHidden/>
          </w:rPr>
        </w:r>
        <w:r>
          <w:rPr>
            <w:noProof/>
            <w:webHidden/>
          </w:rPr>
          <w:fldChar w:fldCharType="separate"/>
        </w:r>
        <w:r>
          <w:rPr>
            <w:noProof/>
            <w:webHidden/>
          </w:rPr>
          <w:t>35</w:t>
        </w:r>
        <w:r>
          <w:rPr>
            <w:noProof/>
            <w:webHidden/>
          </w:rPr>
          <w:fldChar w:fldCharType="end"/>
        </w:r>
      </w:hyperlink>
    </w:p>
    <w:p w14:paraId="76FF97EB" w14:textId="2E4EC027"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0" w:history="1">
        <w:r w:rsidRPr="00FB4C1E">
          <w:rPr>
            <w:rStyle w:val="a8"/>
            <w:rFonts w:eastAsia="宋体"/>
            <w:noProof/>
          </w:rPr>
          <w:t>6.4</w:t>
        </w:r>
        <w:r w:rsidRPr="00FB4C1E">
          <w:rPr>
            <w:rStyle w:val="a8"/>
            <w:noProof/>
          </w:rPr>
          <w:t xml:space="preserve"> </w:t>
        </w:r>
        <w:r w:rsidRPr="00FB4C1E">
          <w:rPr>
            <w:rStyle w:val="a8"/>
            <w:noProof/>
          </w:rPr>
          <w:t>土壤流失控制比</w:t>
        </w:r>
        <w:r>
          <w:rPr>
            <w:noProof/>
            <w:webHidden/>
          </w:rPr>
          <w:tab/>
        </w:r>
        <w:r>
          <w:rPr>
            <w:noProof/>
            <w:webHidden/>
          </w:rPr>
          <w:fldChar w:fldCharType="begin"/>
        </w:r>
        <w:r>
          <w:rPr>
            <w:noProof/>
            <w:webHidden/>
          </w:rPr>
          <w:instrText xml:space="preserve"> PAGEREF _Toc63160430 \h </w:instrText>
        </w:r>
        <w:r>
          <w:rPr>
            <w:noProof/>
            <w:webHidden/>
          </w:rPr>
        </w:r>
        <w:r>
          <w:rPr>
            <w:noProof/>
            <w:webHidden/>
          </w:rPr>
          <w:fldChar w:fldCharType="separate"/>
        </w:r>
        <w:r>
          <w:rPr>
            <w:noProof/>
            <w:webHidden/>
          </w:rPr>
          <w:t>35</w:t>
        </w:r>
        <w:r>
          <w:rPr>
            <w:noProof/>
            <w:webHidden/>
          </w:rPr>
          <w:fldChar w:fldCharType="end"/>
        </w:r>
      </w:hyperlink>
    </w:p>
    <w:p w14:paraId="46740D1B" w14:textId="4B2D68FA"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1" w:history="1">
        <w:r w:rsidRPr="00FB4C1E">
          <w:rPr>
            <w:rStyle w:val="a8"/>
            <w:rFonts w:eastAsia="宋体"/>
            <w:noProof/>
          </w:rPr>
          <w:t>6.5</w:t>
        </w:r>
        <w:r w:rsidRPr="00FB4C1E">
          <w:rPr>
            <w:rStyle w:val="a8"/>
            <w:noProof/>
          </w:rPr>
          <w:t xml:space="preserve"> </w:t>
        </w:r>
        <w:r w:rsidRPr="00FB4C1E">
          <w:rPr>
            <w:rStyle w:val="a8"/>
            <w:noProof/>
          </w:rPr>
          <w:t>林草植被恢复率</w:t>
        </w:r>
        <w:r>
          <w:rPr>
            <w:noProof/>
            <w:webHidden/>
          </w:rPr>
          <w:tab/>
        </w:r>
        <w:r>
          <w:rPr>
            <w:noProof/>
            <w:webHidden/>
          </w:rPr>
          <w:fldChar w:fldCharType="begin"/>
        </w:r>
        <w:r>
          <w:rPr>
            <w:noProof/>
            <w:webHidden/>
          </w:rPr>
          <w:instrText xml:space="preserve"> PAGEREF _Toc63160431 \h </w:instrText>
        </w:r>
        <w:r>
          <w:rPr>
            <w:noProof/>
            <w:webHidden/>
          </w:rPr>
        </w:r>
        <w:r>
          <w:rPr>
            <w:noProof/>
            <w:webHidden/>
          </w:rPr>
          <w:fldChar w:fldCharType="separate"/>
        </w:r>
        <w:r>
          <w:rPr>
            <w:noProof/>
            <w:webHidden/>
          </w:rPr>
          <w:t>35</w:t>
        </w:r>
        <w:r>
          <w:rPr>
            <w:noProof/>
            <w:webHidden/>
          </w:rPr>
          <w:fldChar w:fldCharType="end"/>
        </w:r>
      </w:hyperlink>
    </w:p>
    <w:p w14:paraId="6D278CAA" w14:textId="238DB179"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2" w:history="1">
        <w:r w:rsidRPr="00FB4C1E">
          <w:rPr>
            <w:rStyle w:val="a8"/>
            <w:rFonts w:eastAsia="宋体"/>
            <w:noProof/>
          </w:rPr>
          <w:t>6.6</w:t>
        </w:r>
        <w:r w:rsidRPr="00FB4C1E">
          <w:rPr>
            <w:rStyle w:val="a8"/>
            <w:noProof/>
          </w:rPr>
          <w:t xml:space="preserve"> </w:t>
        </w:r>
        <w:r w:rsidRPr="00FB4C1E">
          <w:rPr>
            <w:rStyle w:val="a8"/>
            <w:noProof/>
          </w:rPr>
          <w:t>林草覆盖率</w:t>
        </w:r>
        <w:r>
          <w:rPr>
            <w:noProof/>
            <w:webHidden/>
          </w:rPr>
          <w:tab/>
        </w:r>
        <w:r>
          <w:rPr>
            <w:noProof/>
            <w:webHidden/>
          </w:rPr>
          <w:fldChar w:fldCharType="begin"/>
        </w:r>
        <w:r>
          <w:rPr>
            <w:noProof/>
            <w:webHidden/>
          </w:rPr>
          <w:instrText xml:space="preserve"> PAGEREF _Toc63160432 \h </w:instrText>
        </w:r>
        <w:r>
          <w:rPr>
            <w:noProof/>
            <w:webHidden/>
          </w:rPr>
        </w:r>
        <w:r>
          <w:rPr>
            <w:noProof/>
            <w:webHidden/>
          </w:rPr>
          <w:fldChar w:fldCharType="separate"/>
        </w:r>
        <w:r>
          <w:rPr>
            <w:noProof/>
            <w:webHidden/>
          </w:rPr>
          <w:t>36</w:t>
        </w:r>
        <w:r>
          <w:rPr>
            <w:noProof/>
            <w:webHidden/>
          </w:rPr>
          <w:fldChar w:fldCharType="end"/>
        </w:r>
      </w:hyperlink>
    </w:p>
    <w:p w14:paraId="214C3704" w14:textId="1FA67648"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3" w:history="1">
        <w:r w:rsidRPr="00FB4C1E">
          <w:rPr>
            <w:rStyle w:val="a8"/>
            <w:rFonts w:eastAsia="宋体"/>
            <w:noProof/>
          </w:rPr>
          <w:t>6.7</w:t>
        </w:r>
        <w:r w:rsidRPr="00FB4C1E">
          <w:rPr>
            <w:rStyle w:val="a8"/>
            <w:noProof/>
          </w:rPr>
          <w:t xml:space="preserve"> </w:t>
        </w:r>
        <w:r w:rsidRPr="00FB4C1E">
          <w:rPr>
            <w:rStyle w:val="a8"/>
            <w:noProof/>
          </w:rPr>
          <w:t>水土流失防治指标达标情况</w:t>
        </w:r>
        <w:r>
          <w:rPr>
            <w:noProof/>
            <w:webHidden/>
          </w:rPr>
          <w:tab/>
        </w:r>
        <w:r>
          <w:rPr>
            <w:noProof/>
            <w:webHidden/>
          </w:rPr>
          <w:fldChar w:fldCharType="begin"/>
        </w:r>
        <w:r>
          <w:rPr>
            <w:noProof/>
            <w:webHidden/>
          </w:rPr>
          <w:instrText xml:space="preserve"> PAGEREF _Toc63160433 \h </w:instrText>
        </w:r>
        <w:r>
          <w:rPr>
            <w:noProof/>
            <w:webHidden/>
          </w:rPr>
        </w:r>
        <w:r>
          <w:rPr>
            <w:noProof/>
            <w:webHidden/>
          </w:rPr>
          <w:fldChar w:fldCharType="separate"/>
        </w:r>
        <w:r>
          <w:rPr>
            <w:noProof/>
            <w:webHidden/>
          </w:rPr>
          <w:t>36</w:t>
        </w:r>
        <w:r>
          <w:rPr>
            <w:noProof/>
            <w:webHidden/>
          </w:rPr>
          <w:fldChar w:fldCharType="end"/>
        </w:r>
      </w:hyperlink>
    </w:p>
    <w:p w14:paraId="03E7659B" w14:textId="6959B5A5"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4" w:history="1">
        <w:r w:rsidRPr="00FB4C1E">
          <w:rPr>
            <w:rStyle w:val="a8"/>
            <w:rFonts w:eastAsia="宋体"/>
            <w:noProof/>
          </w:rPr>
          <w:t>6.8</w:t>
        </w:r>
        <w:r w:rsidRPr="00FB4C1E">
          <w:rPr>
            <w:rStyle w:val="a8"/>
            <w:noProof/>
          </w:rPr>
          <w:t xml:space="preserve"> </w:t>
        </w:r>
        <w:r w:rsidRPr="00FB4C1E">
          <w:rPr>
            <w:rStyle w:val="a8"/>
            <w:noProof/>
          </w:rPr>
          <w:t>运行初期水土流失分析</w:t>
        </w:r>
        <w:r>
          <w:rPr>
            <w:noProof/>
            <w:webHidden/>
          </w:rPr>
          <w:tab/>
        </w:r>
        <w:r>
          <w:rPr>
            <w:noProof/>
            <w:webHidden/>
          </w:rPr>
          <w:fldChar w:fldCharType="begin"/>
        </w:r>
        <w:r>
          <w:rPr>
            <w:noProof/>
            <w:webHidden/>
          </w:rPr>
          <w:instrText xml:space="preserve"> PAGEREF _Toc63160434 \h </w:instrText>
        </w:r>
        <w:r>
          <w:rPr>
            <w:noProof/>
            <w:webHidden/>
          </w:rPr>
        </w:r>
        <w:r>
          <w:rPr>
            <w:noProof/>
            <w:webHidden/>
          </w:rPr>
          <w:fldChar w:fldCharType="separate"/>
        </w:r>
        <w:r>
          <w:rPr>
            <w:noProof/>
            <w:webHidden/>
          </w:rPr>
          <w:t>36</w:t>
        </w:r>
        <w:r>
          <w:rPr>
            <w:noProof/>
            <w:webHidden/>
          </w:rPr>
          <w:fldChar w:fldCharType="end"/>
        </w:r>
      </w:hyperlink>
    </w:p>
    <w:p w14:paraId="5F3193EB" w14:textId="00833F89"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35" w:history="1">
        <w:r w:rsidRPr="00FB4C1E">
          <w:rPr>
            <w:rStyle w:val="a8"/>
            <w:rFonts w:eastAsia="宋体"/>
            <w:noProof/>
          </w:rPr>
          <w:t>7</w:t>
        </w:r>
        <w:r w:rsidRPr="00FB4C1E">
          <w:rPr>
            <w:rStyle w:val="a8"/>
            <w:noProof/>
          </w:rPr>
          <w:t xml:space="preserve"> </w:t>
        </w:r>
        <w:r w:rsidRPr="00FB4C1E">
          <w:rPr>
            <w:rStyle w:val="a8"/>
            <w:noProof/>
          </w:rPr>
          <w:t>结论</w:t>
        </w:r>
        <w:r>
          <w:rPr>
            <w:noProof/>
            <w:webHidden/>
          </w:rPr>
          <w:tab/>
        </w:r>
        <w:r>
          <w:rPr>
            <w:noProof/>
            <w:webHidden/>
          </w:rPr>
          <w:fldChar w:fldCharType="begin"/>
        </w:r>
        <w:r>
          <w:rPr>
            <w:noProof/>
            <w:webHidden/>
          </w:rPr>
          <w:instrText xml:space="preserve"> PAGEREF _Toc63160435 \h </w:instrText>
        </w:r>
        <w:r>
          <w:rPr>
            <w:noProof/>
            <w:webHidden/>
          </w:rPr>
        </w:r>
        <w:r>
          <w:rPr>
            <w:noProof/>
            <w:webHidden/>
          </w:rPr>
          <w:fldChar w:fldCharType="separate"/>
        </w:r>
        <w:r>
          <w:rPr>
            <w:noProof/>
            <w:webHidden/>
          </w:rPr>
          <w:t>38</w:t>
        </w:r>
        <w:r>
          <w:rPr>
            <w:noProof/>
            <w:webHidden/>
          </w:rPr>
          <w:fldChar w:fldCharType="end"/>
        </w:r>
      </w:hyperlink>
    </w:p>
    <w:p w14:paraId="0C048972" w14:textId="641E30BC"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6" w:history="1">
        <w:r w:rsidRPr="00FB4C1E">
          <w:rPr>
            <w:rStyle w:val="a8"/>
            <w:rFonts w:eastAsia="宋体"/>
            <w:noProof/>
          </w:rPr>
          <w:t>7.1</w:t>
        </w:r>
        <w:r w:rsidRPr="00FB4C1E">
          <w:rPr>
            <w:rStyle w:val="a8"/>
            <w:noProof/>
          </w:rPr>
          <w:t xml:space="preserve"> </w:t>
        </w:r>
        <w:r w:rsidRPr="00FB4C1E">
          <w:rPr>
            <w:rStyle w:val="a8"/>
            <w:noProof/>
          </w:rPr>
          <w:t>水土流失动态变化</w:t>
        </w:r>
        <w:r>
          <w:rPr>
            <w:noProof/>
            <w:webHidden/>
          </w:rPr>
          <w:tab/>
        </w:r>
        <w:r>
          <w:rPr>
            <w:noProof/>
            <w:webHidden/>
          </w:rPr>
          <w:fldChar w:fldCharType="begin"/>
        </w:r>
        <w:r>
          <w:rPr>
            <w:noProof/>
            <w:webHidden/>
          </w:rPr>
          <w:instrText xml:space="preserve"> PAGEREF _Toc63160436 \h </w:instrText>
        </w:r>
        <w:r>
          <w:rPr>
            <w:noProof/>
            <w:webHidden/>
          </w:rPr>
        </w:r>
        <w:r>
          <w:rPr>
            <w:noProof/>
            <w:webHidden/>
          </w:rPr>
          <w:fldChar w:fldCharType="separate"/>
        </w:r>
        <w:r>
          <w:rPr>
            <w:noProof/>
            <w:webHidden/>
          </w:rPr>
          <w:t>38</w:t>
        </w:r>
        <w:r>
          <w:rPr>
            <w:noProof/>
            <w:webHidden/>
          </w:rPr>
          <w:fldChar w:fldCharType="end"/>
        </w:r>
      </w:hyperlink>
    </w:p>
    <w:p w14:paraId="2519A38C" w14:textId="02120BEB"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7" w:history="1">
        <w:r w:rsidRPr="00FB4C1E">
          <w:rPr>
            <w:rStyle w:val="a8"/>
            <w:rFonts w:eastAsia="宋体"/>
            <w:noProof/>
          </w:rPr>
          <w:t>7.2</w:t>
        </w:r>
        <w:r w:rsidRPr="00FB4C1E">
          <w:rPr>
            <w:rStyle w:val="a8"/>
            <w:noProof/>
          </w:rPr>
          <w:t xml:space="preserve"> </w:t>
        </w:r>
        <w:r w:rsidRPr="00FB4C1E">
          <w:rPr>
            <w:rStyle w:val="a8"/>
            <w:noProof/>
          </w:rPr>
          <w:t>水土保持措施评价</w:t>
        </w:r>
        <w:r>
          <w:rPr>
            <w:noProof/>
            <w:webHidden/>
          </w:rPr>
          <w:tab/>
        </w:r>
        <w:r>
          <w:rPr>
            <w:noProof/>
            <w:webHidden/>
          </w:rPr>
          <w:fldChar w:fldCharType="begin"/>
        </w:r>
        <w:r>
          <w:rPr>
            <w:noProof/>
            <w:webHidden/>
          </w:rPr>
          <w:instrText xml:space="preserve"> PAGEREF _Toc63160437 \h </w:instrText>
        </w:r>
        <w:r>
          <w:rPr>
            <w:noProof/>
            <w:webHidden/>
          </w:rPr>
        </w:r>
        <w:r>
          <w:rPr>
            <w:noProof/>
            <w:webHidden/>
          </w:rPr>
          <w:fldChar w:fldCharType="separate"/>
        </w:r>
        <w:r>
          <w:rPr>
            <w:noProof/>
            <w:webHidden/>
          </w:rPr>
          <w:t>38</w:t>
        </w:r>
        <w:r>
          <w:rPr>
            <w:noProof/>
            <w:webHidden/>
          </w:rPr>
          <w:fldChar w:fldCharType="end"/>
        </w:r>
      </w:hyperlink>
    </w:p>
    <w:p w14:paraId="63A3F01F" w14:textId="3E471D7E"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8" w:history="1">
        <w:r w:rsidRPr="00FB4C1E">
          <w:rPr>
            <w:rStyle w:val="a8"/>
            <w:rFonts w:eastAsia="宋体"/>
            <w:noProof/>
          </w:rPr>
          <w:t>7.3</w:t>
        </w:r>
        <w:r w:rsidRPr="00FB4C1E">
          <w:rPr>
            <w:rStyle w:val="a8"/>
            <w:noProof/>
          </w:rPr>
          <w:t xml:space="preserve"> </w:t>
        </w:r>
        <w:r w:rsidRPr="00FB4C1E">
          <w:rPr>
            <w:rStyle w:val="a8"/>
            <w:noProof/>
          </w:rPr>
          <w:t>存在问题及建议</w:t>
        </w:r>
        <w:r>
          <w:rPr>
            <w:noProof/>
            <w:webHidden/>
          </w:rPr>
          <w:tab/>
        </w:r>
        <w:r>
          <w:rPr>
            <w:noProof/>
            <w:webHidden/>
          </w:rPr>
          <w:fldChar w:fldCharType="begin"/>
        </w:r>
        <w:r>
          <w:rPr>
            <w:noProof/>
            <w:webHidden/>
          </w:rPr>
          <w:instrText xml:space="preserve"> PAGEREF _Toc63160438 \h </w:instrText>
        </w:r>
        <w:r>
          <w:rPr>
            <w:noProof/>
            <w:webHidden/>
          </w:rPr>
        </w:r>
        <w:r>
          <w:rPr>
            <w:noProof/>
            <w:webHidden/>
          </w:rPr>
          <w:fldChar w:fldCharType="separate"/>
        </w:r>
        <w:r>
          <w:rPr>
            <w:noProof/>
            <w:webHidden/>
          </w:rPr>
          <w:t>39</w:t>
        </w:r>
        <w:r>
          <w:rPr>
            <w:noProof/>
            <w:webHidden/>
          </w:rPr>
          <w:fldChar w:fldCharType="end"/>
        </w:r>
      </w:hyperlink>
    </w:p>
    <w:p w14:paraId="233FD34B" w14:textId="525E1359" w:rsidR="00055E6B" w:rsidRDefault="00055E6B">
      <w:pPr>
        <w:pStyle w:val="TOC2"/>
        <w:tabs>
          <w:tab w:val="right" w:leader="dot" w:pos="8777"/>
        </w:tabs>
        <w:rPr>
          <w:rFonts w:asciiTheme="minorHAnsi" w:eastAsiaTheme="minorEastAsia" w:hAnsiTheme="minorHAnsi" w:cstheme="minorBidi"/>
          <w:smallCaps w:val="0"/>
          <w:noProof/>
          <w:kern w:val="2"/>
          <w:sz w:val="21"/>
          <w:szCs w:val="22"/>
        </w:rPr>
      </w:pPr>
      <w:hyperlink w:anchor="_Toc63160439" w:history="1">
        <w:r w:rsidRPr="00FB4C1E">
          <w:rPr>
            <w:rStyle w:val="a8"/>
            <w:rFonts w:eastAsia="宋体"/>
            <w:noProof/>
          </w:rPr>
          <w:t>7.4</w:t>
        </w:r>
        <w:r w:rsidRPr="00FB4C1E">
          <w:rPr>
            <w:rStyle w:val="a8"/>
            <w:noProof/>
          </w:rPr>
          <w:t xml:space="preserve"> </w:t>
        </w:r>
        <w:r w:rsidRPr="00FB4C1E">
          <w:rPr>
            <w:rStyle w:val="a8"/>
            <w:noProof/>
          </w:rPr>
          <w:t>综合结论</w:t>
        </w:r>
        <w:r>
          <w:rPr>
            <w:noProof/>
            <w:webHidden/>
          </w:rPr>
          <w:tab/>
        </w:r>
        <w:r>
          <w:rPr>
            <w:noProof/>
            <w:webHidden/>
          </w:rPr>
          <w:fldChar w:fldCharType="begin"/>
        </w:r>
        <w:r>
          <w:rPr>
            <w:noProof/>
            <w:webHidden/>
          </w:rPr>
          <w:instrText xml:space="preserve"> PAGEREF _Toc63160439 \h </w:instrText>
        </w:r>
        <w:r>
          <w:rPr>
            <w:noProof/>
            <w:webHidden/>
          </w:rPr>
        </w:r>
        <w:r>
          <w:rPr>
            <w:noProof/>
            <w:webHidden/>
          </w:rPr>
          <w:fldChar w:fldCharType="separate"/>
        </w:r>
        <w:r>
          <w:rPr>
            <w:noProof/>
            <w:webHidden/>
          </w:rPr>
          <w:t>40</w:t>
        </w:r>
        <w:r>
          <w:rPr>
            <w:noProof/>
            <w:webHidden/>
          </w:rPr>
          <w:fldChar w:fldCharType="end"/>
        </w:r>
      </w:hyperlink>
    </w:p>
    <w:p w14:paraId="6299ABA7" w14:textId="0E52B87C" w:rsidR="00055E6B" w:rsidRDefault="00055E6B">
      <w:pPr>
        <w:pStyle w:val="TOC1"/>
        <w:tabs>
          <w:tab w:val="right" w:leader="dot" w:pos="8777"/>
        </w:tabs>
        <w:rPr>
          <w:rFonts w:asciiTheme="minorHAnsi" w:eastAsiaTheme="minorEastAsia" w:hAnsiTheme="minorHAnsi" w:cstheme="minorBidi"/>
          <w:bCs w:val="0"/>
          <w:caps w:val="0"/>
          <w:noProof/>
          <w:kern w:val="2"/>
          <w:sz w:val="21"/>
          <w:szCs w:val="22"/>
        </w:rPr>
      </w:pPr>
      <w:hyperlink w:anchor="_Toc63160440" w:history="1">
        <w:r w:rsidRPr="00FB4C1E">
          <w:rPr>
            <w:rStyle w:val="a8"/>
            <w:noProof/>
          </w:rPr>
          <w:t>附件</w:t>
        </w:r>
        <w:r>
          <w:rPr>
            <w:noProof/>
            <w:webHidden/>
          </w:rPr>
          <w:tab/>
        </w:r>
        <w:r>
          <w:rPr>
            <w:noProof/>
            <w:webHidden/>
          </w:rPr>
          <w:fldChar w:fldCharType="begin"/>
        </w:r>
        <w:r>
          <w:rPr>
            <w:noProof/>
            <w:webHidden/>
          </w:rPr>
          <w:instrText xml:space="preserve"> PAGEREF _Toc63160440 \h </w:instrText>
        </w:r>
        <w:r>
          <w:rPr>
            <w:noProof/>
            <w:webHidden/>
          </w:rPr>
        </w:r>
        <w:r>
          <w:rPr>
            <w:noProof/>
            <w:webHidden/>
          </w:rPr>
          <w:fldChar w:fldCharType="separate"/>
        </w:r>
        <w:r>
          <w:rPr>
            <w:noProof/>
            <w:webHidden/>
          </w:rPr>
          <w:t>41</w:t>
        </w:r>
        <w:r>
          <w:rPr>
            <w:noProof/>
            <w:webHidden/>
          </w:rPr>
          <w:fldChar w:fldCharType="end"/>
        </w:r>
      </w:hyperlink>
    </w:p>
    <w:p w14:paraId="0334FA20" w14:textId="3C5B037B" w:rsidR="000C0E6F" w:rsidRPr="0061758E" w:rsidRDefault="00E77A57">
      <w:pPr>
        <w:widowControl/>
        <w:jc w:val="left"/>
        <w:rPr>
          <w:rFonts w:ascii="仿宋_GB2312" w:eastAsia="仿宋_GB2312" w:hAnsi="黑体" w:cs="Times New Roman"/>
          <w:b/>
          <w:color w:val="0070C0"/>
          <w:sz w:val="28"/>
          <w:szCs w:val="28"/>
        </w:rPr>
      </w:pPr>
      <w:r w:rsidRPr="0061758E">
        <w:rPr>
          <w:rFonts w:ascii="Times New Roman" w:eastAsia="黑体" w:hAnsi="Times New Roman" w:cs="Times New Roman"/>
          <w:smallCaps/>
          <w:color w:val="0070C0"/>
          <w:szCs w:val="20"/>
        </w:rPr>
        <w:fldChar w:fldCharType="end"/>
      </w:r>
      <w:r w:rsidR="000C0E6F" w:rsidRPr="0061758E">
        <w:rPr>
          <w:rFonts w:ascii="仿宋_GB2312" w:eastAsia="仿宋_GB2312" w:hAnsi="黑体" w:cs="Times New Roman"/>
          <w:b/>
          <w:color w:val="0070C0"/>
          <w:sz w:val="28"/>
          <w:szCs w:val="28"/>
        </w:rPr>
        <w:br w:type="page"/>
      </w:r>
    </w:p>
    <w:p w14:paraId="226C438A" w14:textId="77777777" w:rsidR="00A430EA" w:rsidRPr="00055E6B" w:rsidRDefault="00A430EA" w:rsidP="00A430EA">
      <w:pPr>
        <w:spacing w:line="360" w:lineRule="auto"/>
        <w:rPr>
          <w:rFonts w:ascii="Times New Roman" w:eastAsia="仿宋_GB2312" w:hAnsi="Times New Roman" w:cs="Times New Roman"/>
          <w:b/>
          <w:sz w:val="28"/>
          <w:szCs w:val="28"/>
        </w:rPr>
      </w:pPr>
      <w:r w:rsidRPr="00055E6B">
        <w:rPr>
          <w:rFonts w:ascii="Times New Roman" w:eastAsia="仿宋_GB2312" w:hAnsi="Times New Roman" w:cs="Times New Roman"/>
          <w:b/>
          <w:sz w:val="28"/>
          <w:szCs w:val="28"/>
        </w:rPr>
        <w:lastRenderedPageBreak/>
        <w:t>附图：</w:t>
      </w:r>
    </w:p>
    <w:p w14:paraId="2E67DB87" w14:textId="77777777" w:rsidR="000C0E6F" w:rsidRPr="00055E6B" w:rsidRDefault="000C0E6F" w:rsidP="000C0E6F">
      <w:pPr>
        <w:spacing w:line="360" w:lineRule="auto"/>
        <w:ind w:firstLineChars="200" w:firstLine="480"/>
        <w:rPr>
          <w:rFonts w:ascii="Times New Roman" w:eastAsia="仿宋_GB2312" w:hAnsi="Times New Roman" w:cs="Times New Roman"/>
          <w:sz w:val="24"/>
          <w:szCs w:val="24"/>
        </w:rPr>
      </w:pPr>
      <w:r w:rsidRPr="00055E6B">
        <w:rPr>
          <w:rFonts w:ascii="Times New Roman" w:eastAsia="仿宋_GB2312" w:hAnsi="Times New Roman" w:cs="Times New Roman"/>
          <w:sz w:val="24"/>
          <w:szCs w:val="24"/>
        </w:rPr>
        <w:t>附图</w:t>
      </w:r>
      <w:r w:rsidRPr="00055E6B">
        <w:rPr>
          <w:rFonts w:ascii="Times New Roman" w:eastAsia="仿宋_GB2312" w:hAnsi="Times New Roman" w:cs="Times New Roman"/>
          <w:sz w:val="24"/>
          <w:szCs w:val="24"/>
        </w:rPr>
        <w:t xml:space="preserve">1  </w:t>
      </w:r>
      <w:r w:rsidRPr="00055E6B">
        <w:rPr>
          <w:rFonts w:ascii="Times New Roman" w:eastAsia="仿宋_GB2312" w:hAnsi="Times New Roman" w:cs="Times New Roman"/>
          <w:sz w:val="24"/>
          <w:szCs w:val="24"/>
        </w:rPr>
        <w:t>项目地理位置图</w:t>
      </w:r>
    </w:p>
    <w:p w14:paraId="615DA514" w14:textId="460189B8" w:rsidR="000C0E6F" w:rsidRPr="00055E6B" w:rsidRDefault="000C0E6F" w:rsidP="000C0E6F">
      <w:pPr>
        <w:spacing w:line="360" w:lineRule="auto"/>
        <w:ind w:firstLineChars="200" w:firstLine="480"/>
        <w:rPr>
          <w:rFonts w:ascii="Times New Roman" w:eastAsia="仿宋_GB2312" w:hAnsi="Times New Roman" w:cs="Times New Roman"/>
          <w:sz w:val="24"/>
          <w:szCs w:val="24"/>
        </w:rPr>
      </w:pPr>
      <w:r w:rsidRPr="00055E6B">
        <w:rPr>
          <w:rFonts w:ascii="Times New Roman" w:eastAsia="仿宋_GB2312" w:hAnsi="Times New Roman" w:cs="Times New Roman"/>
          <w:sz w:val="24"/>
          <w:szCs w:val="24"/>
        </w:rPr>
        <w:t>附图</w:t>
      </w:r>
      <w:r w:rsidRPr="00055E6B">
        <w:rPr>
          <w:rFonts w:ascii="Times New Roman" w:eastAsia="仿宋_GB2312" w:hAnsi="Times New Roman" w:cs="Times New Roman"/>
          <w:sz w:val="24"/>
          <w:szCs w:val="24"/>
        </w:rPr>
        <w:t xml:space="preserve">2  </w:t>
      </w:r>
      <w:r w:rsidR="00055E6B" w:rsidRPr="00055E6B">
        <w:rPr>
          <w:rFonts w:ascii="Times New Roman" w:eastAsia="仿宋_GB2312" w:hAnsi="Times New Roman" w:cs="Times New Roman" w:hint="eastAsia"/>
          <w:sz w:val="24"/>
          <w:szCs w:val="24"/>
        </w:rPr>
        <w:t>水土流失防治责任范围图</w:t>
      </w:r>
    </w:p>
    <w:p w14:paraId="6092E4B4" w14:textId="2628D4F8" w:rsidR="000C0E6F" w:rsidRPr="00055E6B" w:rsidRDefault="000C0E6F" w:rsidP="000C0E6F">
      <w:pPr>
        <w:spacing w:line="360" w:lineRule="auto"/>
        <w:ind w:firstLineChars="200" w:firstLine="480"/>
        <w:rPr>
          <w:rFonts w:ascii="Times New Roman" w:eastAsia="仿宋_GB2312" w:hAnsi="Times New Roman" w:cs="Times New Roman"/>
          <w:sz w:val="24"/>
          <w:szCs w:val="24"/>
        </w:rPr>
      </w:pPr>
      <w:r w:rsidRPr="00055E6B">
        <w:rPr>
          <w:rFonts w:ascii="Times New Roman" w:eastAsia="仿宋_GB2312" w:hAnsi="Times New Roman" w:cs="Times New Roman"/>
          <w:sz w:val="24"/>
          <w:szCs w:val="24"/>
        </w:rPr>
        <w:t>附图</w:t>
      </w:r>
      <w:r w:rsidRPr="00055E6B">
        <w:rPr>
          <w:rFonts w:ascii="Times New Roman" w:eastAsia="仿宋_GB2312" w:hAnsi="Times New Roman" w:cs="Times New Roman"/>
          <w:sz w:val="24"/>
          <w:szCs w:val="24"/>
        </w:rPr>
        <w:t xml:space="preserve">3  </w:t>
      </w:r>
      <w:r w:rsidR="00055E6B" w:rsidRPr="00055E6B">
        <w:rPr>
          <w:rFonts w:ascii="Times New Roman" w:eastAsia="仿宋_GB2312" w:hAnsi="Times New Roman" w:cs="Times New Roman" w:hint="eastAsia"/>
          <w:sz w:val="24"/>
          <w:szCs w:val="24"/>
        </w:rPr>
        <w:t>水土保持监测点位布设图</w:t>
      </w:r>
    </w:p>
    <w:p w14:paraId="7E0098A0" w14:textId="77777777" w:rsidR="002D26AB" w:rsidRPr="00055E6B" w:rsidRDefault="002D26AB" w:rsidP="00F03301">
      <w:pPr>
        <w:widowControl/>
        <w:jc w:val="left"/>
        <w:rPr>
          <w:rFonts w:ascii="Times New Roman" w:eastAsia="仿宋_GB2312" w:hAnsi="Times New Roman" w:cs="Times New Roman"/>
        </w:rPr>
        <w:sectPr w:rsidR="002D26AB" w:rsidRPr="00055E6B" w:rsidSect="002E2D30">
          <w:headerReference w:type="even" r:id="rId11"/>
          <w:headerReference w:type="default" r:id="rId12"/>
          <w:footerReference w:type="even" r:id="rId13"/>
          <w:footerReference w:type="default" r:id="rId14"/>
          <w:pgSz w:w="11906" w:h="16838"/>
          <w:pgMar w:top="1588" w:right="1418" w:bottom="1588" w:left="1701" w:header="851" w:footer="1020" w:gutter="0"/>
          <w:pgNumType w:fmt="upperRoman" w:start="1"/>
          <w:cols w:space="425"/>
          <w:docGrid w:type="lines" w:linePitch="312"/>
        </w:sectPr>
      </w:pPr>
    </w:p>
    <w:p w14:paraId="62A69DD5" w14:textId="77777777" w:rsidR="003070E0" w:rsidRPr="002C23F6" w:rsidRDefault="003070E0" w:rsidP="003070E0">
      <w:pPr>
        <w:pStyle w:val="1"/>
        <w:numPr>
          <w:ilvl w:val="0"/>
          <w:numId w:val="0"/>
        </w:numPr>
      </w:pPr>
      <w:bookmarkStart w:id="1" w:name="_Toc63160404"/>
      <w:r w:rsidRPr="002C23F6">
        <w:rPr>
          <w:rFonts w:hint="eastAsia"/>
        </w:rPr>
        <w:lastRenderedPageBreak/>
        <w:t>前言</w:t>
      </w:r>
      <w:bookmarkEnd w:id="1"/>
    </w:p>
    <w:p w14:paraId="39BDA73E" w14:textId="2F7AA8E0" w:rsidR="00A94ABC" w:rsidRPr="00A94ABC" w:rsidRDefault="00A94ABC" w:rsidP="00A94ABC">
      <w:pPr>
        <w:spacing w:line="360" w:lineRule="auto"/>
        <w:ind w:firstLineChars="200" w:firstLine="480"/>
        <w:rPr>
          <w:rFonts w:ascii="Times New Roman" w:eastAsia="仿宋_GB2312" w:hAnsi="Times New Roman" w:cs="Times New Roman"/>
          <w:sz w:val="24"/>
          <w:szCs w:val="24"/>
        </w:rPr>
      </w:pPr>
      <w:r w:rsidRPr="0061758E">
        <w:rPr>
          <w:rFonts w:ascii="Times New Roman" w:eastAsia="仿宋_GB2312" w:hAnsi="Times New Roman" w:cs="Times New Roman" w:hint="eastAsia"/>
          <w:sz w:val="24"/>
          <w:szCs w:val="24"/>
        </w:rPr>
        <w:t>建和村“城中村”改造</w:t>
      </w:r>
      <w:r w:rsidRPr="0061758E">
        <w:rPr>
          <w:rFonts w:ascii="Times New Roman" w:eastAsia="仿宋_GB2312" w:hAnsi="Times New Roman" w:cs="Times New Roman"/>
          <w:sz w:val="24"/>
          <w:szCs w:val="24"/>
        </w:rPr>
        <w:t>K3</w:t>
      </w:r>
      <w:r w:rsidRPr="0061758E">
        <w:rPr>
          <w:rFonts w:ascii="Times New Roman" w:eastAsia="仿宋_GB2312" w:hAnsi="Times New Roman" w:cs="Times New Roman"/>
          <w:sz w:val="24"/>
          <w:szCs w:val="24"/>
        </w:rPr>
        <w:t>地块项目位于洪山区青菱街建和村，丽水西路与南郊路交汇处，北临丽水西路，西临南郊路。</w:t>
      </w:r>
    </w:p>
    <w:p w14:paraId="76FE1314" w14:textId="3228E37E" w:rsidR="00A94ABC" w:rsidRPr="00A94ABC" w:rsidRDefault="00A94ABC" w:rsidP="00A94ABC">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本</w:t>
      </w:r>
      <w:r w:rsidRPr="008A46ED">
        <w:rPr>
          <w:rFonts w:ascii="Times New Roman" w:eastAsia="仿宋_GB2312" w:hAnsi="Times New Roman" w:cs="Times New Roman"/>
          <w:sz w:val="24"/>
          <w:szCs w:val="24"/>
        </w:rPr>
        <w:t>项目为新建住宅项目，项目总用地</w:t>
      </w:r>
      <w:r w:rsidRPr="008A46ED">
        <w:rPr>
          <w:rFonts w:ascii="Times New Roman" w:eastAsia="仿宋_GB2312" w:hAnsi="Times New Roman" w:cs="Times New Roman"/>
          <w:sz w:val="24"/>
          <w:szCs w:val="24"/>
        </w:rPr>
        <w:t>7.90hm²</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hint="eastAsia"/>
          <w:sz w:val="24"/>
          <w:szCs w:val="24"/>
        </w:rPr>
        <w:t>其中永久占地</w:t>
      </w:r>
      <w:r w:rsidRPr="008A46ED">
        <w:rPr>
          <w:rFonts w:ascii="Times New Roman" w:eastAsia="仿宋_GB2312" w:hAnsi="Times New Roman" w:cs="Times New Roman"/>
          <w:sz w:val="24"/>
          <w:szCs w:val="24"/>
        </w:rPr>
        <w:t>7.75hm²</w:t>
      </w:r>
      <w:r w:rsidRPr="008A46ED">
        <w:rPr>
          <w:rFonts w:ascii="Times New Roman" w:eastAsia="仿宋_GB2312" w:hAnsi="Times New Roman" w:cs="Times New Roman"/>
          <w:sz w:val="24"/>
          <w:szCs w:val="24"/>
        </w:rPr>
        <w:t>，临时占地</w:t>
      </w:r>
      <w:r w:rsidRPr="008A46ED">
        <w:rPr>
          <w:rFonts w:ascii="Times New Roman" w:eastAsia="仿宋_GB2312" w:hAnsi="Times New Roman" w:cs="Times New Roman"/>
          <w:sz w:val="24"/>
          <w:szCs w:val="24"/>
        </w:rPr>
        <w:t>0.15hm²</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hint="eastAsia"/>
          <w:sz w:val="24"/>
          <w:szCs w:val="24"/>
        </w:rPr>
        <w:t>总建筑面积</w:t>
      </w:r>
      <w:r w:rsidRPr="008A46ED">
        <w:rPr>
          <w:rFonts w:ascii="Times New Roman" w:eastAsia="仿宋_GB2312" w:hAnsi="Times New Roman" w:cs="Times New Roman"/>
          <w:sz w:val="24"/>
          <w:szCs w:val="24"/>
        </w:rPr>
        <w:t>38.10</w:t>
      </w:r>
      <w:r w:rsidRPr="008A46ED">
        <w:rPr>
          <w:rFonts w:ascii="Times New Roman" w:eastAsia="仿宋_GB2312" w:hAnsi="Times New Roman" w:cs="Times New Roman"/>
          <w:sz w:val="24"/>
          <w:szCs w:val="24"/>
        </w:rPr>
        <w:t>万</w:t>
      </w:r>
      <w:r w:rsidRPr="008A46ED">
        <w:rPr>
          <w:rFonts w:ascii="Times New Roman" w:eastAsia="仿宋_GB2312" w:hAnsi="Times New Roman" w:cs="Times New Roman"/>
          <w:sz w:val="24"/>
          <w:szCs w:val="24"/>
        </w:rPr>
        <w:t>m²</w:t>
      </w:r>
      <w:r w:rsidRPr="008A46ED">
        <w:rPr>
          <w:rFonts w:ascii="Times New Roman" w:eastAsia="仿宋_GB2312" w:hAnsi="Times New Roman" w:cs="Times New Roman"/>
          <w:sz w:val="24"/>
          <w:szCs w:val="24"/>
        </w:rPr>
        <w:t>，其中地上建筑面积</w:t>
      </w:r>
      <w:r w:rsidRPr="008A46ED">
        <w:rPr>
          <w:rFonts w:ascii="Times New Roman" w:eastAsia="仿宋_GB2312" w:hAnsi="Times New Roman" w:cs="Times New Roman"/>
          <w:sz w:val="24"/>
          <w:szCs w:val="24"/>
        </w:rPr>
        <w:t>27.14</w:t>
      </w:r>
      <w:r w:rsidRPr="008A46ED">
        <w:rPr>
          <w:rFonts w:ascii="Times New Roman" w:eastAsia="仿宋_GB2312" w:hAnsi="Times New Roman" w:cs="Times New Roman"/>
          <w:sz w:val="24"/>
          <w:szCs w:val="24"/>
        </w:rPr>
        <w:t>万</w:t>
      </w:r>
      <w:r w:rsidRPr="008A46ED">
        <w:rPr>
          <w:rFonts w:ascii="Times New Roman" w:eastAsia="仿宋_GB2312" w:hAnsi="Times New Roman" w:cs="Times New Roman"/>
          <w:sz w:val="24"/>
          <w:szCs w:val="24"/>
        </w:rPr>
        <w:t>m²</w:t>
      </w:r>
      <w:r w:rsidRPr="008A46ED">
        <w:rPr>
          <w:rFonts w:ascii="Times New Roman" w:eastAsia="仿宋_GB2312" w:hAnsi="Times New Roman" w:cs="Times New Roman"/>
          <w:sz w:val="24"/>
          <w:szCs w:val="24"/>
        </w:rPr>
        <w:t>，地下建筑面积</w:t>
      </w:r>
      <w:r w:rsidRPr="008A46ED">
        <w:rPr>
          <w:rFonts w:ascii="Times New Roman" w:eastAsia="仿宋_GB2312" w:hAnsi="Times New Roman" w:cs="Times New Roman"/>
          <w:sz w:val="24"/>
          <w:szCs w:val="24"/>
        </w:rPr>
        <w:t>10.96</w:t>
      </w:r>
      <w:r w:rsidRPr="008A46ED">
        <w:rPr>
          <w:rFonts w:ascii="Times New Roman" w:eastAsia="仿宋_GB2312" w:hAnsi="Times New Roman" w:cs="Times New Roman"/>
          <w:sz w:val="24"/>
          <w:szCs w:val="24"/>
        </w:rPr>
        <w:t>万</w:t>
      </w:r>
      <w:r w:rsidRPr="008A46ED">
        <w:rPr>
          <w:rFonts w:ascii="Times New Roman" w:eastAsia="仿宋_GB2312" w:hAnsi="Times New Roman" w:cs="Times New Roman"/>
          <w:sz w:val="24"/>
          <w:szCs w:val="24"/>
        </w:rPr>
        <w:t>m²</w:t>
      </w:r>
      <w:r w:rsidRPr="008A46ED">
        <w:rPr>
          <w:rFonts w:ascii="Times New Roman" w:eastAsia="仿宋_GB2312" w:hAnsi="Times New Roman" w:cs="Times New Roman"/>
          <w:sz w:val="24"/>
          <w:szCs w:val="24"/>
        </w:rPr>
        <w:t>，建筑密度</w:t>
      </w:r>
      <w:r w:rsidRPr="008A46ED">
        <w:rPr>
          <w:rFonts w:ascii="Times New Roman" w:eastAsia="仿宋_GB2312" w:hAnsi="Times New Roman" w:cs="Times New Roman"/>
          <w:sz w:val="24"/>
          <w:szCs w:val="24"/>
        </w:rPr>
        <w:t>19.18%</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hint="eastAsia"/>
          <w:sz w:val="24"/>
          <w:szCs w:val="24"/>
        </w:rPr>
        <w:t>容积率</w:t>
      </w:r>
      <w:r w:rsidRPr="008A46ED">
        <w:rPr>
          <w:rFonts w:ascii="Times New Roman" w:eastAsia="仿宋_GB2312" w:hAnsi="Times New Roman" w:cs="Times New Roman"/>
          <w:sz w:val="24"/>
          <w:szCs w:val="24"/>
        </w:rPr>
        <w:t>3.5</w:t>
      </w:r>
      <w:r w:rsidRPr="008A46ED">
        <w:rPr>
          <w:rFonts w:ascii="Times New Roman" w:eastAsia="仿宋_GB2312" w:hAnsi="Times New Roman" w:cs="Times New Roman"/>
          <w:sz w:val="24"/>
          <w:szCs w:val="24"/>
        </w:rPr>
        <w:t>，绿地率</w:t>
      </w:r>
      <w:r w:rsidRPr="008A46ED">
        <w:rPr>
          <w:rFonts w:ascii="Times New Roman" w:eastAsia="仿宋_GB2312" w:hAnsi="Times New Roman" w:cs="Times New Roman"/>
          <w:sz w:val="24"/>
          <w:szCs w:val="24"/>
        </w:rPr>
        <w:t>30%</w:t>
      </w:r>
      <w:r w:rsidRPr="008A46ED">
        <w:rPr>
          <w:rFonts w:ascii="Times New Roman" w:eastAsia="仿宋_GB2312" w:hAnsi="Times New Roman" w:cs="Times New Roman"/>
          <w:sz w:val="24"/>
          <w:szCs w:val="24"/>
        </w:rPr>
        <w:t>。</w:t>
      </w:r>
    </w:p>
    <w:p w14:paraId="43B4C099" w14:textId="1A74BFBF" w:rsidR="00A94ABC" w:rsidRPr="00A94ABC" w:rsidRDefault="00A94ABC" w:rsidP="00A94ABC">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本工程水土保持方案设计的防治责任范围为</w:t>
      </w:r>
      <w:r w:rsidRPr="00EE636E">
        <w:rPr>
          <w:rFonts w:ascii="Times New Roman" w:eastAsia="仿宋_GB2312" w:hAnsi="Times New Roman" w:cs="Times New Roman"/>
          <w:sz w:val="24"/>
          <w:szCs w:val="24"/>
        </w:rPr>
        <w:t>8.15hm²</w:t>
      </w:r>
      <w:r w:rsidRPr="00EE636E">
        <w:rPr>
          <w:rFonts w:ascii="Times New Roman" w:eastAsia="仿宋_GB2312" w:hAnsi="Times New Roman" w:cs="Times New Roman"/>
          <w:sz w:val="24"/>
          <w:szCs w:val="24"/>
        </w:rPr>
        <w:t>，其中永久占地面积为</w:t>
      </w:r>
      <w:r w:rsidRPr="00EE636E">
        <w:rPr>
          <w:rFonts w:ascii="Times New Roman" w:eastAsia="仿宋_GB2312" w:hAnsi="Times New Roman" w:cs="Times New Roman"/>
          <w:sz w:val="24"/>
          <w:szCs w:val="24"/>
        </w:rPr>
        <w:t>7.75hm²</w:t>
      </w:r>
      <w:r w:rsidRPr="00EE636E">
        <w:rPr>
          <w:rFonts w:ascii="Times New Roman" w:eastAsia="仿宋_GB2312" w:hAnsi="Times New Roman" w:cs="Times New Roman"/>
          <w:sz w:val="24"/>
          <w:szCs w:val="24"/>
        </w:rPr>
        <w:t>，临时占地面积为</w:t>
      </w:r>
      <w:r w:rsidRPr="00EE636E">
        <w:rPr>
          <w:rFonts w:ascii="Times New Roman" w:eastAsia="仿宋_GB2312" w:hAnsi="Times New Roman" w:cs="Times New Roman"/>
          <w:sz w:val="24"/>
          <w:szCs w:val="24"/>
        </w:rPr>
        <w:t>0.15hm²</w:t>
      </w:r>
      <w:r w:rsidRPr="00EE636E">
        <w:rPr>
          <w:rFonts w:ascii="Times New Roman" w:eastAsia="仿宋_GB2312" w:hAnsi="Times New Roman" w:cs="Times New Roman" w:hint="eastAsia"/>
          <w:sz w:val="24"/>
          <w:szCs w:val="24"/>
        </w:rPr>
        <w:t>，直接影响区面积</w:t>
      </w:r>
      <w:r w:rsidRPr="00EE636E">
        <w:rPr>
          <w:rFonts w:ascii="Times New Roman" w:eastAsia="仿宋_GB2312" w:hAnsi="Times New Roman" w:cs="Times New Roman"/>
          <w:sz w:val="24"/>
          <w:szCs w:val="24"/>
        </w:rPr>
        <w:t>0.25hm²</w:t>
      </w:r>
      <w:r w:rsidRPr="00EE636E">
        <w:rPr>
          <w:rFonts w:ascii="Times New Roman" w:eastAsia="仿宋_GB2312" w:hAnsi="Times New Roman" w:cs="Times New Roman"/>
          <w:sz w:val="24"/>
          <w:szCs w:val="24"/>
        </w:rPr>
        <w:t>。</w:t>
      </w:r>
    </w:p>
    <w:p w14:paraId="20C15260" w14:textId="3CC5777B" w:rsidR="00A94ABC" w:rsidRPr="00A94ABC" w:rsidRDefault="00A94ABC" w:rsidP="00A94ABC">
      <w:pPr>
        <w:spacing w:line="360" w:lineRule="auto"/>
        <w:ind w:firstLineChars="200" w:firstLine="480"/>
        <w:rPr>
          <w:rFonts w:ascii="Times New Roman" w:eastAsia="仿宋_GB2312" w:hAnsi="Times New Roman" w:cs="Times New Roman"/>
          <w:sz w:val="24"/>
          <w:szCs w:val="24"/>
        </w:rPr>
      </w:pPr>
      <w:r w:rsidRPr="00545115">
        <w:rPr>
          <w:rFonts w:ascii="Times New Roman" w:eastAsia="仿宋_GB2312" w:hAnsi="Times New Roman" w:cs="Times New Roman"/>
          <w:sz w:val="24"/>
          <w:szCs w:val="24"/>
        </w:rPr>
        <w:t>2017</w:t>
      </w:r>
      <w:r w:rsidRPr="00545115">
        <w:rPr>
          <w:rFonts w:ascii="Times New Roman" w:eastAsia="仿宋_GB2312" w:hAnsi="Times New Roman" w:cs="Times New Roman"/>
          <w:sz w:val="24"/>
          <w:szCs w:val="24"/>
        </w:rPr>
        <w:t>年</w:t>
      </w:r>
      <w:r w:rsidRPr="00545115">
        <w:rPr>
          <w:rFonts w:ascii="Times New Roman" w:eastAsia="仿宋_GB2312" w:hAnsi="Times New Roman" w:cs="Times New Roman"/>
          <w:sz w:val="24"/>
          <w:szCs w:val="24"/>
        </w:rPr>
        <w:t>6</w:t>
      </w:r>
      <w:r w:rsidRPr="00545115">
        <w:rPr>
          <w:rFonts w:ascii="Times New Roman" w:eastAsia="仿宋_GB2312" w:hAnsi="Times New Roman" w:cs="Times New Roman"/>
          <w:sz w:val="24"/>
          <w:szCs w:val="24"/>
        </w:rPr>
        <w:t>月，</w:t>
      </w:r>
      <w:r w:rsidRPr="00545115">
        <w:rPr>
          <w:rFonts w:ascii="Times New Roman" w:eastAsia="仿宋_GB2312" w:hAnsi="Times New Roman" w:cs="Times New Roman" w:hint="eastAsia"/>
          <w:sz w:val="24"/>
          <w:szCs w:val="24"/>
        </w:rPr>
        <w:t>武汉市水务科学研究院</w:t>
      </w:r>
      <w:r w:rsidRPr="00545115">
        <w:rPr>
          <w:rFonts w:ascii="Times New Roman" w:eastAsia="仿宋_GB2312" w:hAnsi="Times New Roman" w:cs="Times New Roman"/>
          <w:sz w:val="24"/>
          <w:szCs w:val="24"/>
        </w:rPr>
        <w:t>完成了《方案报告书》（送审稿），</w:t>
      </w:r>
      <w:r w:rsidRPr="00545115">
        <w:rPr>
          <w:rFonts w:ascii="Times New Roman" w:eastAsia="仿宋_GB2312" w:hAnsi="Times New Roman" w:cs="Times New Roman"/>
          <w:sz w:val="24"/>
          <w:szCs w:val="24"/>
        </w:rPr>
        <w:t>7</w:t>
      </w:r>
      <w:r w:rsidRPr="00545115">
        <w:rPr>
          <w:rFonts w:ascii="Times New Roman" w:eastAsia="仿宋_GB2312" w:hAnsi="Times New Roman" w:cs="Times New Roman"/>
          <w:sz w:val="24"/>
          <w:szCs w:val="24"/>
        </w:rPr>
        <w:t>月通过了洪山区行政审批局组织的技术评审</w:t>
      </w:r>
      <w:r w:rsidRPr="00D60CBC">
        <w:rPr>
          <w:rFonts w:ascii="Times New Roman" w:eastAsia="仿宋_GB2312" w:hAnsi="Times New Roman" w:cs="Times New Roman"/>
          <w:sz w:val="24"/>
          <w:szCs w:val="24"/>
        </w:rPr>
        <w:t>会。</w:t>
      </w:r>
      <w:r w:rsidRPr="00D60CBC">
        <w:rPr>
          <w:rFonts w:ascii="Times New Roman" w:eastAsia="仿宋_GB2312" w:hAnsi="Times New Roman" w:cs="Times New Roman"/>
          <w:sz w:val="24"/>
          <w:szCs w:val="24"/>
        </w:rPr>
        <w:t>2017</w:t>
      </w:r>
      <w:r w:rsidRPr="00D60CBC">
        <w:rPr>
          <w:rFonts w:ascii="Times New Roman" w:eastAsia="仿宋_GB2312" w:hAnsi="Times New Roman" w:cs="Times New Roman"/>
          <w:sz w:val="24"/>
          <w:szCs w:val="24"/>
        </w:rPr>
        <w:t>年</w:t>
      </w:r>
      <w:r w:rsidRPr="00D60CBC">
        <w:rPr>
          <w:rFonts w:ascii="Times New Roman" w:eastAsia="仿宋_GB2312" w:hAnsi="Times New Roman" w:cs="Times New Roman"/>
          <w:sz w:val="24"/>
          <w:szCs w:val="24"/>
        </w:rPr>
        <w:t>12</w:t>
      </w:r>
      <w:r w:rsidRPr="00D60CBC">
        <w:rPr>
          <w:rFonts w:ascii="Times New Roman" w:eastAsia="仿宋_GB2312" w:hAnsi="Times New Roman" w:cs="Times New Roman"/>
          <w:sz w:val="24"/>
          <w:szCs w:val="24"/>
        </w:rPr>
        <w:t>月</w:t>
      </w:r>
      <w:r w:rsidRPr="00D60CBC">
        <w:rPr>
          <w:rFonts w:ascii="Times New Roman" w:eastAsia="仿宋_GB2312" w:hAnsi="Times New Roman" w:cs="Times New Roman" w:hint="eastAsia"/>
          <w:sz w:val="24"/>
          <w:szCs w:val="24"/>
        </w:rPr>
        <w:t>2</w:t>
      </w:r>
      <w:r w:rsidRPr="00D60CBC">
        <w:rPr>
          <w:rFonts w:ascii="Times New Roman" w:eastAsia="仿宋_GB2312" w:hAnsi="Times New Roman" w:cs="Times New Roman"/>
          <w:sz w:val="24"/>
          <w:szCs w:val="24"/>
        </w:rPr>
        <w:t>7</w:t>
      </w:r>
      <w:r w:rsidRPr="00D60CBC">
        <w:rPr>
          <w:rFonts w:ascii="Times New Roman" w:eastAsia="仿宋_GB2312" w:hAnsi="Times New Roman" w:cs="Times New Roman"/>
          <w:sz w:val="24"/>
          <w:szCs w:val="24"/>
        </w:rPr>
        <w:t>日，取得了洪山区行政审批局下发的水土保持准予行政许可决定书（洪审批水保准许</w:t>
      </w:r>
      <w:r w:rsidRPr="00D60CBC">
        <w:rPr>
          <w:rFonts w:ascii="Times New Roman" w:eastAsia="仿宋_GB2312" w:hAnsi="Times New Roman" w:cs="Times New Roman"/>
          <w:sz w:val="24"/>
          <w:szCs w:val="24"/>
        </w:rPr>
        <w:t>[2017]</w:t>
      </w:r>
      <w:r w:rsidRPr="00D60CBC">
        <w:rPr>
          <w:rFonts w:ascii="Times New Roman" w:eastAsia="仿宋_GB2312" w:hAnsi="Times New Roman" w:cs="Times New Roman"/>
          <w:sz w:val="24"/>
          <w:szCs w:val="24"/>
        </w:rPr>
        <w:t>第</w:t>
      </w:r>
      <w:r w:rsidRPr="00D60CBC">
        <w:rPr>
          <w:rFonts w:ascii="Times New Roman" w:eastAsia="仿宋_GB2312" w:hAnsi="Times New Roman" w:cs="Times New Roman"/>
          <w:sz w:val="24"/>
          <w:szCs w:val="24"/>
        </w:rPr>
        <w:t>7</w:t>
      </w:r>
      <w:r w:rsidRPr="00D60CBC">
        <w:rPr>
          <w:rFonts w:ascii="Times New Roman" w:eastAsia="仿宋_GB2312" w:hAnsi="Times New Roman" w:cs="Times New Roman"/>
          <w:sz w:val="24"/>
          <w:szCs w:val="24"/>
        </w:rPr>
        <w:t>号）。</w:t>
      </w:r>
    </w:p>
    <w:p w14:paraId="5A7B7A11" w14:textId="16A44ACA" w:rsidR="00A94ABC" w:rsidRPr="00A94ABC" w:rsidRDefault="007A2ABB" w:rsidP="00A94ABC">
      <w:pPr>
        <w:spacing w:line="360" w:lineRule="auto"/>
        <w:ind w:firstLineChars="200" w:firstLine="480"/>
        <w:rPr>
          <w:rFonts w:ascii="Times New Roman" w:eastAsia="仿宋_GB2312" w:hAnsi="Times New Roman" w:cs="Times New Roman"/>
          <w:sz w:val="24"/>
          <w:szCs w:val="24"/>
        </w:rPr>
      </w:pPr>
      <w:r w:rsidRPr="00545115">
        <w:rPr>
          <w:rFonts w:ascii="Times New Roman" w:eastAsia="仿宋_GB2312" w:hAnsi="Times New Roman" w:cs="Times New Roman" w:hint="eastAsia"/>
          <w:sz w:val="24"/>
          <w:szCs w:val="24"/>
        </w:rPr>
        <w:t>建和村“城中村”改造</w:t>
      </w:r>
      <w:r w:rsidRPr="00545115">
        <w:rPr>
          <w:rFonts w:ascii="Times New Roman" w:eastAsia="仿宋_GB2312" w:hAnsi="Times New Roman" w:cs="Times New Roman"/>
          <w:sz w:val="24"/>
          <w:szCs w:val="24"/>
        </w:rPr>
        <w:t>K3</w:t>
      </w:r>
      <w:r w:rsidRPr="00545115">
        <w:rPr>
          <w:rFonts w:ascii="Times New Roman" w:eastAsia="仿宋_GB2312" w:hAnsi="Times New Roman" w:cs="Times New Roman"/>
          <w:sz w:val="24"/>
          <w:szCs w:val="24"/>
        </w:rPr>
        <w:t>地块</w:t>
      </w:r>
      <w:r w:rsidR="00A94ABC" w:rsidRPr="00A94ABC">
        <w:rPr>
          <w:rFonts w:ascii="Times New Roman" w:eastAsia="仿宋_GB2312" w:hAnsi="Times New Roman" w:cs="Times New Roman"/>
          <w:sz w:val="24"/>
          <w:szCs w:val="24"/>
        </w:rPr>
        <w:t>项目于</w:t>
      </w:r>
      <w:r w:rsidR="00A94ABC" w:rsidRPr="00A94ABC">
        <w:rPr>
          <w:rFonts w:ascii="Times New Roman" w:eastAsia="仿宋_GB2312" w:hAnsi="Times New Roman" w:cs="Times New Roman"/>
          <w:sz w:val="24"/>
          <w:szCs w:val="24"/>
        </w:rPr>
        <w:t>201</w:t>
      </w:r>
      <w:r>
        <w:rPr>
          <w:rFonts w:ascii="Times New Roman" w:eastAsia="仿宋_GB2312" w:hAnsi="Times New Roman" w:cs="Times New Roman"/>
          <w:sz w:val="24"/>
          <w:szCs w:val="24"/>
        </w:rPr>
        <w:t>7</w:t>
      </w:r>
      <w:r w:rsidR="00A94ABC" w:rsidRPr="00A94ABC">
        <w:rPr>
          <w:rFonts w:ascii="Times New Roman" w:eastAsia="仿宋_GB2312" w:hAnsi="Times New Roman" w:cs="Times New Roman"/>
          <w:sz w:val="24"/>
          <w:szCs w:val="24"/>
        </w:rPr>
        <w:t>年</w:t>
      </w:r>
      <w:r>
        <w:rPr>
          <w:rFonts w:ascii="Times New Roman" w:eastAsia="仿宋_GB2312" w:hAnsi="Times New Roman" w:cs="Times New Roman"/>
          <w:sz w:val="24"/>
          <w:szCs w:val="24"/>
        </w:rPr>
        <w:t>5</w:t>
      </w:r>
      <w:r w:rsidR="00A94ABC" w:rsidRPr="00A94ABC">
        <w:rPr>
          <w:rFonts w:ascii="Times New Roman" w:eastAsia="仿宋_GB2312" w:hAnsi="Times New Roman" w:cs="Times New Roman"/>
          <w:sz w:val="24"/>
          <w:szCs w:val="24"/>
        </w:rPr>
        <w:t>月正式开工兴建，</w:t>
      </w:r>
      <w:r w:rsidR="00A94ABC" w:rsidRPr="00A94ABC">
        <w:rPr>
          <w:rFonts w:ascii="Times New Roman" w:eastAsia="仿宋_GB2312" w:hAnsi="Times New Roman" w:cs="Times New Roman"/>
          <w:sz w:val="24"/>
          <w:szCs w:val="24"/>
        </w:rPr>
        <w:t>2020</w:t>
      </w:r>
      <w:r w:rsidR="00A94ABC" w:rsidRPr="00A94ABC">
        <w:rPr>
          <w:rFonts w:ascii="Times New Roman" w:eastAsia="仿宋_GB2312" w:hAnsi="Times New Roman" w:cs="Times New Roman"/>
          <w:sz w:val="24"/>
          <w:szCs w:val="24"/>
        </w:rPr>
        <w:t>年</w:t>
      </w:r>
      <w:r>
        <w:rPr>
          <w:rFonts w:ascii="Times New Roman" w:eastAsia="仿宋_GB2312" w:hAnsi="Times New Roman" w:cs="Times New Roman"/>
          <w:sz w:val="24"/>
          <w:szCs w:val="24"/>
        </w:rPr>
        <w:t>4</w:t>
      </w:r>
      <w:r w:rsidR="00A94ABC" w:rsidRPr="00A94ABC">
        <w:rPr>
          <w:rFonts w:ascii="Times New Roman" w:eastAsia="仿宋_GB2312" w:hAnsi="Times New Roman" w:cs="Times New Roman"/>
          <w:sz w:val="24"/>
          <w:szCs w:val="24"/>
        </w:rPr>
        <w:t>月完工</w:t>
      </w:r>
      <w:r w:rsidR="00A94ABC" w:rsidRPr="00A94ABC">
        <w:rPr>
          <w:rFonts w:ascii="Times New Roman" w:eastAsia="仿宋_GB2312" w:hAnsi="Times New Roman" w:cs="Times New Roman" w:hint="eastAsia"/>
          <w:sz w:val="24"/>
          <w:szCs w:val="24"/>
        </w:rPr>
        <w:t>并试运行。</w:t>
      </w:r>
      <w:r w:rsidRPr="0031459C">
        <w:rPr>
          <w:rFonts w:ascii="Times New Roman" w:eastAsia="仿宋_GB2312" w:hAnsi="Times New Roman" w:cs="Times New Roman"/>
          <w:sz w:val="24"/>
          <w:szCs w:val="24"/>
        </w:rPr>
        <w:t>2020</w:t>
      </w:r>
      <w:r w:rsidRPr="0031459C">
        <w:rPr>
          <w:rFonts w:ascii="Times New Roman" w:eastAsia="仿宋_GB2312" w:hAnsi="Times New Roman" w:cs="Times New Roman"/>
          <w:sz w:val="24"/>
          <w:szCs w:val="24"/>
        </w:rPr>
        <w:t>年</w:t>
      </w:r>
      <w:r w:rsidRPr="0031459C">
        <w:rPr>
          <w:rFonts w:ascii="Times New Roman" w:eastAsia="仿宋_GB2312" w:hAnsi="Times New Roman" w:cs="Times New Roman"/>
          <w:sz w:val="24"/>
          <w:szCs w:val="24"/>
        </w:rPr>
        <w:t>5</w:t>
      </w:r>
      <w:r w:rsidRPr="0031459C">
        <w:rPr>
          <w:rFonts w:ascii="Times New Roman" w:eastAsia="仿宋_GB2312" w:hAnsi="Times New Roman" w:cs="Times New Roman"/>
          <w:sz w:val="24"/>
          <w:szCs w:val="24"/>
        </w:rPr>
        <w:t>月，</w:t>
      </w:r>
      <w:r w:rsidRPr="0031459C">
        <w:rPr>
          <w:rFonts w:ascii="Times New Roman" w:eastAsia="仿宋_GB2312" w:hAnsi="Times New Roman" w:cs="Times New Roman" w:hint="eastAsia"/>
          <w:sz w:val="24"/>
          <w:szCs w:val="24"/>
        </w:rPr>
        <w:t>武汉南部新城投资有限公司</w:t>
      </w:r>
      <w:r w:rsidRPr="0031459C">
        <w:rPr>
          <w:rFonts w:ascii="Times New Roman" w:eastAsia="仿宋_GB2312" w:hAnsi="Times New Roman" w:cs="Times New Roman"/>
          <w:sz w:val="24"/>
          <w:szCs w:val="24"/>
        </w:rPr>
        <w:t>委托我公司承担</w:t>
      </w:r>
      <w:r w:rsidRPr="0031459C">
        <w:rPr>
          <w:rFonts w:ascii="Times New Roman" w:eastAsia="仿宋_GB2312" w:hAnsi="Times New Roman" w:cs="Times New Roman" w:hint="eastAsia"/>
          <w:sz w:val="24"/>
          <w:szCs w:val="24"/>
        </w:rPr>
        <w:t>建和村“城中村”改造</w:t>
      </w:r>
      <w:r w:rsidRPr="0031459C">
        <w:rPr>
          <w:rFonts w:ascii="Times New Roman" w:eastAsia="仿宋_GB2312" w:hAnsi="Times New Roman" w:cs="Times New Roman"/>
          <w:sz w:val="24"/>
          <w:szCs w:val="24"/>
        </w:rPr>
        <w:t>K3</w:t>
      </w:r>
      <w:r w:rsidRPr="0031459C">
        <w:rPr>
          <w:rFonts w:ascii="Times New Roman" w:eastAsia="仿宋_GB2312" w:hAnsi="Times New Roman" w:cs="Times New Roman"/>
          <w:sz w:val="24"/>
          <w:szCs w:val="24"/>
        </w:rPr>
        <w:t>地块项目水土保持监测工作</w:t>
      </w:r>
      <w:r>
        <w:rPr>
          <w:rFonts w:ascii="Times New Roman" w:eastAsia="仿宋_GB2312" w:hAnsi="Times New Roman" w:cs="Times New Roman" w:hint="eastAsia"/>
          <w:sz w:val="24"/>
          <w:szCs w:val="24"/>
        </w:rPr>
        <w:t>。</w:t>
      </w:r>
    </w:p>
    <w:p w14:paraId="352507ED" w14:textId="29B82204" w:rsidR="00A94ABC" w:rsidRPr="00A94ABC" w:rsidRDefault="007A2ABB" w:rsidP="00A94ABC">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2020</w:t>
      </w:r>
      <w:r w:rsidRPr="00E85B85">
        <w:rPr>
          <w:rFonts w:ascii="Times New Roman" w:eastAsia="仿宋_GB2312" w:hAnsi="Times New Roman" w:cs="Times New Roman"/>
          <w:sz w:val="24"/>
          <w:szCs w:val="24"/>
        </w:rPr>
        <w:t>年</w:t>
      </w:r>
      <w:r w:rsidRPr="00E85B85">
        <w:rPr>
          <w:rFonts w:ascii="Times New Roman" w:eastAsia="仿宋_GB2312" w:hAnsi="Times New Roman" w:cs="Times New Roman"/>
          <w:sz w:val="24"/>
          <w:szCs w:val="24"/>
        </w:rPr>
        <w:t>5</w:t>
      </w:r>
      <w:r w:rsidRPr="00E85B85">
        <w:rPr>
          <w:rFonts w:ascii="Times New Roman" w:eastAsia="仿宋_GB2312" w:hAnsi="Times New Roman" w:cs="Times New Roman"/>
          <w:sz w:val="24"/>
          <w:szCs w:val="24"/>
        </w:rPr>
        <w:t>月至</w:t>
      </w:r>
      <w:r w:rsidRPr="00E85B85">
        <w:rPr>
          <w:rFonts w:ascii="Times New Roman" w:eastAsia="仿宋_GB2312" w:hAnsi="Times New Roman" w:cs="Times New Roman"/>
          <w:sz w:val="24"/>
          <w:szCs w:val="24"/>
        </w:rPr>
        <w:t>2020</w:t>
      </w:r>
      <w:r w:rsidRPr="00E85B85">
        <w:rPr>
          <w:rFonts w:ascii="Times New Roman" w:eastAsia="仿宋_GB2312" w:hAnsi="Times New Roman" w:cs="Times New Roman"/>
          <w:sz w:val="24"/>
          <w:szCs w:val="24"/>
        </w:rPr>
        <w:t>年</w:t>
      </w:r>
      <w:r w:rsidRPr="00E85B85">
        <w:rPr>
          <w:rFonts w:ascii="Times New Roman" w:eastAsia="仿宋_GB2312" w:hAnsi="Times New Roman" w:cs="Times New Roman"/>
          <w:sz w:val="24"/>
          <w:szCs w:val="24"/>
        </w:rPr>
        <w:t>9</w:t>
      </w:r>
      <w:r w:rsidRPr="00E85B85">
        <w:rPr>
          <w:rFonts w:ascii="Times New Roman" w:eastAsia="仿宋_GB2312" w:hAnsi="Times New Roman" w:cs="Times New Roman"/>
          <w:sz w:val="24"/>
          <w:szCs w:val="24"/>
        </w:rPr>
        <w:t>月，通过施工照片、监理照片及相关资料，监测工作组成员对本工程施工期建设区域的水土保持工程进行了全面回顾性监测，监测工作内容主要涉及本项目永久占地和临时占地的水土保持监测任务。同时，为满足后期监测评价工作的需要，监测内容包括项目区的水土保持防治责任范围、地表扰动、弃土弃渣、土壤流失量的动态变化情况，水土保持措施进度及水土保持措施防治效果；对工程建设过程中的水土流失及其防治情况进行追踪和评述，并对存在的问题提出针对性建议，并完成本工程水土保持监测总结报告。</w:t>
      </w:r>
    </w:p>
    <w:p w14:paraId="14B0C03E" w14:textId="1A464E3D" w:rsidR="00A94ABC" w:rsidRPr="00A94ABC" w:rsidRDefault="00A94ABC" w:rsidP="00A94ABC">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根据水土保持监测结果，项目建设区属南方红壤丘陵区，水土流失侵蚀类型以水蚀为主，工程建设扰动土地面积</w:t>
      </w:r>
      <w:r w:rsidR="007A2ABB">
        <w:rPr>
          <w:rFonts w:ascii="Times New Roman" w:eastAsia="仿宋_GB2312" w:hAnsi="Times New Roman" w:cs="Times New Roman"/>
          <w:sz w:val="24"/>
          <w:szCs w:val="24"/>
        </w:rPr>
        <w:t>7.90</w:t>
      </w:r>
      <w:r w:rsidR="007A2ABB" w:rsidRPr="00612DB4">
        <w:rPr>
          <w:rFonts w:ascii="Times New Roman" w:eastAsia="仿宋_GB2312" w:hAnsi="Times New Roman" w:cs="Times New Roman"/>
          <w:sz w:val="24"/>
          <w:szCs w:val="24"/>
        </w:rPr>
        <w:t>hm²</w:t>
      </w:r>
      <w:r w:rsidRPr="00A94ABC">
        <w:rPr>
          <w:rFonts w:ascii="Times New Roman" w:eastAsia="仿宋_GB2312" w:hAnsi="Times New Roman" w:cs="Times New Roman" w:hint="eastAsia"/>
          <w:sz w:val="24"/>
          <w:szCs w:val="24"/>
        </w:rPr>
        <w:t>，与方案涉及的防治责任范围面积</w:t>
      </w:r>
      <w:r w:rsidR="007A2ABB" w:rsidRPr="00EE636E">
        <w:rPr>
          <w:rFonts w:ascii="Times New Roman" w:eastAsia="仿宋_GB2312" w:hAnsi="Times New Roman" w:cs="Times New Roman"/>
          <w:sz w:val="24"/>
          <w:szCs w:val="24"/>
        </w:rPr>
        <w:t>8.15hm²</w:t>
      </w:r>
      <w:r>
        <w:rPr>
          <w:rFonts w:ascii="Times New Roman" w:eastAsia="仿宋_GB2312" w:hAnsi="Times New Roman" w:cs="Times New Roman" w:hint="eastAsia"/>
          <w:sz w:val="24"/>
          <w:szCs w:val="24"/>
        </w:rPr>
        <w:t>，</w:t>
      </w:r>
      <w:r w:rsidRPr="00A94ABC">
        <w:rPr>
          <w:rFonts w:ascii="Times New Roman" w:eastAsia="仿宋_GB2312" w:hAnsi="Times New Roman" w:cs="Times New Roman" w:hint="eastAsia"/>
          <w:sz w:val="24"/>
          <w:szCs w:val="24"/>
        </w:rPr>
        <w:t>相比较减少了</w:t>
      </w:r>
      <w:r w:rsidR="007A2ABB" w:rsidRPr="00EE636E">
        <w:rPr>
          <w:rFonts w:ascii="Times New Roman" w:eastAsia="仿宋_GB2312" w:hAnsi="Times New Roman" w:cs="Times New Roman"/>
          <w:sz w:val="24"/>
          <w:szCs w:val="24"/>
        </w:rPr>
        <w:t>0.15hm²</w:t>
      </w:r>
      <w:r w:rsidRPr="00A94ABC">
        <w:rPr>
          <w:rFonts w:ascii="Times New Roman" w:eastAsia="仿宋_GB2312" w:hAnsi="Times New Roman" w:cs="Times New Roman" w:hint="eastAsia"/>
          <w:sz w:val="24"/>
          <w:szCs w:val="24"/>
        </w:rPr>
        <w:t>，为直接影响区面积减少</w:t>
      </w:r>
      <w:r w:rsidR="007A2ABB" w:rsidRPr="00EE636E">
        <w:rPr>
          <w:rFonts w:ascii="Times New Roman" w:eastAsia="仿宋_GB2312" w:hAnsi="Times New Roman" w:cs="Times New Roman"/>
          <w:sz w:val="24"/>
          <w:szCs w:val="24"/>
        </w:rPr>
        <w:t>0.15hm²</w:t>
      </w:r>
      <w:r w:rsidRPr="00A94ABC">
        <w:rPr>
          <w:rFonts w:ascii="Times New Roman" w:eastAsia="仿宋_GB2312" w:hAnsi="Times New Roman" w:cs="Times New Roman" w:hint="eastAsia"/>
          <w:sz w:val="24"/>
          <w:szCs w:val="24"/>
        </w:rPr>
        <w:t>。本项目六项水土流失防治指标均达到了《开发建设项目水土流失防治标准》</w:t>
      </w:r>
      <w:r w:rsidRPr="00A94ABC">
        <w:rPr>
          <w:rFonts w:ascii="Times New Roman" w:eastAsia="仿宋_GB2312" w:hAnsi="Times New Roman" w:cs="Times New Roman"/>
          <w:sz w:val="24"/>
          <w:szCs w:val="24"/>
        </w:rPr>
        <w:t>（</w:t>
      </w:r>
      <w:r w:rsidRPr="00A94ABC">
        <w:rPr>
          <w:rFonts w:ascii="Times New Roman" w:eastAsia="仿宋_GB2312" w:hAnsi="Times New Roman" w:cs="Times New Roman"/>
          <w:sz w:val="24"/>
          <w:szCs w:val="24"/>
        </w:rPr>
        <w:t>GB50434-2008</w:t>
      </w:r>
      <w:r w:rsidRPr="00A94ABC">
        <w:rPr>
          <w:rFonts w:ascii="Times New Roman" w:eastAsia="仿宋_GB2312" w:hAnsi="Times New Roman" w:cs="Times New Roman"/>
          <w:sz w:val="24"/>
          <w:szCs w:val="24"/>
        </w:rPr>
        <w:t>）中建设类项目一级标准修正后防治目标的要求，其中工程扰动土地整治率</w:t>
      </w:r>
      <w:r w:rsidR="007A2ABB">
        <w:rPr>
          <w:rFonts w:ascii="Times New Roman" w:eastAsia="仿宋_GB2312" w:hAnsi="Times New Roman" w:cs="Times New Roman"/>
          <w:sz w:val="24"/>
          <w:szCs w:val="24"/>
        </w:rPr>
        <w:t>99.75</w:t>
      </w:r>
      <w:r w:rsidRPr="00A94ABC">
        <w:rPr>
          <w:rFonts w:ascii="Times New Roman" w:eastAsia="仿宋_GB2312" w:hAnsi="Times New Roman" w:cs="Times New Roman"/>
          <w:sz w:val="24"/>
          <w:szCs w:val="24"/>
        </w:rPr>
        <w:t>%</w:t>
      </w:r>
      <w:r w:rsidRPr="00A94ABC">
        <w:rPr>
          <w:rFonts w:ascii="Times New Roman" w:eastAsia="仿宋_GB2312" w:hAnsi="Times New Roman" w:cs="Times New Roman"/>
          <w:sz w:val="24"/>
          <w:szCs w:val="24"/>
        </w:rPr>
        <w:t>、水土流失总治理度</w:t>
      </w:r>
      <w:r w:rsidR="007A2ABB">
        <w:rPr>
          <w:rFonts w:ascii="Times New Roman" w:eastAsia="仿宋_GB2312" w:hAnsi="Times New Roman" w:cs="Times New Roman"/>
          <w:sz w:val="24"/>
          <w:szCs w:val="24"/>
        </w:rPr>
        <w:t>99.41</w:t>
      </w:r>
      <w:r w:rsidRPr="00A94ABC">
        <w:rPr>
          <w:rFonts w:ascii="Times New Roman" w:eastAsia="仿宋_GB2312" w:hAnsi="Times New Roman" w:cs="Times New Roman"/>
          <w:sz w:val="24"/>
          <w:szCs w:val="24"/>
        </w:rPr>
        <w:t>%</w:t>
      </w:r>
      <w:r w:rsidRPr="00A94ABC">
        <w:rPr>
          <w:rFonts w:ascii="Times New Roman" w:eastAsia="仿宋_GB2312" w:hAnsi="Times New Roman" w:cs="Times New Roman"/>
          <w:sz w:val="24"/>
          <w:szCs w:val="24"/>
        </w:rPr>
        <w:t>、土壤流失控制比</w:t>
      </w:r>
      <w:r w:rsidRPr="00A94ABC">
        <w:rPr>
          <w:rFonts w:ascii="Times New Roman" w:eastAsia="仿宋_GB2312" w:hAnsi="Times New Roman" w:cs="Times New Roman"/>
          <w:sz w:val="24"/>
          <w:szCs w:val="24"/>
        </w:rPr>
        <w:t>1.</w:t>
      </w:r>
      <w:r w:rsidR="007A2ABB">
        <w:rPr>
          <w:rFonts w:ascii="Times New Roman" w:eastAsia="仿宋_GB2312" w:hAnsi="Times New Roman" w:cs="Times New Roman"/>
          <w:sz w:val="24"/>
          <w:szCs w:val="24"/>
        </w:rPr>
        <w:t>67</w:t>
      </w:r>
      <w:r w:rsidRPr="00A94ABC">
        <w:rPr>
          <w:rFonts w:ascii="Times New Roman" w:eastAsia="仿宋_GB2312" w:hAnsi="Times New Roman" w:cs="Times New Roman"/>
          <w:sz w:val="24"/>
          <w:szCs w:val="24"/>
        </w:rPr>
        <w:t>、拦渣率</w:t>
      </w:r>
      <w:r w:rsidR="007A2ABB">
        <w:rPr>
          <w:rFonts w:ascii="Times New Roman" w:eastAsia="仿宋_GB2312" w:hAnsi="Times New Roman" w:cs="Times New Roman"/>
          <w:sz w:val="24"/>
          <w:szCs w:val="24"/>
        </w:rPr>
        <w:t>99.60</w:t>
      </w:r>
      <w:r w:rsidRPr="00A94ABC">
        <w:rPr>
          <w:rFonts w:ascii="Times New Roman" w:eastAsia="仿宋_GB2312" w:hAnsi="Times New Roman" w:cs="Times New Roman"/>
          <w:sz w:val="24"/>
          <w:szCs w:val="24"/>
        </w:rPr>
        <w:t>%</w:t>
      </w:r>
      <w:r w:rsidRPr="00A94ABC">
        <w:rPr>
          <w:rFonts w:ascii="Times New Roman" w:eastAsia="仿宋_GB2312" w:hAnsi="Times New Roman" w:cs="Times New Roman"/>
          <w:sz w:val="24"/>
          <w:szCs w:val="24"/>
        </w:rPr>
        <w:t>、林草植被</w:t>
      </w:r>
      <w:r w:rsidRPr="00A94ABC">
        <w:rPr>
          <w:rFonts w:ascii="Times New Roman" w:eastAsia="仿宋_GB2312" w:hAnsi="Times New Roman" w:cs="Times New Roman" w:hint="eastAsia"/>
          <w:sz w:val="24"/>
          <w:szCs w:val="24"/>
        </w:rPr>
        <w:t>恢复率</w:t>
      </w:r>
      <w:r w:rsidR="007A2ABB">
        <w:rPr>
          <w:rFonts w:ascii="Times New Roman" w:eastAsia="仿宋_GB2312" w:hAnsi="Times New Roman" w:cs="Times New Roman"/>
          <w:sz w:val="24"/>
          <w:szCs w:val="24"/>
        </w:rPr>
        <w:t>99.50</w:t>
      </w:r>
      <w:r w:rsidRPr="00A94ABC">
        <w:rPr>
          <w:rFonts w:ascii="Times New Roman" w:eastAsia="仿宋_GB2312" w:hAnsi="Times New Roman" w:cs="Times New Roman"/>
          <w:sz w:val="24"/>
          <w:szCs w:val="24"/>
        </w:rPr>
        <w:t>%</w:t>
      </w:r>
      <w:r w:rsidRPr="00A94ABC">
        <w:rPr>
          <w:rFonts w:ascii="Times New Roman" w:eastAsia="仿宋_GB2312" w:hAnsi="Times New Roman" w:cs="Times New Roman"/>
          <w:sz w:val="24"/>
          <w:szCs w:val="24"/>
        </w:rPr>
        <w:t>、林草覆盖</w:t>
      </w:r>
      <w:r w:rsidRPr="00A94ABC">
        <w:rPr>
          <w:rFonts w:ascii="Times New Roman" w:eastAsia="仿宋_GB2312" w:hAnsi="Times New Roman" w:cs="Times New Roman"/>
          <w:sz w:val="24"/>
          <w:szCs w:val="24"/>
        </w:rPr>
        <w:lastRenderedPageBreak/>
        <w:t>率为</w:t>
      </w:r>
      <w:r w:rsidRPr="00A94ABC">
        <w:rPr>
          <w:rFonts w:ascii="Times New Roman" w:eastAsia="仿宋_GB2312" w:hAnsi="Times New Roman" w:cs="Times New Roman"/>
          <w:sz w:val="24"/>
          <w:szCs w:val="24"/>
        </w:rPr>
        <w:t>30%</w:t>
      </w:r>
      <w:r w:rsidRPr="00A94ABC">
        <w:rPr>
          <w:rFonts w:ascii="Times New Roman" w:eastAsia="仿宋_GB2312" w:hAnsi="Times New Roman" w:cs="Times New Roman"/>
          <w:sz w:val="24"/>
          <w:szCs w:val="24"/>
        </w:rPr>
        <w:t>。整个建设期内未发生重大水土流失与环境灾害</w:t>
      </w:r>
      <w:r w:rsidRPr="00A94ABC">
        <w:rPr>
          <w:rFonts w:ascii="Times New Roman" w:eastAsia="仿宋_GB2312" w:hAnsi="Times New Roman" w:cs="Times New Roman" w:hint="eastAsia"/>
          <w:sz w:val="24"/>
          <w:szCs w:val="24"/>
        </w:rPr>
        <w:t>事故，工程水土保持措施效果良好，有效地遏制了工程建设过程中的水土流失、保持了当地的水土资源，对改善当地生态环境也起到了积极的作用。</w:t>
      </w:r>
    </w:p>
    <w:p w14:paraId="648B6885" w14:textId="735065F9" w:rsidR="00A94ABC" w:rsidRDefault="00A94ABC" w:rsidP="00A94ABC">
      <w:pPr>
        <w:spacing w:line="360" w:lineRule="auto"/>
        <w:ind w:firstLineChars="200" w:firstLine="480"/>
        <w:rPr>
          <w:rFonts w:ascii="Times New Roman" w:eastAsia="仿宋_GB2312" w:hAnsi="Times New Roman" w:cs="Times New Roman"/>
          <w:sz w:val="24"/>
          <w:szCs w:val="24"/>
        </w:rPr>
      </w:pPr>
      <w:r w:rsidRPr="00A94ABC">
        <w:rPr>
          <w:rFonts w:ascii="Times New Roman" w:eastAsia="仿宋_GB2312" w:hAnsi="Times New Roman" w:cs="Times New Roman" w:hint="eastAsia"/>
          <w:sz w:val="24"/>
          <w:szCs w:val="24"/>
        </w:rPr>
        <w:t>在报告编制工作过程中，得到了</w:t>
      </w:r>
      <w:r w:rsidR="007A2ABB" w:rsidRPr="007A2ABB">
        <w:rPr>
          <w:rFonts w:ascii="Times New Roman" w:eastAsia="仿宋_GB2312" w:hAnsi="Times New Roman" w:cs="Times New Roman" w:hint="eastAsia"/>
          <w:sz w:val="24"/>
          <w:szCs w:val="24"/>
        </w:rPr>
        <w:t>武汉南部新城投资有限公司</w:t>
      </w:r>
      <w:r w:rsidRPr="00A94ABC">
        <w:rPr>
          <w:rFonts w:ascii="Times New Roman" w:eastAsia="仿宋_GB2312" w:hAnsi="Times New Roman" w:cs="Times New Roman" w:hint="eastAsia"/>
          <w:sz w:val="24"/>
          <w:szCs w:val="24"/>
        </w:rPr>
        <w:t>、</w:t>
      </w:r>
      <w:r w:rsidR="007A2ABB" w:rsidRPr="007A2ABB">
        <w:rPr>
          <w:rFonts w:ascii="Times New Roman" w:eastAsia="仿宋_GB2312" w:hAnsi="Times New Roman" w:cs="Times New Roman" w:hint="eastAsia"/>
          <w:sz w:val="24"/>
          <w:szCs w:val="24"/>
        </w:rPr>
        <w:t>武汉市水务科学研究院</w:t>
      </w:r>
      <w:r w:rsidR="007A2ABB">
        <w:rPr>
          <w:rFonts w:ascii="Times New Roman" w:eastAsia="仿宋_GB2312" w:hAnsi="Times New Roman" w:cs="Times New Roman" w:hint="eastAsia"/>
          <w:sz w:val="24"/>
          <w:szCs w:val="24"/>
        </w:rPr>
        <w:t>、</w:t>
      </w:r>
      <w:r w:rsidR="007A2ABB" w:rsidRPr="007A2ABB">
        <w:rPr>
          <w:rFonts w:ascii="Times New Roman" w:eastAsia="仿宋_GB2312" w:hAnsi="Times New Roman" w:cs="Times New Roman" w:hint="eastAsia"/>
          <w:sz w:val="24"/>
          <w:szCs w:val="24"/>
        </w:rPr>
        <w:t>中信建筑设计研究总院有限公司</w:t>
      </w:r>
      <w:r w:rsidRPr="00A94ABC">
        <w:rPr>
          <w:rFonts w:ascii="Times New Roman" w:eastAsia="仿宋_GB2312" w:hAnsi="Times New Roman" w:cs="Times New Roman" w:hint="eastAsia"/>
          <w:sz w:val="24"/>
          <w:szCs w:val="24"/>
        </w:rPr>
        <w:t>、</w:t>
      </w:r>
      <w:r w:rsidR="007A2ABB" w:rsidRPr="007A2ABB">
        <w:rPr>
          <w:rFonts w:ascii="Times New Roman" w:eastAsia="仿宋_GB2312" w:hAnsi="Times New Roman" w:cs="Times New Roman" w:hint="eastAsia"/>
          <w:sz w:val="24"/>
          <w:szCs w:val="24"/>
        </w:rPr>
        <w:t>美好建筑装配科技有限公司</w:t>
      </w:r>
      <w:r w:rsidR="007A2ABB">
        <w:rPr>
          <w:rFonts w:ascii="Times New Roman" w:eastAsia="仿宋_GB2312" w:hAnsi="Times New Roman" w:cs="Times New Roman" w:hint="eastAsia"/>
          <w:sz w:val="24"/>
          <w:szCs w:val="24"/>
        </w:rPr>
        <w:t>、</w:t>
      </w:r>
      <w:r w:rsidR="007A2ABB" w:rsidRPr="007A2ABB">
        <w:rPr>
          <w:rFonts w:ascii="Times New Roman" w:eastAsia="仿宋_GB2312" w:hAnsi="Times New Roman" w:cs="Times New Roman" w:hint="eastAsia"/>
          <w:sz w:val="24"/>
          <w:szCs w:val="24"/>
        </w:rPr>
        <w:t>湖北天慧工程咨询有限公司</w:t>
      </w:r>
      <w:r w:rsidRPr="00A94ABC">
        <w:rPr>
          <w:rFonts w:ascii="Times New Roman" w:eastAsia="仿宋_GB2312" w:hAnsi="Times New Roman" w:cs="Times New Roman" w:hint="eastAsia"/>
          <w:sz w:val="24"/>
          <w:szCs w:val="24"/>
        </w:rPr>
        <w:t>、</w:t>
      </w:r>
      <w:r w:rsidR="007A2ABB">
        <w:rPr>
          <w:rFonts w:ascii="Times New Roman" w:eastAsia="仿宋_GB2312" w:hAnsi="Times New Roman" w:cs="Times New Roman" w:hint="eastAsia"/>
          <w:sz w:val="24"/>
          <w:szCs w:val="24"/>
        </w:rPr>
        <w:t>洪山</w:t>
      </w:r>
      <w:r w:rsidRPr="00A94ABC">
        <w:rPr>
          <w:rFonts w:ascii="Times New Roman" w:eastAsia="仿宋_GB2312" w:hAnsi="Times New Roman" w:cs="Times New Roman" w:hint="eastAsia"/>
          <w:sz w:val="24"/>
          <w:szCs w:val="24"/>
        </w:rPr>
        <w:t>区水务局等单位的大力支持和协助，在此表示衷心的感谢！</w:t>
      </w:r>
    </w:p>
    <w:p w14:paraId="344DFE85" w14:textId="77777777" w:rsidR="007A2ABB" w:rsidRDefault="007A2ABB">
      <w:pPr>
        <w:widowControl/>
        <w:jc w:val="left"/>
        <w:rPr>
          <w:rFonts w:ascii="Times New Roman" w:eastAsia="仿宋_GB2312" w:hAnsi="Times New Roman" w:cs="Times New Roman"/>
          <w:color w:val="0070C0"/>
        </w:rPr>
      </w:pPr>
      <w:r>
        <w:rPr>
          <w:rFonts w:ascii="Times New Roman" w:eastAsia="仿宋_GB2312" w:hAnsi="Times New Roman" w:cs="Times New Roman"/>
          <w:color w:val="0070C0"/>
        </w:rPr>
        <w:br w:type="page"/>
      </w:r>
    </w:p>
    <w:p w14:paraId="4726E191" w14:textId="1C48BA30" w:rsidR="00DC7B4D" w:rsidRPr="002F2B5F" w:rsidRDefault="007A2ABB" w:rsidP="00A94ABC">
      <w:pPr>
        <w:spacing w:line="259" w:lineRule="auto"/>
        <w:ind w:left="1944"/>
        <w:rPr>
          <w:rFonts w:ascii="Times New Roman" w:eastAsia="仿宋_GB2312" w:hAnsi="Times New Roman" w:cs="Times New Roman"/>
        </w:rPr>
      </w:pPr>
      <w:r w:rsidRPr="002F2B5F">
        <w:rPr>
          <w:rFonts w:ascii="Times New Roman" w:eastAsia="仿宋_GB2312" w:hAnsi="Times New Roman" w:cs="Times New Roman" w:hint="eastAsia"/>
        </w:rPr>
        <w:lastRenderedPageBreak/>
        <w:t>建和村“城中村”改造</w:t>
      </w:r>
      <w:r w:rsidRPr="002F2B5F">
        <w:rPr>
          <w:rFonts w:ascii="Times New Roman" w:eastAsia="仿宋_GB2312" w:hAnsi="Times New Roman" w:cs="Times New Roman"/>
        </w:rPr>
        <w:t>K3</w:t>
      </w:r>
      <w:r w:rsidRPr="002F2B5F">
        <w:rPr>
          <w:rFonts w:ascii="Times New Roman" w:eastAsia="仿宋_GB2312" w:hAnsi="Times New Roman" w:cs="Times New Roman"/>
        </w:rPr>
        <w:t>地块</w:t>
      </w:r>
      <w:r w:rsidR="00DC7B4D" w:rsidRPr="002F2B5F">
        <w:rPr>
          <w:rFonts w:ascii="Times New Roman" w:eastAsia="仿宋_GB2312" w:hAnsi="Times New Roman" w:cs="Times New Roman"/>
        </w:rPr>
        <w:t>项目监测特性表</w:t>
      </w:r>
    </w:p>
    <w:tbl>
      <w:tblPr>
        <w:tblStyle w:val="TableGrid"/>
        <w:tblW w:w="5000" w:type="pct"/>
        <w:tblInd w:w="0" w:type="dxa"/>
        <w:tblLook w:val="04A0" w:firstRow="1" w:lastRow="0" w:firstColumn="1" w:lastColumn="0" w:noHBand="0" w:noVBand="1"/>
      </w:tblPr>
      <w:tblGrid>
        <w:gridCol w:w="306"/>
        <w:gridCol w:w="156"/>
        <w:gridCol w:w="165"/>
        <w:gridCol w:w="1137"/>
        <w:gridCol w:w="765"/>
        <w:gridCol w:w="527"/>
        <w:gridCol w:w="219"/>
        <w:gridCol w:w="621"/>
        <w:gridCol w:w="957"/>
        <w:gridCol w:w="1034"/>
        <w:gridCol w:w="908"/>
        <w:gridCol w:w="84"/>
        <w:gridCol w:w="797"/>
        <w:gridCol w:w="1101"/>
      </w:tblGrid>
      <w:tr w:rsidR="002F2B5F" w:rsidRPr="002F2B5F" w14:paraId="09BC2196" w14:textId="77777777" w:rsidTr="00A94ABC">
        <w:trPr>
          <w:trHeight w:val="304"/>
        </w:trPr>
        <w:tc>
          <w:tcPr>
            <w:tcW w:w="5000" w:type="pct"/>
            <w:gridSpan w:val="14"/>
            <w:tcBorders>
              <w:top w:val="single" w:sz="4" w:space="0" w:color="000000"/>
              <w:left w:val="single" w:sz="4" w:space="0" w:color="000000"/>
              <w:bottom w:val="single" w:sz="4" w:space="0" w:color="000000"/>
              <w:right w:val="single" w:sz="4" w:space="0" w:color="000000"/>
            </w:tcBorders>
            <w:vAlign w:val="center"/>
          </w:tcPr>
          <w:p w14:paraId="39A85470"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主体工程主要技术指标</w:t>
            </w:r>
          </w:p>
        </w:tc>
      </w:tr>
      <w:tr w:rsidR="002F2B5F" w:rsidRPr="002F2B5F" w14:paraId="408BC6DB" w14:textId="77777777" w:rsidTr="00A94ABC">
        <w:trPr>
          <w:trHeight w:val="472"/>
        </w:trPr>
        <w:tc>
          <w:tcPr>
            <w:tcW w:w="357" w:type="pct"/>
            <w:gridSpan w:val="3"/>
            <w:tcBorders>
              <w:top w:val="single" w:sz="4" w:space="0" w:color="000000"/>
              <w:left w:val="single" w:sz="4" w:space="0" w:color="000000"/>
              <w:bottom w:val="single" w:sz="4" w:space="0" w:color="000000"/>
              <w:right w:val="single" w:sz="4" w:space="0" w:color="000000"/>
            </w:tcBorders>
            <w:vAlign w:val="center"/>
          </w:tcPr>
          <w:p w14:paraId="11612341"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项目名称</w:t>
            </w:r>
          </w:p>
        </w:tc>
        <w:tc>
          <w:tcPr>
            <w:tcW w:w="4643" w:type="pct"/>
            <w:gridSpan w:val="11"/>
            <w:tcBorders>
              <w:top w:val="single" w:sz="4" w:space="0" w:color="000000"/>
              <w:left w:val="single" w:sz="4" w:space="0" w:color="000000"/>
              <w:bottom w:val="single" w:sz="4" w:space="0" w:color="000000"/>
              <w:right w:val="single" w:sz="4" w:space="0" w:color="000000"/>
            </w:tcBorders>
            <w:vAlign w:val="center"/>
          </w:tcPr>
          <w:p w14:paraId="56922B16" w14:textId="3F6B9644"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建和村“城中村”改造</w:t>
            </w:r>
            <w:r w:rsidRPr="002F2B5F">
              <w:rPr>
                <w:rFonts w:ascii="Times New Roman" w:eastAsia="仿宋_GB2312" w:hAnsi="Times New Roman" w:cs="Times New Roman"/>
                <w:sz w:val="18"/>
              </w:rPr>
              <w:t>K3</w:t>
            </w:r>
            <w:r w:rsidRPr="002F2B5F">
              <w:rPr>
                <w:rFonts w:ascii="Times New Roman" w:eastAsia="仿宋_GB2312" w:hAnsi="Times New Roman" w:cs="Times New Roman"/>
                <w:sz w:val="18"/>
              </w:rPr>
              <w:t>地块</w:t>
            </w:r>
            <w:r w:rsidR="00DC7B4D" w:rsidRPr="002F2B5F">
              <w:rPr>
                <w:rFonts w:ascii="Times New Roman" w:eastAsia="仿宋_GB2312" w:hAnsi="Times New Roman" w:cs="Times New Roman"/>
                <w:sz w:val="18"/>
              </w:rPr>
              <w:t>项目</w:t>
            </w:r>
          </w:p>
        </w:tc>
      </w:tr>
      <w:tr w:rsidR="002F2B5F" w:rsidRPr="002F2B5F" w14:paraId="43DCA8AC" w14:textId="77777777" w:rsidTr="00A94ABC">
        <w:trPr>
          <w:trHeight w:val="284"/>
        </w:trPr>
        <w:tc>
          <w:tcPr>
            <w:tcW w:w="357" w:type="pct"/>
            <w:gridSpan w:val="3"/>
            <w:vMerge w:val="restart"/>
            <w:tcBorders>
              <w:top w:val="single" w:sz="4" w:space="0" w:color="000000"/>
              <w:left w:val="single" w:sz="4" w:space="0" w:color="000000"/>
              <w:bottom w:val="single" w:sz="4" w:space="0" w:color="000000"/>
              <w:right w:val="single" w:sz="4" w:space="0" w:color="000000"/>
            </w:tcBorders>
            <w:vAlign w:val="center"/>
          </w:tcPr>
          <w:p w14:paraId="4D588D8F"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建设规模</w:t>
            </w:r>
          </w:p>
        </w:tc>
        <w:tc>
          <w:tcPr>
            <w:tcW w:w="1384" w:type="pct"/>
            <w:gridSpan w:val="3"/>
            <w:vMerge w:val="restart"/>
            <w:tcBorders>
              <w:top w:val="single" w:sz="4" w:space="0" w:color="000000"/>
              <w:left w:val="single" w:sz="4" w:space="0" w:color="000000"/>
              <w:bottom w:val="single" w:sz="4" w:space="0" w:color="000000"/>
              <w:right w:val="single" w:sz="4" w:space="0" w:color="000000"/>
            </w:tcBorders>
            <w:vAlign w:val="center"/>
          </w:tcPr>
          <w:p w14:paraId="593B8429" w14:textId="14822526"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项目总用地面积为</w:t>
            </w:r>
            <w:r w:rsidR="007A2ABB" w:rsidRPr="002F2B5F">
              <w:rPr>
                <w:rFonts w:ascii="Times New Roman" w:eastAsia="仿宋_GB2312" w:hAnsi="Times New Roman" w:cs="Times New Roman"/>
                <w:sz w:val="18"/>
              </w:rPr>
              <w:t>7.90</w:t>
            </w:r>
            <w:r w:rsidRPr="002F2B5F">
              <w:rPr>
                <w:rFonts w:ascii="Times New Roman" w:eastAsia="仿宋_GB2312" w:hAnsi="Times New Roman" w:cs="Times New Roman"/>
                <w:sz w:val="18"/>
              </w:rPr>
              <w:t>hm</w:t>
            </w:r>
            <w:r w:rsidRPr="002F2B5F">
              <w:rPr>
                <w:rFonts w:ascii="Times New Roman" w:eastAsia="仿宋_GB2312" w:hAnsi="Times New Roman" w:cs="Times New Roman"/>
                <w:sz w:val="18"/>
                <w:vertAlign w:val="superscript"/>
              </w:rPr>
              <w:t>2</w:t>
            </w:r>
          </w:p>
        </w:tc>
        <w:tc>
          <w:tcPr>
            <w:tcW w:w="1023" w:type="pct"/>
            <w:gridSpan w:val="3"/>
            <w:tcBorders>
              <w:top w:val="single" w:sz="4" w:space="0" w:color="000000"/>
              <w:left w:val="single" w:sz="4" w:space="0" w:color="000000"/>
              <w:bottom w:val="single" w:sz="4" w:space="0" w:color="000000"/>
              <w:right w:val="single" w:sz="4" w:space="0" w:color="000000"/>
            </w:tcBorders>
            <w:vAlign w:val="center"/>
          </w:tcPr>
          <w:p w14:paraId="5B49F13C"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建设单位、联系人</w:t>
            </w:r>
          </w:p>
        </w:tc>
        <w:tc>
          <w:tcPr>
            <w:tcW w:w="2236" w:type="pct"/>
            <w:gridSpan w:val="5"/>
            <w:tcBorders>
              <w:top w:val="single" w:sz="4" w:space="0" w:color="000000"/>
              <w:left w:val="single" w:sz="4" w:space="0" w:color="000000"/>
              <w:bottom w:val="single" w:sz="4" w:space="0" w:color="000000"/>
              <w:right w:val="single" w:sz="4" w:space="0" w:color="000000"/>
            </w:tcBorders>
            <w:vAlign w:val="center"/>
          </w:tcPr>
          <w:p w14:paraId="3EB86A8E" w14:textId="3298B38A"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武汉南部新城投资有限公司</w:t>
            </w:r>
            <w:r w:rsidR="00DC7B4D" w:rsidRPr="002F2B5F">
              <w:rPr>
                <w:rFonts w:ascii="Times New Roman" w:eastAsia="仿宋_GB2312" w:hAnsi="Times New Roman" w:cs="Times New Roman"/>
                <w:sz w:val="18"/>
              </w:rPr>
              <w:t>/</w:t>
            </w:r>
            <w:r w:rsidRPr="002F2B5F">
              <w:rPr>
                <w:rFonts w:ascii="Times New Roman" w:eastAsia="仿宋_GB2312" w:hAnsi="Times New Roman" w:cs="Times New Roman" w:hint="eastAsia"/>
                <w:sz w:val="18"/>
              </w:rPr>
              <w:t>陈建宇</w:t>
            </w:r>
          </w:p>
        </w:tc>
      </w:tr>
      <w:tr w:rsidR="002F2B5F" w:rsidRPr="002F2B5F" w14:paraId="492210AA" w14:textId="77777777" w:rsidTr="00A94ABC">
        <w:trPr>
          <w:trHeight w:val="320"/>
        </w:trPr>
        <w:tc>
          <w:tcPr>
            <w:tcW w:w="357" w:type="pct"/>
            <w:gridSpan w:val="3"/>
            <w:vMerge/>
            <w:tcBorders>
              <w:top w:val="nil"/>
              <w:left w:val="single" w:sz="4" w:space="0" w:color="000000"/>
              <w:bottom w:val="nil"/>
              <w:right w:val="single" w:sz="4" w:space="0" w:color="000000"/>
            </w:tcBorders>
            <w:vAlign w:val="center"/>
          </w:tcPr>
          <w:p w14:paraId="033F9539" w14:textId="77777777" w:rsidR="00DC7B4D" w:rsidRPr="002F2B5F" w:rsidRDefault="00DC7B4D" w:rsidP="00A94ABC">
            <w:pPr>
              <w:jc w:val="center"/>
              <w:rPr>
                <w:rFonts w:ascii="Times New Roman" w:eastAsia="仿宋_GB2312" w:hAnsi="Times New Roman" w:cs="Times New Roman"/>
              </w:rPr>
            </w:pPr>
          </w:p>
        </w:tc>
        <w:tc>
          <w:tcPr>
            <w:tcW w:w="1384" w:type="pct"/>
            <w:gridSpan w:val="3"/>
            <w:vMerge/>
            <w:tcBorders>
              <w:top w:val="nil"/>
              <w:left w:val="single" w:sz="4" w:space="0" w:color="000000"/>
              <w:bottom w:val="nil"/>
              <w:right w:val="single" w:sz="4" w:space="0" w:color="000000"/>
            </w:tcBorders>
            <w:vAlign w:val="center"/>
          </w:tcPr>
          <w:p w14:paraId="394C4ACE" w14:textId="77777777" w:rsidR="00DC7B4D" w:rsidRPr="002F2B5F" w:rsidRDefault="00DC7B4D" w:rsidP="00A94ABC">
            <w:pPr>
              <w:jc w:val="center"/>
              <w:rPr>
                <w:rFonts w:ascii="Times New Roman" w:eastAsia="仿宋_GB2312" w:hAnsi="Times New Roman" w:cs="Times New Roman"/>
              </w:rPr>
            </w:pPr>
          </w:p>
        </w:tc>
        <w:tc>
          <w:tcPr>
            <w:tcW w:w="1023" w:type="pct"/>
            <w:gridSpan w:val="3"/>
            <w:tcBorders>
              <w:top w:val="single" w:sz="4" w:space="0" w:color="000000"/>
              <w:left w:val="single" w:sz="4" w:space="0" w:color="000000"/>
              <w:bottom w:val="single" w:sz="4" w:space="0" w:color="000000"/>
              <w:right w:val="single" w:sz="4" w:space="0" w:color="000000"/>
            </w:tcBorders>
            <w:vAlign w:val="center"/>
          </w:tcPr>
          <w:p w14:paraId="3EDE82ED"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建设地点</w:t>
            </w:r>
          </w:p>
        </w:tc>
        <w:tc>
          <w:tcPr>
            <w:tcW w:w="2236" w:type="pct"/>
            <w:gridSpan w:val="5"/>
            <w:tcBorders>
              <w:top w:val="single" w:sz="4" w:space="0" w:color="000000"/>
              <w:left w:val="single" w:sz="4" w:space="0" w:color="000000"/>
              <w:bottom w:val="single" w:sz="4" w:space="0" w:color="000000"/>
              <w:right w:val="single" w:sz="4" w:space="0" w:color="000000"/>
            </w:tcBorders>
            <w:vAlign w:val="center"/>
          </w:tcPr>
          <w:p w14:paraId="79519084" w14:textId="03A0BF2D"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洪山区青菱街建和村</w:t>
            </w:r>
          </w:p>
        </w:tc>
      </w:tr>
      <w:tr w:rsidR="002F2B5F" w:rsidRPr="002F2B5F" w14:paraId="6D8866C2" w14:textId="77777777" w:rsidTr="00A94ABC">
        <w:trPr>
          <w:trHeight w:val="274"/>
        </w:trPr>
        <w:tc>
          <w:tcPr>
            <w:tcW w:w="357" w:type="pct"/>
            <w:gridSpan w:val="3"/>
            <w:vMerge/>
            <w:tcBorders>
              <w:top w:val="nil"/>
              <w:left w:val="single" w:sz="4" w:space="0" w:color="000000"/>
              <w:bottom w:val="nil"/>
              <w:right w:val="single" w:sz="4" w:space="0" w:color="000000"/>
            </w:tcBorders>
            <w:vAlign w:val="center"/>
          </w:tcPr>
          <w:p w14:paraId="3AE61536" w14:textId="77777777" w:rsidR="00DC7B4D" w:rsidRPr="002F2B5F" w:rsidRDefault="00DC7B4D" w:rsidP="00A94ABC">
            <w:pPr>
              <w:jc w:val="center"/>
              <w:rPr>
                <w:rFonts w:ascii="Times New Roman" w:eastAsia="仿宋_GB2312" w:hAnsi="Times New Roman" w:cs="Times New Roman"/>
              </w:rPr>
            </w:pPr>
          </w:p>
        </w:tc>
        <w:tc>
          <w:tcPr>
            <w:tcW w:w="1384" w:type="pct"/>
            <w:gridSpan w:val="3"/>
            <w:vMerge/>
            <w:tcBorders>
              <w:top w:val="nil"/>
              <w:left w:val="single" w:sz="4" w:space="0" w:color="000000"/>
              <w:bottom w:val="nil"/>
              <w:right w:val="single" w:sz="4" w:space="0" w:color="000000"/>
            </w:tcBorders>
            <w:vAlign w:val="center"/>
          </w:tcPr>
          <w:p w14:paraId="27C88F16" w14:textId="77777777" w:rsidR="00DC7B4D" w:rsidRPr="002F2B5F" w:rsidRDefault="00DC7B4D" w:rsidP="00A94ABC">
            <w:pPr>
              <w:jc w:val="center"/>
              <w:rPr>
                <w:rFonts w:ascii="Times New Roman" w:eastAsia="仿宋_GB2312" w:hAnsi="Times New Roman" w:cs="Times New Roman"/>
              </w:rPr>
            </w:pPr>
          </w:p>
        </w:tc>
        <w:tc>
          <w:tcPr>
            <w:tcW w:w="1023" w:type="pct"/>
            <w:gridSpan w:val="3"/>
            <w:tcBorders>
              <w:top w:val="single" w:sz="4" w:space="0" w:color="000000"/>
              <w:left w:val="single" w:sz="4" w:space="0" w:color="000000"/>
              <w:bottom w:val="single" w:sz="4" w:space="0" w:color="000000"/>
              <w:right w:val="single" w:sz="4" w:space="0" w:color="000000"/>
            </w:tcBorders>
            <w:vAlign w:val="center"/>
          </w:tcPr>
          <w:p w14:paraId="542609FF"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流域管理机构</w:t>
            </w:r>
          </w:p>
        </w:tc>
        <w:tc>
          <w:tcPr>
            <w:tcW w:w="2236" w:type="pct"/>
            <w:gridSpan w:val="5"/>
            <w:tcBorders>
              <w:top w:val="single" w:sz="4" w:space="0" w:color="000000"/>
              <w:left w:val="single" w:sz="4" w:space="0" w:color="000000"/>
              <w:bottom w:val="single" w:sz="4" w:space="0" w:color="000000"/>
              <w:right w:val="single" w:sz="4" w:space="0" w:color="000000"/>
            </w:tcBorders>
            <w:vAlign w:val="center"/>
          </w:tcPr>
          <w:p w14:paraId="525A4EA8"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长江水利委员会</w:t>
            </w:r>
          </w:p>
        </w:tc>
      </w:tr>
      <w:tr w:rsidR="002F2B5F" w:rsidRPr="002F2B5F" w14:paraId="02B2D383" w14:textId="77777777" w:rsidTr="00A94ABC">
        <w:trPr>
          <w:trHeight w:val="255"/>
        </w:trPr>
        <w:tc>
          <w:tcPr>
            <w:tcW w:w="357" w:type="pct"/>
            <w:gridSpan w:val="3"/>
            <w:vMerge/>
            <w:tcBorders>
              <w:top w:val="nil"/>
              <w:left w:val="single" w:sz="4" w:space="0" w:color="000000"/>
              <w:bottom w:val="nil"/>
              <w:right w:val="single" w:sz="4" w:space="0" w:color="000000"/>
            </w:tcBorders>
            <w:vAlign w:val="center"/>
          </w:tcPr>
          <w:p w14:paraId="24DB179D" w14:textId="77777777" w:rsidR="00DC7B4D" w:rsidRPr="002F2B5F" w:rsidRDefault="00DC7B4D" w:rsidP="00A94ABC">
            <w:pPr>
              <w:jc w:val="center"/>
              <w:rPr>
                <w:rFonts w:ascii="Times New Roman" w:eastAsia="仿宋_GB2312" w:hAnsi="Times New Roman" w:cs="Times New Roman"/>
              </w:rPr>
            </w:pPr>
          </w:p>
        </w:tc>
        <w:tc>
          <w:tcPr>
            <w:tcW w:w="1384" w:type="pct"/>
            <w:gridSpan w:val="3"/>
            <w:vMerge/>
            <w:tcBorders>
              <w:top w:val="nil"/>
              <w:left w:val="single" w:sz="4" w:space="0" w:color="000000"/>
              <w:bottom w:val="nil"/>
              <w:right w:val="single" w:sz="4" w:space="0" w:color="000000"/>
            </w:tcBorders>
            <w:vAlign w:val="center"/>
          </w:tcPr>
          <w:p w14:paraId="0425B4AF" w14:textId="77777777" w:rsidR="00DC7B4D" w:rsidRPr="002F2B5F" w:rsidRDefault="00DC7B4D" w:rsidP="00A94ABC">
            <w:pPr>
              <w:jc w:val="center"/>
              <w:rPr>
                <w:rFonts w:ascii="Times New Roman" w:eastAsia="仿宋_GB2312" w:hAnsi="Times New Roman" w:cs="Times New Roman"/>
              </w:rPr>
            </w:pPr>
          </w:p>
        </w:tc>
        <w:tc>
          <w:tcPr>
            <w:tcW w:w="1023" w:type="pct"/>
            <w:gridSpan w:val="3"/>
            <w:tcBorders>
              <w:top w:val="single" w:sz="4" w:space="0" w:color="000000"/>
              <w:left w:val="single" w:sz="4" w:space="0" w:color="000000"/>
              <w:bottom w:val="single" w:sz="4" w:space="0" w:color="000000"/>
              <w:right w:val="single" w:sz="4" w:space="0" w:color="000000"/>
            </w:tcBorders>
            <w:vAlign w:val="center"/>
          </w:tcPr>
          <w:p w14:paraId="35915E77"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工程总投资</w:t>
            </w:r>
          </w:p>
        </w:tc>
        <w:tc>
          <w:tcPr>
            <w:tcW w:w="2236" w:type="pct"/>
            <w:gridSpan w:val="5"/>
            <w:tcBorders>
              <w:top w:val="single" w:sz="4" w:space="0" w:color="000000"/>
              <w:left w:val="single" w:sz="4" w:space="0" w:color="000000"/>
              <w:bottom w:val="single" w:sz="4" w:space="0" w:color="000000"/>
              <w:right w:val="single" w:sz="4" w:space="0" w:color="000000"/>
            </w:tcBorders>
            <w:vAlign w:val="center"/>
          </w:tcPr>
          <w:p w14:paraId="24E1BA3F" w14:textId="5067A194"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28.00</w:t>
            </w:r>
            <w:r w:rsidR="00DC7B4D" w:rsidRPr="002F2B5F">
              <w:rPr>
                <w:rFonts w:ascii="Times New Roman" w:eastAsia="仿宋_GB2312" w:hAnsi="Times New Roman" w:cs="Times New Roman"/>
                <w:sz w:val="18"/>
              </w:rPr>
              <w:t>亿元</w:t>
            </w:r>
          </w:p>
        </w:tc>
      </w:tr>
      <w:tr w:rsidR="002F2B5F" w:rsidRPr="002F2B5F" w14:paraId="6CC5BC24" w14:textId="77777777" w:rsidTr="00A94ABC">
        <w:trPr>
          <w:trHeight w:val="328"/>
        </w:trPr>
        <w:tc>
          <w:tcPr>
            <w:tcW w:w="357" w:type="pct"/>
            <w:gridSpan w:val="3"/>
            <w:vMerge/>
            <w:tcBorders>
              <w:top w:val="nil"/>
              <w:left w:val="single" w:sz="4" w:space="0" w:color="000000"/>
              <w:bottom w:val="single" w:sz="4" w:space="0" w:color="000000"/>
              <w:right w:val="single" w:sz="4" w:space="0" w:color="000000"/>
            </w:tcBorders>
            <w:vAlign w:val="center"/>
          </w:tcPr>
          <w:p w14:paraId="21690D27" w14:textId="77777777" w:rsidR="00DC7B4D" w:rsidRPr="002F2B5F" w:rsidRDefault="00DC7B4D" w:rsidP="00A94ABC">
            <w:pPr>
              <w:jc w:val="center"/>
              <w:rPr>
                <w:rFonts w:ascii="Times New Roman" w:eastAsia="仿宋_GB2312" w:hAnsi="Times New Roman" w:cs="Times New Roman"/>
              </w:rPr>
            </w:pPr>
          </w:p>
        </w:tc>
        <w:tc>
          <w:tcPr>
            <w:tcW w:w="1384" w:type="pct"/>
            <w:gridSpan w:val="3"/>
            <w:vMerge/>
            <w:tcBorders>
              <w:top w:val="nil"/>
              <w:left w:val="single" w:sz="4" w:space="0" w:color="000000"/>
              <w:bottom w:val="single" w:sz="4" w:space="0" w:color="000000"/>
              <w:right w:val="single" w:sz="4" w:space="0" w:color="000000"/>
            </w:tcBorders>
            <w:vAlign w:val="center"/>
          </w:tcPr>
          <w:p w14:paraId="562A4C5D" w14:textId="77777777" w:rsidR="00DC7B4D" w:rsidRPr="002F2B5F" w:rsidRDefault="00DC7B4D" w:rsidP="00A94ABC">
            <w:pPr>
              <w:jc w:val="center"/>
              <w:rPr>
                <w:rFonts w:ascii="Times New Roman" w:eastAsia="仿宋_GB2312" w:hAnsi="Times New Roman" w:cs="Times New Roman"/>
              </w:rPr>
            </w:pPr>
          </w:p>
        </w:tc>
        <w:tc>
          <w:tcPr>
            <w:tcW w:w="1023" w:type="pct"/>
            <w:gridSpan w:val="3"/>
            <w:tcBorders>
              <w:top w:val="single" w:sz="4" w:space="0" w:color="000000"/>
              <w:left w:val="single" w:sz="4" w:space="0" w:color="000000"/>
              <w:bottom w:val="single" w:sz="4" w:space="0" w:color="000000"/>
              <w:right w:val="single" w:sz="4" w:space="0" w:color="000000"/>
            </w:tcBorders>
            <w:vAlign w:val="center"/>
          </w:tcPr>
          <w:p w14:paraId="2FC0694C"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工程总工期</w:t>
            </w:r>
          </w:p>
        </w:tc>
        <w:tc>
          <w:tcPr>
            <w:tcW w:w="2236" w:type="pct"/>
            <w:gridSpan w:val="5"/>
            <w:tcBorders>
              <w:top w:val="single" w:sz="4" w:space="0" w:color="000000"/>
              <w:left w:val="single" w:sz="4" w:space="0" w:color="000000"/>
              <w:bottom w:val="single" w:sz="4" w:space="0" w:color="000000"/>
              <w:right w:val="single" w:sz="4" w:space="0" w:color="000000"/>
            </w:tcBorders>
            <w:vAlign w:val="center"/>
          </w:tcPr>
          <w:p w14:paraId="03945677" w14:textId="3D36FDBD"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201</w:t>
            </w:r>
            <w:r w:rsidR="007A2ABB" w:rsidRPr="002F2B5F">
              <w:rPr>
                <w:rFonts w:ascii="Times New Roman" w:eastAsia="仿宋_GB2312" w:hAnsi="Times New Roman" w:cs="Times New Roman"/>
                <w:sz w:val="18"/>
              </w:rPr>
              <w:t>7</w:t>
            </w:r>
            <w:r w:rsidRPr="002F2B5F">
              <w:rPr>
                <w:rFonts w:ascii="Times New Roman" w:eastAsia="仿宋_GB2312" w:hAnsi="Times New Roman" w:cs="Times New Roman"/>
                <w:sz w:val="18"/>
              </w:rPr>
              <w:t>年</w:t>
            </w:r>
            <w:r w:rsidR="007A2ABB" w:rsidRPr="002F2B5F">
              <w:rPr>
                <w:rFonts w:ascii="Times New Roman" w:eastAsia="仿宋_GB2312" w:hAnsi="Times New Roman" w:cs="Times New Roman"/>
                <w:sz w:val="18"/>
              </w:rPr>
              <w:t>5</w:t>
            </w:r>
            <w:r w:rsidRPr="002F2B5F">
              <w:rPr>
                <w:rFonts w:ascii="Times New Roman" w:eastAsia="仿宋_GB2312" w:hAnsi="Times New Roman" w:cs="Times New Roman"/>
                <w:sz w:val="18"/>
              </w:rPr>
              <w:t>月至</w:t>
            </w:r>
            <w:r w:rsidRPr="002F2B5F">
              <w:rPr>
                <w:rFonts w:ascii="Times New Roman" w:eastAsia="仿宋_GB2312" w:hAnsi="Times New Roman" w:cs="Times New Roman"/>
                <w:sz w:val="18"/>
              </w:rPr>
              <w:t>2020</w:t>
            </w:r>
            <w:r w:rsidRPr="002F2B5F">
              <w:rPr>
                <w:rFonts w:ascii="Times New Roman" w:eastAsia="仿宋_GB2312" w:hAnsi="Times New Roman" w:cs="Times New Roman"/>
                <w:sz w:val="18"/>
              </w:rPr>
              <w:t>年</w:t>
            </w:r>
            <w:r w:rsidR="007A2ABB" w:rsidRPr="002F2B5F">
              <w:rPr>
                <w:rFonts w:ascii="Times New Roman" w:eastAsia="仿宋_GB2312" w:hAnsi="Times New Roman" w:cs="Times New Roman"/>
                <w:sz w:val="18"/>
              </w:rPr>
              <w:t>4</w:t>
            </w:r>
            <w:r w:rsidRPr="002F2B5F">
              <w:rPr>
                <w:rFonts w:ascii="Times New Roman" w:eastAsia="仿宋_GB2312" w:hAnsi="Times New Roman" w:cs="Times New Roman"/>
                <w:sz w:val="18"/>
              </w:rPr>
              <w:t>月，共</w:t>
            </w:r>
            <w:r w:rsidRPr="002F2B5F">
              <w:rPr>
                <w:rFonts w:ascii="Times New Roman" w:eastAsia="仿宋_GB2312" w:hAnsi="Times New Roman" w:cs="Times New Roman"/>
                <w:sz w:val="18"/>
              </w:rPr>
              <w:t>3</w:t>
            </w:r>
            <w:r w:rsidR="007A2ABB" w:rsidRPr="002F2B5F">
              <w:rPr>
                <w:rFonts w:ascii="Times New Roman" w:eastAsia="仿宋_GB2312" w:hAnsi="Times New Roman" w:cs="Times New Roman"/>
                <w:sz w:val="18"/>
              </w:rPr>
              <w:t>6</w:t>
            </w:r>
            <w:r w:rsidRPr="002F2B5F">
              <w:rPr>
                <w:rFonts w:ascii="Times New Roman" w:eastAsia="仿宋_GB2312" w:hAnsi="Times New Roman" w:cs="Times New Roman"/>
                <w:sz w:val="18"/>
              </w:rPr>
              <w:t>个月</w:t>
            </w:r>
          </w:p>
        </w:tc>
      </w:tr>
      <w:tr w:rsidR="002F2B5F" w:rsidRPr="002F2B5F" w14:paraId="4E13DF7A" w14:textId="77777777" w:rsidTr="00A94ABC">
        <w:trPr>
          <w:trHeight w:val="298"/>
        </w:trPr>
        <w:tc>
          <w:tcPr>
            <w:tcW w:w="5000" w:type="pct"/>
            <w:gridSpan w:val="14"/>
            <w:tcBorders>
              <w:top w:val="single" w:sz="4" w:space="0" w:color="000000"/>
              <w:left w:val="single" w:sz="4" w:space="0" w:color="000000"/>
              <w:bottom w:val="single" w:sz="4" w:space="0" w:color="000000"/>
              <w:right w:val="single" w:sz="4" w:space="0" w:color="000000"/>
            </w:tcBorders>
            <w:vAlign w:val="center"/>
          </w:tcPr>
          <w:p w14:paraId="78CF91A8"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水土保持监测指标</w:t>
            </w:r>
          </w:p>
        </w:tc>
      </w:tr>
      <w:tr w:rsidR="002F2B5F" w:rsidRPr="002F2B5F" w14:paraId="1D63113F" w14:textId="77777777" w:rsidTr="00A94ABC">
        <w:trPr>
          <w:trHeight w:val="454"/>
        </w:trPr>
        <w:tc>
          <w:tcPr>
            <w:tcW w:w="1004" w:type="pct"/>
            <w:gridSpan w:val="4"/>
            <w:tcBorders>
              <w:top w:val="single" w:sz="4" w:space="0" w:color="000000"/>
              <w:left w:val="single" w:sz="4" w:space="0" w:color="000000"/>
              <w:bottom w:val="single" w:sz="4" w:space="0" w:color="000000"/>
              <w:right w:val="single" w:sz="4" w:space="0" w:color="000000"/>
            </w:tcBorders>
            <w:vAlign w:val="center"/>
          </w:tcPr>
          <w:p w14:paraId="6B71387D"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监测单位</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71910633" w14:textId="44DF9D80"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武汉卫澜环保科技有限责任公司</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63A7B6DB"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联系人及电话</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341ED1CA" w14:textId="018DBBBE"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代闯</w:t>
            </w:r>
            <w:r w:rsidR="00DC7B4D" w:rsidRPr="002F2B5F">
              <w:rPr>
                <w:rFonts w:ascii="Times New Roman" w:eastAsia="仿宋_GB2312" w:hAnsi="Times New Roman" w:cs="Times New Roman"/>
                <w:sz w:val="18"/>
              </w:rPr>
              <w:t>/15107020251</w:t>
            </w:r>
          </w:p>
        </w:tc>
      </w:tr>
      <w:tr w:rsidR="002F2B5F" w:rsidRPr="002F2B5F" w14:paraId="0989A482" w14:textId="77777777" w:rsidTr="00A94ABC">
        <w:trPr>
          <w:trHeight w:val="331"/>
        </w:trPr>
        <w:tc>
          <w:tcPr>
            <w:tcW w:w="1004" w:type="pct"/>
            <w:gridSpan w:val="4"/>
            <w:tcBorders>
              <w:top w:val="single" w:sz="4" w:space="0" w:color="000000"/>
              <w:left w:val="single" w:sz="4" w:space="0" w:color="000000"/>
              <w:bottom w:val="single" w:sz="4" w:space="0" w:color="000000"/>
              <w:right w:val="single" w:sz="4" w:space="0" w:color="000000"/>
            </w:tcBorders>
            <w:vAlign w:val="center"/>
          </w:tcPr>
          <w:p w14:paraId="7C994FB6"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自然地理类型</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2093F14E" w14:textId="2073E1A1"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平原</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669CFE4C"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防治标准</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2FD495F5" w14:textId="1C595DC2"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一</w:t>
            </w:r>
            <w:r w:rsidR="00DC7B4D" w:rsidRPr="002F2B5F">
              <w:rPr>
                <w:rFonts w:ascii="Times New Roman" w:eastAsia="仿宋_GB2312" w:hAnsi="Times New Roman" w:cs="Times New Roman"/>
                <w:sz w:val="18"/>
              </w:rPr>
              <w:t>级</w:t>
            </w:r>
          </w:p>
        </w:tc>
      </w:tr>
      <w:tr w:rsidR="002F2B5F" w:rsidRPr="002F2B5F" w14:paraId="53A4AB1F" w14:textId="77777777" w:rsidTr="00A94ABC">
        <w:trPr>
          <w:trHeight w:val="272"/>
        </w:trPr>
        <w:tc>
          <w:tcPr>
            <w:tcW w:w="263"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078D42A"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监测内容</w:t>
            </w:r>
          </w:p>
        </w:tc>
        <w:tc>
          <w:tcPr>
            <w:tcW w:w="742" w:type="pct"/>
            <w:gridSpan w:val="2"/>
            <w:tcBorders>
              <w:top w:val="single" w:sz="4" w:space="0" w:color="000000"/>
              <w:left w:val="single" w:sz="4" w:space="0" w:color="000000"/>
              <w:bottom w:val="single" w:sz="4" w:space="0" w:color="000000"/>
              <w:right w:val="single" w:sz="4" w:space="0" w:color="000000"/>
            </w:tcBorders>
            <w:vAlign w:val="center"/>
          </w:tcPr>
          <w:p w14:paraId="367006EE"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监测指标</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02C6B0BB"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监测方法（设施）</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1B76B3D4"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监测指标</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33DD80D8"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监测方法（设施）</w:t>
            </w:r>
          </w:p>
        </w:tc>
      </w:tr>
      <w:tr w:rsidR="002F2B5F" w:rsidRPr="002F2B5F" w14:paraId="46BC7871" w14:textId="77777777" w:rsidTr="00A94ABC">
        <w:trPr>
          <w:trHeight w:val="538"/>
        </w:trPr>
        <w:tc>
          <w:tcPr>
            <w:tcW w:w="263" w:type="pct"/>
            <w:gridSpan w:val="2"/>
            <w:vMerge/>
            <w:tcBorders>
              <w:top w:val="nil"/>
              <w:left w:val="single" w:sz="4" w:space="0" w:color="000000"/>
              <w:bottom w:val="nil"/>
              <w:right w:val="single" w:sz="4" w:space="0" w:color="000000"/>
            </w:tcBorders>
            <w:vAlign w:val="center"/>
          </w:tcPr>
          <w:p w14:paraId="6F459721" w14:textId="77777777" w:rsidR="00DC7B4D" w:rsidRPr="002F2B5F" w:rsidRDefault="00DC7B4D" w:rsidP="00A94ABC">
            <w:pPr>
              <w:jc w:val="center"/>
              <w:rPr>
                <w:rFonts w:ascii="Times New Roman" w:eastAsia="仿宋_GB2312" w:hAnsi="Times New Roman" w:cs="Times New Roman"/>
              </w:rPr>
            </w:pPr>
          </w:p>
        </w:tc>
        <w:tc>
          <w:tcPr>
            <w:tcW w:w="742" w:type="pct"/>
            <w:gridSpan w:val="2"/>
            <w:tcBorders>
              <w:top w:val="single" w:sz="4" w:space="0" w:color="000000"/>
              <w:left w:val="single" w:sz="4" w:space="0" w:color="000000"/>
              <w:bottom w:val="single" w:sz="4" w:space="0" w:color="000000"/>
              <w:right w:val="single" w:sz="4" w:space="0" w:color="000000"/>
            </w:tcBorders>
            <w:vAlign w:val="center"/>
          </w:tcPr>
          <w:p w14:paraId="5BC3C925"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1.</w:t>
            </w:r>
            <w:r w:rsidRPr="002F2B5F">
              <w:rPr>
                <w:rFonts w:ascii="Times New Roman" w:eastAsia="仿宋_GB2312" w:hAnsi="Times New Roman" w:cs="Times New Roman"/>
                <w:sz w:val="18"/>
              </w:rPr>
              <w:t>水土流失状况监测</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01086989" w14:textId="7DAC33C1"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临时监测、巡查监测</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3AC55F1F"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w:t>
            </w:r>
            <w:r w:rsidRPr="002F2B5F">
              <w:rPr>
                <w:rFonts w:ascii="Times New Roman" w:eastAsia="仿宋_GB2312" w:hAnsi="Times New Roman" w:cs="Times New Roman"/>
                <w:sz w:val="18"/>
              </w:rPr>
              <w:t>防治责任范围监测</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40DF0480" w14:textId="4C8D8F0D"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查阅资料、现场调查、遥感影像</w:t>
            </w:r>
          </w:p>
        </w:tc>
      </w:tr>
      <w:tr w:rsidR="002F2B5F" w:rsidRPr="002F2B5F" w14:paraId="263DD4B6" w14:textId="77777777" w:rsidTr="00A94ABC">
        <w:trPr>
          <w:trHeight w:val="534"/>
        </w:trPr>
        <w:tc>
          <w:tcPr>
            <w:tcW w:w="263" w:type="pct"/>
            <w:gridSpan w:val="2"/>
            <w:vMerge/>
            <w:tcBorders>
              <w:top w:val="nil"/>
              <w:left w:val="single" w:sz="4" w:space="0" w:color="000000"/>
              <w:bottom w:val="nil"/>
              <w:right w:val="single" w:sz="4" w:space="0" w:color="000000"/>
            </w:tcBorders>
            <w:vAlign w:val="center"/>
          </w:tcPr>
          <w:p w14:paraId="47656E01" w14:textId="77777777" w:rsidR="00DC7B4D" w:rsidRPr="002F2B5F" w:rsidRDefault="00DC7B4D" w:rsidP="00A94ABC">
            <w:pPr>
              <w:jc w:val="center"/>
              <w:rPr>
                <w:rFonts w:ascii="Times New Roman" w:eastAsia="仿宋_GB2312" w:hAnsi="Times New Roman" w:cs="Times New Roman"/>
              </w:rPr>
            </w:pPr>
          </w:p>
        </w:tc>
        <w:tc>
          <w:tcPr>
            <w:tcW w:w="742" w:type="pct"/>
            <w:gridSpan w:val="2"/>
            <w:tcBorders>
              <w:top w:val="single" w:sz="4" w:space="0" w:color="000000"/>
              <w:left w:val="single" w:sz="4" w:space="0" w:color="000000"/>
              <w:bottom w:val="single" w:sz="4" w:space="0" w:color="000000"/>
              <w:right w:val="single" w:sz="4" w:space="0" w:color="000000"/>
            </w:tcBorders>
            <w:vAlign w:val="center"/>
          </w:tcPr>
          <w:p w14:paraId="1939E5DF"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3.</w:t>
            </w:r>
            <w:r w:rsidRPr="002F2B5F">
              <w:rPr>
                <w:rFonts w:ascii="Times New Roman" w:eastAsia="仿宋_GB2312" w:hAnsi="Times New Roman" w:cs="Times New Roman"/>
                <w:sz w:val="18"/>
              </w:rPr>
              <w:t>水土保持措施情况监测</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5D3456C1" w14:textId="237B3A4E" w:rsidR="00DC7B4D" w:rsidRPr="002F2B5F" w:rsidRDefault="007A2ABB" w:rsidP="00A94ABC">
            <w:pPr>
              <w:jc w:val="center"/>
              <w:rPr>
                <w:rFonts w:ascii="Times New Roman" w:eastAsia="仿宋_GB2312" w:hAnsi="Times New Roman" w:cs="Times New Roman" w:hint="eastAsia"/>
              </w:rPr>
            </w:pPr>
            <w:r w:rsidRPr="002F2B5F">
              <w:rPr>
                <w:rFonts w:ascii="Times New Roman" w:eastAsia="仿宋_GB2312" w:hAnsi="Times New Roman" w:cs="Times New Roman" w:hint="eastAsia"/>
              </w:rPr>
              <w:t>资料分析法、巡查监测、实地测量</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3BF1138A"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4.</w:t>
            </w:r>
            <w:r w:rsidRPr="002F2B5F">
              <w:rPr>
                <w:rFonts w:ascii="Times New Roman" w:eastAsia="仿宋_GB2312" w:hAnsi="Times New Roman" w:cs="Times New Roman"/>
                <w:sz w:val="18"/>
              </w:rPr>
              <w:t>防治措施效果监测</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2A875E6A" w14:textId="0AD96A2D"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查阅资料、现场调查、地面监测</w:t>
            </w:r>
          </w:p>
        </w:tc>
      </w:tr>
      <w:tr w:rsidR="002F2B5F" w:rsidRPr="002F2B5F" w14:paraId="3342D6D4" w14:textId="77777777" w:rsidTr="00A94ABC">
        <w:trPr>
          <w:trHeight w:val="536"/>
        </w:trPr>
        <w:tc>
          <w:tcPr>
            <w:tcW w:w="263" w:type="pct"/>
            <w:gridSpan w:val="2"/>
            <w:vMerge/>
            <w:tcBorders>
              <w:top w:val="nil"/>
              <w:left w:val="single" w:sz="4" w:space="0" w:color="000000"/>
              <w:bottom w:val="single" w:sz="4" w:space="0" w:color="000000"/>
              <w:right w:val="single" w:sz="4" w:space="0" w:color="000000"/>
            </w:tcBorders>
            <w:vAlign w:val="center"/>
          </w:tcPr>
          <w:p w14:paraId="2D16198B" w14:textId="77777777" w:rsidR="00DC7B4D" w:rsidRPr="002F2B5F" w:rsidRDefault="00DC7B4D" w:rsidP="00A94ABC">
            <w:pPr>
              <w:jc w:val="center"/>
              <w:rPr>
                <w:rFonts w:ascii="Times New Roman" w:eastAsia="仿宋_GB2312" w:hAnsi="Times New Roman" w:cs="Times New Roman"/>
              </w:rPr>
            </w:pPr>
          </w:p>
        </w:tc>
        <w:tc>
          <w:tcPr>
            <w:tcW w:w="742" w:type="pct"/>
            <w:gridSpan w:val="2"/>
            <w:tcBorders>
              <w:top w:val="single" w:sz="4" w:space="0" w:color="000000"/>
              <w:left w:val="single" w:sz="4" w:space="0" w:color="000000"/>
              <w:bottom w:val="single" w:sz="4" w:space="0" w:color="000000"/>
              <w:right w:val="single" w:sz="4" w:space="0" w:color="000000"/>
            </w:tcBorders>
            <w:vAlign w:val="center"/>
          </w:tcPr>
          <w:p w14:paraId="43DEB1A7"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5.</w:t>
            </w:r>
            <w:r w:rsidRPr="002F2B5F">
              <w:rPr>
                <w:rFonts w:ascii="Times New Roman" w:eastAsia="仿宋_GB2312" w:hAnsi="Times New Roman" w:cs="Times New Roman"/>
                <w:sz w:val="18"/>
              </w:rPr>
              <w:t>水土流失危害监测</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51522A6F" w14:textId="7B7E0EB1" w:rsidR="00DC7B4D" w:rsidRPr="002F2B5F" w:rsidRDefault="007A2ABB" w:rsidP="00A94ABC">
            <w:pPr>
              <w:jc w:val="center"/>
              <w:rPr>
                <w:rFonts w:ascii="Times New Roman" w:eastAsia="仿宋_GB2312" w:hAnsi="Times New Roman" w:cs="Times New Roman"/>
              </w:rPr>
            </w:pPr>
            <w:r w:rsidRPr="002F2B5F">
              <w:rPr>
                <w:rFonts w:ascii="Times New Roman" w:eastAsia="仿宋_GB2312" w:hAnsi="Times New Roman" w:cs="Times New Roman" w:hint="eastAsia"/>
                <w:sz w:val="18"/>
              </w:rPr>
              <w:t>巡查监测、现场调查</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5832CB33"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水土流失背景值</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2FAA4C6E" w14:textId="1936B52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500t/km</w:t>
            </w:r>
            <w:r w:rsidRPr="002F2B5F">
              <w:rPr>
                <w:rFonts w:ascii="Times New Roman" w:eastAsia="仿宋_GB2312" w:hAnsi="Times New Roman" w:cs="Times New Roman"/>
                <w:sz w:val="18"/>
                <w:vertAlign w:val="superscript"/>
              </w:rPr>
              <w:t>2</w:t>
            </w:r>
            <w:r w:rsidRPr="002F2B5F">
              <w:rPr>
                <w:rFonts w:ascii="Times New Roman" w:eastAsia="仿宋_GB2312" w:hAnsi="Times New Roman" w:cs="Times New Roman"/>
                <w:sz w:val="18"/>
              </w:rPr>
              <w:t>·a</w:t>
            </w:r>
          </w:p>
        </w:tc>
      </w:tr>
      <w:tr w:rsidR="002F2B5F" w:rsidRPr="002F2B5F" w14:paraId="12704579" w14:textId="77777777" w:rsidTr="00A94ABC">
        <w:trPr>
          <w:trHeight w:val="451"/>
        </w:trPr>
        <w:tc>
          <w:tcPr>
            <w:tcW w:w="1004" w:type="pct"/>
            <w:gridSpan w:val="4"/>
            <w:tcBorders>
              <w:top w:val="single" w:sz="4" w:space="0" w:color="000000"/>
              <w:left w:val="single" w:sz="4" w:space="0" w:color="000000"/>
              <w:bottom w:val="single" w:sz="4" w:space="0" w:color="000000"/>
              <w:right w:val="single" w:sz="4" w:space="0" w:color="000000"/>
            </w:tcBorders>
            <w:vAlign w:val="center"/>
          </w:tcPr>
          <w:p w14:paraId="263845B4"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方案设计防治责任范围</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57D6D731" w14:textId="31E0CEC0"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8.15</w:t>
            </w:r>
            <w:r w:rsidR="00DC7B4D" w:rsidRPr="002F2B5F">
              <w:rPr>
                <w:rFonts w:ascii="Times New Roman" w:eastAsia="仿宋_GB2312" w:hAnsi="Times New Roman" w:cs="Times New Roman"/>
                <w:sz w:val="18"/>
              </w:rPr>
              <w:t>m</w:t>
            </w:r>
            <w:r w:rsidR="00DC7B4D" w:rsidRPr="002F2B5F">
              <w:rPr>
                <w:rFonts w:ascii="Times New Roman" w:eastAsia="仿宋_GB2312" w:hAnsi="Times New Roman" w:cs="Times New Roman"/>
                <w:sz w:val="18"/>
                <w:vertAlign w:val="superscript"/>
              </w:rPr>
              <w:t>2</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680A539B"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容许土壤流失量</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6F365538"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500t/km</w:t>
            </w:r>
            <w:r w:rsidRPr="002F2B5F">
              <w:rPr>
                <w:rFonts w:ascii="Times New Roman" w:eastAsia="仿宋_GB2312" w:hAnsi="Times New Roman" w:cs="Times New Roman"/>
                <w:sz w:val="18"/>
                <w:vertAlign w:val="superscript"/>
              </w:rPr>
              <w:t>2</w:t>
            </w:r>
            <w:r w:rsidRPr="002F2B5F">
              <w:rPr>
                <w:rFonts w:ascii="Times New Roman" w:eastAsia="微软雅黑" w:hAnsi="Times New Roman" w:cs="Times New Roman"/>
                <w:sz w:val="18"/>
              </w:rPr>
              <w:t>•</w:t>
            </w:r>
            <w:r w:rsidRPr="002F2B5F">
              <w:rPr>
                <w:rFonts w:ascii="Times New Roman" w:eastAsia="仿宋_GB2312" w:hAnsi="Times New Roman" w:cs="Times New Roman"/>
                <w:sz w:val="18"/>
              </w:rPr>
              <w:t>a</w:t>
            </w:r>
          </w:p>
        </w:tc>
      </w:tr>
      <w:tr w:rsidR="002F2B5F" w:rsidRPr="002F2B5F" w14:paraId="54EF673A" w14:textId="77777777" w:rsidTr="00A94ABC">
        <w:trPr>
          <w:trHeight w:val="297"/>
        </w:trPr>
        <w:tc>
          <w:tcPr>
            <w:tcW w:w="1004" w:type="pct"/>
            <w:gridSpan w:val="4"/>
            <w:tcBorders>
              <w:top w:val="single" w:sz="4" w:space="0" w:color="000000"/>
              <w:left w:val="single" w:sz="4" w:space="0" w:color="000000"/>
              <w:bottom w:val="single" w:sz="4" w:space="0" w:color="000000"/>
              <w:right w:val="single" w:sz="4" w:space="0" w:color="000000"/>
            </w:tcBorders>
            <w:vAlign w:val="center"/>
          </w:tcPr>
          <w:p w14:paraId="7825FDCF"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水土保持投资</w:t>
            </w:r>
          </w:p>
        </w:tc>
        <w:tc>
          <w:tcPr>
            <w:tcW w:w="1760" w:type="pct"/>
            <w:gridSpan w:val="5"/>
            <w:tcBorders>
              <w:top w:val="single" w:sz="4" w:space="0" w:color="000000"/>
              <w:left w:val="single" w:sz="4" w:space="0" w:color="000000"/>
              <w:bottom w:val="single" w:sz="4" w:space="0" w:color="000000"/>
              <w:right w:val="single" w:sz="4" w:space="0" w:color="000000"/>
            </w:tcBorders>
            <w:vAlign w:val="center"/>
          </w:tcPr>
          <w:p w14:paraId="6486D9A5"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 xml:space="preserve">1132.43 </w:t>
            </w:r>
            <w:r w:rsidRPr="002F2B5F">
              <w:rPr>
                <w:rFonts w:ascii="Times New Roman" w:eastAsia="仿宋_GB2312" w:hAnsi="Times New Roman" w:cs="Times New Roman"/>
                <w:sz w:val="18"/>
              </w:rPr>
              <w:t>万元</w:t>
            </w:r>
          </w:p>
        </w:tc>
        <w:tc>
          <w:tcPr>
            <w:tcW w:w="1106" w:type="pct"/>
            <w:gridSpan w:val="2"/>
            <w:tcBorders>
              <w:top w:val="single" w:sz="4" w:space="0" w:color="000000"/>
              <w:left w:val="single" w:sz="4" w:space="0" w:color="000000"/>
              <w:bottom w:val="single" w:sz="4" w:space="0" w:color="000000"/>
              <w:right w:val="single" w:sz="4" w:space="0" w:color="000000"/>
            </w:tcBorders>
            <w:vAlign w:val="center"/>
          </w:tcPr>
          <w:p w14:paraId="24587B11"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水土流失目标值</w:t>
            </w:r>
          </w:p>
        </w:tc>
        <w:tc>
          <w:tcPr>
            <w:tcW w:w="1130" w:type="pct"/>
            <w:gridSpan w:val="3"/>
            <w:tcBorders>
              <w:top w:val="single" w:sz="4" w:space="0" w:color="000000"/>
              <w:left w:val="single" w:sz="4" w:space="0" w:color="000000"/>
              <w:bottom w:val="single" w:sz="4" w:space="0" w:color="000000"/>
              <w:right w:val="single" w:sz="4" w:space="0" w:color="000000"/>
            </w:tcBorders>
            <w:vAlign w:val="center"/>
          </w:tcPr>
          <w:p w14:paraId="7175F2C5"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500t/km</w:t>
            </w:r>
            <w:r w:rsidRPr="002F2B5F">
              <w:rPr>
                <w:rFonts w:ascii="Times New Roman" w:eastAsia="仿宋_GB2312" w:hAnsi="Times New Roman" w:cs="Times New Roman"/>
                <w:sz w:val="18"/>
                <w:vertAlign w:val="superscript"/>
              </w:rPr>
              <w:t>2</w:t>
            </w:r>
            <w:r w:rsidRPr="002F2B5F">
              <w:rPr>
                <w:rFonts w:ascii="Times New Roman" w:eastAsia="微软雅黑" w:hAnsi="Times New Roman" w:cs="Times New Roman"/>
                <w:sz w:val="18"/>
              </w:rPr>
              <w:t>•</w:t>
            </w:r>
            <w:r w:rsidRPr="002F2B5F">
              <w:rPr>
                <w:rFonts w:ascii="Times New Roman" w:eastAsia="仿宋_GB2312" w:hAnsi="Times New Roman" w:cs="Times New Roman"/>
                <w:sz w:val="18"/>
              </w:rPr>
              <w:t>a</w:t>
            </w:r>
          </w:p>
        </w:tc>
      </w:tr>
      <w:tr w:rsidR="002F2B5F" w:rsidRPr="002F2B5F" w14:paraId="5FD60539" w14:textId="77777777" w:rsidTr="00A94ABC">
        <w:trPr>
          <w:trHeight w:val="944"/>
        </w:trPr>
        <w:tc>
          <w:tcPr>
            <w:tcW w:w="1004" w:type="pct"/>
            <w:gridSpan w:val="4"/>
            <w:tcBorders>
              <w:top w:val="single" w:sz="4" w:space="0" w:color="000000"/>
              <w:left w:val="single" w:sz="4" w:space="0" w:color="000000"/>
              <w:bottom w:val="single" w:sz="4" w:space="0" w:color="000000"/>
              <w:right w:val="single" w:sz="4" w:space="0" w:color="000000"/>
            </w:tcBorders>
            <w:vAlign w:val="center"/>
          </w:tcPr>
          <w:p w14:paraId="7F57F90E"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防治措施</w:t>
            </w:r>
          </w:p>
        </w:tc>
        <w:tc>
          <w:tcPr>
            <w:tcW w:w="3996" w:type="pct"/>
            <w:gridSpan w:val="10"/>
            <w:tcBorders>
              <w:top w:val="single" w:sz="4" w:space="0" w:color="000000"/>
              <w:left w:val="single" w:sz="4" w:space="0" w:color="000000"/>
              <w:bottom w:val="single" w:sz="4" w:space="0" w:color="000000"/>
              <w:right w:val="single" w:sz="4" w:space="0" w:color="000000"/>
            </w:tcBorders>
            <w:vAlign w:val="center"/>
          </w:tcPr>
          <w:p w14:paraId="54B99DCD" w14:textId="280A682F" w:rsidR="002F2B5F" w:rsidRPr="002F2B5F" w:rsidRDefault="002F2B5F" w:rsidP="002F2B5F">
            <w:pPr>
              <w:jc w:val="center"/>
              <w:rPr>
                <w:rFonts w:ascii="Times New Roman" w:eastAsia="仿宋_GB2312" w:hAnsi="Times New Roman" w:cs="Times New Roman" w:hint="eastAsia"/>
                <w:sz w:val="18"/>
              </w:rPr>
            </w:pPr>
            <w:r w:rsidRPr="002F2B5F">
              <w:rPr>
                <w:rFonts w:ascii="Times New Roman" w:eastAsia="仿宋_GB2312" w:hAnsi="Times New Roman" w:cs="Times New Roman" w:hint="eastAsia"/>
                <w:sz w:val="18"/>
              </w:rPr>
              <w:t>工程措施：土地平整</w:t>
            </w:r>
            <w:r w:rsidRPr="002F2B5F">
              <w:rPr>
                <w:rFonts w:ascii="Times New Roman" w:eastAsia="仿宋_GB2312" w:hAnsi="Times New Roman" w:cs="Times New Roman"/>
                <w:sz w:val="18"/>
              </w:rPr>
              <w:t>6.85hm²</w:t>
            </w:r>
            <w:r w:rsidRPr="002F2B5F">
              <w:rPr>
                <w:rFonts w:ascii="Times New Roman" w:eastAsia="仿宋_GB2312" w:hAnsi="Times New Roman" w:cs="Times New Roman"/>
                <w:sz w:val="18"/>
              </w:rPr>
              <w:t>，雨水管网</w:t>
            </w:r>
            <w:r w:rsidRPr="002F2B5F">
              <w:rPr>
                <w:rFonts w:ascii="Times New Roman" w:eastAsia="仿宋_GB2312" w:hAnsi="Times New Roman" w:cs="Times New Roman"/>
                <w:sz w:val="18"/>
              </w:rPr>
              <w:t>1250m</w:t>
            </w:r>
            <w:r w:rsidRPr="002F2B5F">
              <w:rPr>
                <w:rFonts w:ascii="Times New Roman" w:eastAsia="仿宋_GB2312" w:hAnsi="Times New Roman" w:cs="Times New Roman"/>
                <w:sz w:val="18"/>
              </w:rPr>
              <w:t>，硬化层清除</w:t>
            </w:r>
            <w:r w:rsidRPr="002F2B5F">
              <w:rPr>
                <w:rFonts w:ascii="Times New Roman" w:eastAsia="仿宋_GB2312" w:hAnsi="Times New Roman" w:cs="Times New Roman"/>
                <w:sz w:val="18"/>
              </w:rPr>
              <w:t>450m²</w:t>
            </w:r>
            <w:r w:rsidRPr="002F2B5F">
              <w:rPr>
                <w:rFonts w:ascii="Times New Roman" w:eastAsia="仿宋_GB2312" w:hAnsi="Times New Roman" w:cs="Times New Roman"/>
                <w:sz w:val="18"/>
              </w:rPr>
              <w:t>，便道清除</w:t>
            </w:r>
            <w:r w:rsidRPr="002F2B5F">
              <w:rPr>
                <w:rFonts w:ascii="Times New Roman" w:eastAsia="仿宋_GB2312" w:hAnsi="Times New Roman" w:cs="Times New Roman"/>
                <w:sz w:val="18"/>
              </w:rPr>
              <w:t>1440m³</w:t>
            </w:r>
            <w:r w:rsidR="00055E6B">
              <w:rPr>
                <w:rFonts w:ascii="Times New Roman" w:eastAsia="仿宋_GB2312" w:hAnsi="Times New Roman" w:cs="Times New Roman" w:hint="eastAsia"/>
                <w:sz w:val="18"/>
              </w:rPr>
              <w:t>；</w:t>
            </w:r>
          </w:p>
          <w:p w14:paraId="6FE7941E" w14:textId="469FD955" w:rsidR="002F2B5F" w:rsidRPr="002F2B5F" w:rsidRDefault="002F2B5F" w:rsidP="002F2B5F">
            <w:pPr>
              <w:rPr>
                <w:rFonts w:ascii="Times New Roman" w:eastAsia="仿宋_GB2312" w:hAnsi="Times New Roman" w:cs="Times New Roman"/>
                <w:sz w:val="18"/>
              </w:rPr>
            </w:pPr>
            <w:r w:rsidRPr="002F2B5F">
              <w:rPr>
                <w:rFonts w:ascii="Times New Roman" w:eastAsia="仿宋_GB2312" w:hAnsi="Times New Roman" w:cs="Times New Roman"/>
                <w:sz w:val="18"/>
              </w:rPr>
              <w:t>植物措施：种植乔木</w:t>
            </w:r>
            <w:r w:rsidRPr="002F2B5F">
              <w:rPr>
                <w:rFonts w:ascii="Times New Roman" w:eastAsia="仿宋_GB2312" w:hAnsi="Times New Roman" w:cs="Times New Roman"/>
                <w:sz w:val="18"/>
              </w:rPr>
              <w:t>3618</w:t>
            </w:r>
            <w:r w:rsidRPr="002F2B5F">
              <w:rPr>
                <w:rFonts w:ascii="Times New Roman" w:eastAsia="仿宋_GB2312" w:hAnsi="Times New Roman" w:cs="Times New Roman"/>
                <w:sz w:val="18"/>
              </w:rPr>
              <w:t>株，种植灌木</w:t>
            </w:r>
            <w:r w:rsidRPr="002F2B5F">
              <w:rPr>
                <w:rFonts w:ascii="Times New Roman" w:eastAsia="仿宋_GB2312" w:hAnsi="Times New Roman" w:cs="Times New Roman"/>
                <w:sz w:val="18"/>
              </w:rPr>
              <w:t>15362m²</w:t>
            </w:r>
            <w:r w:rsidRPr="002F2B5F">
              <w:rPr>
                <w:rFonts w:ascii="Times New Roman" w:eastAsia="仿宋_GB2312" w:hAnsi="Times New Roman" w:cs="Times New Roman"/>
                <w:sz w:val="18"/>
              </w:rPr>
              <w:t>，种植草坪</w:t>
            </w:r>
            <w:r w:rsidRPr="002F2B5F">
              <w:rPr>
                <w:rFonts w:ascii="Times New Roman" w:eastAsia="仿宋_GB2312" w:hAnsi="Times New Roman" w:cs="Times New Roman"/>
                <w:sz w:val="18"/>
              </w:rPr>
              <w:t>18340m²</w:t>
            </w:r>
            <w:r w:rsidRPr="002F2B5F">
              <w:rPr>
                <w:rFonts w:ascii="Times New Roman" w:eastAsia="仿宋_GB2312" w:hAnsi="Times New Roman" w:cs="Times New Roman"/>
                <w:sz w:val="18"/>
              </w:rPr>
              <w:t>；</w:t>
            </w:r>
          </w:p>
          <w:p w14:paraId="6CFA77E2" w14:textId="7D61706F" w:rsidR="00DC7B4D" w:rsidRPr="002F2B5F" w:rsidRDefault="002F2B5F" w:rsidP="002F2B5F">
            <w:pPr>
              <w:rPr>
                <w:rFonts w:ascii="Times New Roman" w:eastAsia="仿宋_GB2312" w:hAnsi="Times New Roman" w:cs="Times New Roman"/>
              </w:rPr>
            </w:pPr>
            <w:r w:rsidRPr="002F2B5F">
              <w:rPr>
                <w:rFonts w:ascii="Times New Roman" w:eastAsia="仿宋_GB2312" w:hAnsi="Times New Roman" w:cs="Times New Roman"/>
                <w:sz w:val="18"/>
              </w:rPr>
              <w:t>临时措施：临时排水沟长</w:t>
            </w:r>
            <w:r w:rsidRPr="002F2B5F">
              <w:rPr>
                <w:rFonts w:ascii="Times New Roman" w:eastAsia="仿宋_GB2312" w:hAnsi="Times New Roman" w:cs="Times New Roman"/>
                <w:sz w:val="18"/>
              </w:rPr>
              <w:t>1780m</w:t>
            </w:r>
            <w:r w:rsidRPr="002F2B5F">
              <w:rPr>
                <w:rFonts w:ascii="Times New Roman" w:eastAsia="仿宋_GB2312" w:hAnsi="Times New Roman" w:cs="Times New Roman"/>
                <w:sz w:val="18"/>
              </w:rPr>
              <w:t>，盖板排水沟</w:t>
            </w:r>
            <w:r w:rsidRPr="002F2B5F">
              <w:rPr>
                <w:rFonts w:ascii="Times New Roman" w:eastAsia="仿宋_GB2312" w:hAnsi="Times New Roman" w:cs="Times New Roman"/>
                <w:sz w:val="18"/>
              </w:rPr>
              <w:t>60m</w:t>
            </w:r>
            <w:r w:rsidRPr="002F2B5F">
              <w:rPr>
                <w:rFonts w:ascii="Times New Roman" w:eastAsia="仿宋_GB2312" w:hAnsi="Times New Roman" w:cs="Times New Roman"/>
                <w:sz w:val="18"/>
              </w:rPr>
              <w:t>，沉砂池</w:t>
            </w:r>
            <w:r w:rsidRPr="002F2B5F">
              <w:rPr>
                <w:rFonts w:ascii="Times New Roman" w:eastAsia="仿宋_GB2312" w:hAnsi="Times New Roman" w:cs="Times New Roman"/>
                <w:sz w:val="18"/>
              </w:rPr>
              <w:t>2</w:t>
            </w:r>
            <w:r w:rsidRPr="002F2B5F">
              <w:rPr>
                <w:rFonts w:ascii="Times New Roman" w:eastAsia="仿宋_GB2312" w:hAnsi="Times New Roman" w:cs="Times New Roman"/>
                <w:sz w:val="18"/>
              </w:rPr>
              <w:t>个，临时苫盖</w:t>
            </w:r>
            <w:r w:rsidRPr="002F2B5F">
              <w:rPr>
                <w:rFonts w:ascii="Times New Roman" w:eastAsia="仿宋_GB2312" w:hAnsi="Times New Roman" w:cs="Times New Roman"/>
                <w:sz w:val="18"/>
              </w:rPr>
              <w:t>/</w:t>
            </w:r>
            <w:r w:rsidRPr="002F2B5F">
              <w:rPr>
                <w:rFonts w:ascii="Times New Roman" w:eastAsia="仿宋_GB2312" w:hAnsi="Times New Roman" w:cs="Times New Roman"/>
                <w:sz w:val="18"/>
              </w:rPr>
              <w:t>拆除</w:t>
            </w:r>
            <w:r w:rsidRPr="002F2B5F">
              <w:rPr>
                <w:rFonts w:ascii="Times New Roman" w:eastAsia="仿宋_GB2312" w:hAnsi="Times New Roman" w:cs="Times New Roman"/>
                <w:sz w:val="18"/>
              </w:rPr>
              <w:t>24900m²</w:t>
            </w:r>
            <w:r w:rsidRPr="002F2B5F">
              <w:rPr>
                <w:rFonts w:ascii="Times New Roman" w:eastAsia="仿宋_GB2312" w:hAnsi="Times New Roman" w:cs="Times New Roman"/>
                <w:sz w:val="18"/>
              </w:rPr>
              <w:t>，硬化措施</w:t>
            </w:r>
            <w:r w:rsidRPr="002F2B5F">
              <w:rPr>
                <w:rFonts w:ascii="Times New Roman" w:eastAsia="仿宋_GB2312" w:hAnsi="Times New Roman" w:cs="Times New Roman"/>
                <w:sz w:val="18"/>
              </w:rPr>
              <w:t>1900m²</w:t>
            </w:r>
            <w:r w:rsidRPr="002F2B5F">
              <w:rPr>
                <w:rFonts w:ascii="Times New Roman" w:eastAsia="仿宋_GB2312" w:hAnsi="Times New Roman" w:cs="Times New Roman"/>
                <w:sz w:val="18"/>
              </w:rPr>
              <w:t>，施工挡板</w:t>
            </w:r>
            <w:r w:rsidRPr="002F2B5F">
              <w:rPr>
                <w:rFonts w:ascii="Times New Roman" w:eastAsia="仿宋_GB2312" w:hAnsi="Times New Roman" w:cs="Times New Roman"/>
                <w:sz w:val="18"/>
              </w:rPr>
              <w:t>1270m²</w:t>
            </w:r>
            <w:r w:rsidRPr="002F2B5F">
              <w:rPr>
                <w:rFonts w:ascii="Times New Roman" w:eastAsia="仿宋_GB2312" w:hAnsi="Times New Roman" w:cs="Times New Roman"/>
                <w:sz w:val="18"/>
              </w:rPr>
              <w:t>，冲洗设施</w:t>
            </w:r>
            <w:r w:rsidRPr="002F2B5F">
              <w:rPr>
                <w:rFonts w:ascii="Times New Roman" w:eastAsia="仿宋_GB2312" w:hAnsi="Times New Roman" w:cs="Times New Roman"/>
                <w:sz w:val="18"/>
              </w:rPr>
              <w:t>1</w:t>
            </w:r>
            <w:r w:rsidRPr="002F2B5F">
              <w:rPr>
                <w:rFonts w:ascii="Times New Roman" w:eastAsia="仿宋_GB2312" w:hAnsi="Times New Roman" w:cs="Times New Roman"/>
                <w:sz w:val="18"/>
              </w:rPr>
              <w:t>套。</w:t>
            </w:r>
          </w:p>
        </w:tc>
      </w:tr>
      <w:tr w:rsidR="002F2B5F" w:rsidRPr="002F2B5F" w14:paraId="60F79995" w14:textId="77777777" w:rsidTr="00A94ABC">
        <w:trPr>
          <w:trHeight w:val="579"/>
        </w:trPr>
        <w:tc>
          <w:tcPr>
            <w:tcW w:w="174" w:type="pct"/>
            <w:vMerge w:val="restart"/>
            <w:tcBorders>
              <w:top w:val="single" w:sz="4" w:space="0" w:color="000000"/>
              <w:left w:val="single" w:sz="4" w:space="0" w:color="000000"/>
              <w:bottom w:val="single" w:sz="4" w:space="0" w:color="000000"/>
              <w:right w:val="single" w:sz="4" w:space="0" w:color="000000"/>
            </w:tcBorders>
            <w:vAlign w:val="center"/>
          </w:tcPr>
          <w:p w14:paraId="309339BE"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监测结论</w:t>
            </w:r>
          </w:p>
        </w:tc>
        <w:tc>
          <w:tcPr>
            <w:tcW w:w="183" w:type="pct"/>
            <w:gridSpan w:val="2"/>
            <w:vMerge w:val="restart"/>
            <w:tcBorders>
              <w:top w:val="single" w:sz="4" w:space="0" w:color="000000"/>
              <w:left w:val="single" w:sz="4" w:space="0" w:color="000000"/>
              <w:bottom w:val="single" w:sz="4" w:space="0" w:color="000000"/>
              <w:right w:val="single" w:sz="4" w:space="0" w:color="000000"/>
            </w:tcBorders>
            <w:vAlign w:val="center"/>
          </w:tcPr>
          <w:p w14:paraId="1B1B064B"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防治效果</w:t>
            </w:r>
          </w:p>
        </w:tc>
        <w:tc>
          <w:tcPr>
            <w:tcW w:w="648" w:type="pct"/>
            <w:tcBorders>
              <w:top w:val="single" w:sz="4" w:space="0" w:color="000000"/>
              <w:left w:val="single" w:sz="4" w:space="0" w:color="000000"/>
              <w:bottom w:val="single" w:sz="4" w:space="0" w:color="000000"/>
              <w:right w:val="single" w:sz="4" w:space="0" w:color="000000"/>
            </w:tcBorders>
            <w:vAlign w:val="center"/>
          </w:tcPr>
          <w:p w14:paraId="76CD1DAB"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分类指标</w:t>
            </w:r>
          </w:p>
        </w:tc>
        <w:tc>
          <w:tcPr>
            <w:tcW w:w="436" w:type="pct"/>
            <w:tcBorders>
              <w:top w:val="single" w:sz="4" w:space="0" w:color="000000"/>
              <w:left w:val="single" w:sz="4" w:space="0" w:color="000000"/>
              <w:bottom w:val="single" w:sz="4" w:space="0" w:color="000000"/>
              <w:right w:val="single" w:sz="4" w:space="0" w:color="000000"/>
            </w:tcBorders>
            <w:vAlign w:val="center"/>
          </w:tcPr>
          <w:p w14:paraId="35F832B1"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目标值（</w:t>
            </w:r>
            <w:r w:rsidRPr="002F2B5F">
              <w:rPr>
                <w:rFonts w:ascii="Times New Roman" w:eastAsia="仿宋_GB2312" w:hAnsi="Times New Roman" w:cs="Times New Roman"/>
                <w:sz w:val="18"/>
              </w:rPr>
              <w:t>%</w:t>
            </w:r>
            <w:r w:rsidRPr="002F2B5F">
              <w:rPr>
                <w:rFonts w:ascii="Times New Roman" w:eastAsia="仿宋_GB2312" w:hAnsi="Times New Roman" w:cs="Times New Roman"/>
                <w:sz w:val="18"/>
              </w:rPr>
              <w:t>）</w:t>
            </w:r>
          </w:p>
        </w:tc>
        <w:tc>
          <w:tcPr>
            <w:tcW w:w="425" w:type="pct"/>
            <w:gridSpan w:val="2"/>
            <w:tcBorders>
              <w:top w:val="single" w:sz="4" w:space="0" w:color="000000"/>
              <w:left w:val="single" w:sz="4" w:space="0" w:color="000000"/>
              <w:bottom w:val="single" w:sz="4" w:space="0" w:color="000000"/>
              <w:right w:val="single" w:sz="4" w:space="0" w:color="000000"/>
            </w:tcBorders>
            <w:vAlign w:val="center"/>
          </w:tcPr>
          <w:p w14:paraId="0DBD76A9"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达到</w:t>
            </w:r>
          </w:p>
          <w:p w14:paraId="387DFA60"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值（</w:t>
            </w:r>
            <w:r w:rsidRPr="002F2B5F">
              <w:rPr>
                <w:rFonts w:ascii="Times New Roman" w:eastAsia="仿宋_GB2312" w:hAnsi="Times New Roman" w:cs="Times New Roman"/>
                <w:sz w:val="18"/>
              </w:rPr>
              <w:t>%</w:t>
            </w:r>
            <w:r w:rsidRPr="002F2B5F">
              <w:rPr>
                <w:rFonts w:ascii="Times New Roman" w:eastAsia="仿宋_GB2312" w:hAnsi="Times New Roman" w:cs="Times New Roman"/>
                <w:sz w:val="18"/>
              </w:rPr>
              <w:t>）</w:t>
            </w:r>
          </w:p>
        </w:tc>
        <w:tc>
          <w:tcPr>
            <w:tcW w:w="3135" w:type="pct"/>
            <w:gridSpan w:val="7"/>
            <w:tcBorders>
              <w:top w:val="single" w:sz="4" w:space="0" w:color="000000"/>
              <w:left w:val="single" w:sz="4" w:space="0" w:color="000000"/>
              <w:bottom w:val="single" w:sz="4" w:space="0" w:color="000000"/>
              <w:right w:val="single" w:sz="4" w:space="0" w:color="000000"/>
            </w:tcBorders>
            <w:vAlign w:val="center"/>
          </w:tcPr>
          <w:p w14:paraId="53FB0B91"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实际监测数量</w:t>
            </w:r>
          </w:p>
        </w:tc>
      </w:tr>
      <w:tr w:rsidR="002F2B5F" w:rsidRPr="002F2B5F" w14:paraId="47383A7D" w14:textId="77777777" w:rsidTr="00A94ABC">
        <w:trPr>
          <w:trHeight w:val="39"/>
        </w:trPr>
        <w:tc>
          <w:tcPr>
            <w:tcW w:w="174" w:type="pct"/>
            <w:vMerge/>
            <w:tcBorders>
              <w:top w:val="nil"/>
              <w:left w:val="single" w:sz="4" w:space="0" w:color="000000"/>
              <w:bottom w:val="nil"/>
              <w:right w:val="single" w:sz="4" w:space="0" w:color="000000"/>
            </w:tcBorders>
            <w:vAlign w:val="center"/>
          </w:tcPr>
          <w:p w14:paraId="15CBD627" w14:textId="77777777" w:rsidR="00DC7B4D" w:rsidRPr="002F2B5F" w:rsidRDefault="00DC7B4D" w:rsidP="00A94ABC">
            <w:pPr>
              <w:jc w:val="center"/>
              <w:rPr>
                <w:rFonts w:ascii="Times New Roman" w:eastAsia="仿宋_GB2312" w:hAnsi="Times New Roman" w:cs="Times New Roman"/>
              </w:rPr>
            </w:pPr>
          </w:p>
        </w:tc>
        <w:tc>
          <w:tcPr>
            <w:tcW w:w="183" w:type="pct"/>
            <w:gridSpan w:val="2"/>
            <w:vMerge/>
            <w:tcBorders>
              <w:top w:val="nil"/>
              <w:left w:val="single" w:sz="4" w:space="0" w:color="000000"/>
              <w:bottom w:val="nil"/>
              <w:right w:val="single" w:sz="4" w:space="0" w:color="000000"/>
            </w:tcBorders>
            <w:vAlign w:val="center"/>
          </w:tcPr>
          <w:p w14:paraId="47E354A8" w14:textId="77777777" w:rsidR="00DC7B4D" w:rsidRPr="002F2B5F" w:rsidRDefault="00DC7B4D" w:rsidP="00A94ABC">
            <w:pPr>
              <w:jc w:val="center"/>
              <w:rPr>
                <w:rFonts w:ascii="Times New Roman" w:eastAsia="仿宋_GB2312"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vAlign w:val="center"/>
          </w:tcPr>
          <w:p w14:paraId="77339D99"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扰动土地整治率</w:t>
            </w:r>
          </w:p>
        </w:tc>
        <w:tc>
          <w:tcPr>
            <w:tcW w:w="436" w:type="pct"/>
            <w:tcBorders>
              <w:top w:val="single" w:sz="4" w:space="0" w:color="000000"/>
              <w:left w:val="single" w:sz="4" w:space="0" w:color="000000"/>
              <w:bottom w:val="single" w:sz="4" w:space="0" w:color="000000"/>
              <w:right w:val="single" w:sz="4" w:space="0" w:color="000000"/>
            </w:tcBorders>
            <w:vAlign w:val="center"/>
          </w:tcPr>
          <w:p w14:paraId="1231FE5B" w14:textId="1DAEB2D7"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97</w:t>
            </w:r>
          </w:p>
        </w:tc>
        <w:tc>
          <w:tcPr>
            <w:tcW w:w="425" w:type="pct"/>
            <w:gridSpan w:val="2"/>
            <w:tcBorders>
              <w:top w:val="single" w:sz="4" w:space="0" w:color="000000"/>
              <w:left w:val="single" w:sz="4" w:space="0" w:color="000000"/>
              <w:bottom w:val="single" w:sz="4" w:space="0" w:color="000000"/>
              <w:right w:val="single" w:sz="4" w:space="0" w:color="000000"/>
            </w:tcBorders>
            <w:vAlign w:val="center"/>
          </w:tcPr>
          <w:p w14:paraId="22F7A1A2" w14:textId="3F2E95A8"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99.</w:t>
            </w:r>
            <w:r w:rsidR="002F2B5F" w:rsidRPr="002F2B5F">
              <w:rPr>
                <w:rFonts w:ascii="Times New Roman" w:eastAsia="仿宋_GB2312" w:hAnsi="Times New Roman" w:cs="Times New Roman"/>
                <w:sz w:val="18"/>
              </w:rPr>
              <w:t>7</w:t>
            </w:r>
            <w:r w:rsidRPr="002F2B5F">
              <w:rPr>
                <w:rFonts w:ascii="Times New Roman" w:eastAsia="仿宋_GB2312" w:hAnsi="Times New Roman" w:cs="Times New Roman"/>
                <w:sz w:val="18"/>
              </w:rPr>
              <w:t>5</w:t>
            </w:r>
          </w:p>
        </w:tc>
        <w:tc>
          <w:tcPr>
            <w:tcW w:w="354" w:type="pct"/>
            <w:tcBorders>
              <w:top w:val="single" w:sz="4" w:space="0" w:color="000000"/>
              <w:left w:val="single" w:sz="4" w:space="0" w:color="000000"/>
              <w:bottom w:val="single" w:sz="4" w:space="0" w:color="000000"/>
              <w:right w:val="single" w:sz="4" w:space="0" w:color="000000"/>
            </w:tcBorders>
            <w:vAlign w:val="center"/>
          </w:tcPr>
          <w:p w14:paraId="11007CA7"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防治措施面积</w:t>
            </w:r>
          </w:p>
        </w:tc>
        <w:tc>
          <w:tcPr>
            <w:tcW w:w="545" w:type="pct"/>
            <w:tcBorders>
              <w:top w:val="single" w:sz="4" w:space="0" w:color="000000"/>
              <w:left w:val="single" w:sz="4" w:space="0" w:color="000000"/>
              <w:bottom w:val="single" w:sz="4" w:space="0" w:color="000000"/>
              <w:right w:val="single" w:sz="4" w:space="0" w:color="000000"/>
            </w:tcBorders>
            <w:vAlign w:val="center"/>
          </w:tcPr>
          <w:p w14:paraId="5ABABA01" w14:textId="7E17EE7D"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2.31</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c>
          <w:tcPr>
            <w:tcW w:w="589" w:type="pct"/>
            <w:tcBorders>
              <w:top w:val="single" w:sz="4" w:space="0" w:color="000000"/>
              <w:left w:val="single" w:sz="4" w:space="0" w:color="000000"/>
              <w:bottom w:val="single" w:sz="4" w:space="0" w:color="000000"/>
              <w:right w:val="single" w:sz="4" w:space="0" w:color="000000"/>
            </w:tcBorders>
            <w:vAlign w:val="center"/>
          </w:tcPr>
          <w:p w14:paraId="487EA010"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永久建筑物及硬化面积</w:t>
            </w:r>
          </w:p>
        </w:tc>
        <w:tc>
          <w:tcPr>
            <w:tcW w:w="565" w:type="pct"/>
            <w:gridSpan w:val="2"/>
            <w:tcBorders>
              <w:top w:val="single" w:sz="4" w:space="0" w:color="000000"/>
              <w:left w:val="single" w:sz="4" w:space="0" w:color="000000"/>
              <w:bottom w:val="single" w:sz="4" w:space="0" w:color="000000"/>
              <w:right w:val="single" w:sz="4" w:space="0" w:color="000000"/>
            </w:tcBorders>
            <w:vAlign w:val="center"/>
          </w:tcPr>
          <w:p w14:paraId="3CCF6EA3" w14:textId="31404F57"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5.56</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c>
          <w:tcPr>
            <w:tcW w:w="454" w:type="pct"/>
            <w:tcBorders>
              <w:top w:val="single" w:sz="4" w:space="0" w:color="000000"/>
              <w:left w:val="single" w:sz="4" w:space="0" w:color="000000"/>
              <w:bottom w:val="single" w:sz="4" w:space="0" w:color="000000"/>
              <w:right w:val="single" w:sz="4" w:space="0" w:color="000000"/>
            </w:tcBorders>
            <w:vAlign w:val="center"/>
          </w:tcPr>
          <w:p w14:paraId="7CD44179"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扰动土地总面积</w:t>
            </w:r>
          </w:p>
        </w:tc>
        <w:tc>
          <w:tcPr>
            <w:tcW w:w="628" w:type="pct"/>
            <w:tcBorders>
              <w:top w:val="single" w:sz="4" w:space="0" w:color="000000"/>
              <w:left w:val="single" w:sz="4" w:space="0" w:color="000000"/>
              <w:bottom w:val="single" w:sz="4" w:space="0" w:color="000000"/>
              <w:right w:val="single" w:sz="4" w:space="0" w:color="000000"/>
            </w:tcBorders>
            <w:vAlign w:val="center"/>
          </w:tcPr>
          <w:p w14:paraId="75E0AC20" w14:textId="645068B7"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7.90</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r>
      <w:tr w:rsidR="002F2B5F" w:rsidRPr="002F2B5F" w14:paraId="2A540C64" w14:textId="77777777" w:rsidTr="00A94ABC">
        <w:trPr>
          <w:trHeight w:val="477"/>
        </w:trPr>
        <w:tc>
          <w:tcPr>
            <w:tcW w:w="174" w:type="pct"/>
            <w:vMerge/>
            <w:tcBorders>
              <w:top w:val="nil"/>
              <w:left w:val="single" w:sz="4" w:space="0" w:color="000000"/>
              <w:bottom w:val="nil"/>
              <w:right w:val="single" w:sz="4" w:space="0" w:color="000000"/>
            </w:tcBorders>
            <w:vAlign w:val="center"/>
          </w:tcPr>
          <w:p w14:paraId="5328B8C8" w14:textId="77777777" w:rsidR="00DC7B4D" w:rsidRPr="002F2B5F" w:rsidRDefault="00DC7B4D" w:rsidP="00A94ABC">
            <w:pPr>
              <w:jc w:val="center"/>
              <w:rPr>
                <w:rFonts w:ascii="Times New Roman" w:eastAsia="仿宋_GB2312" w:hAnsi="Times New Roman" w:cs="Times New Roman"/>
              </w:rPr>
            </w:pPr>
          </w:p>
        </w:tc>
        <w:tc>
          <w:tcPr>
            <w:tcW w:w="183" w:type="pct"/>
            <w:gridSpan w:val="2"/>
            <w:vMerge/>
            <w:tcBorders>
              <w:top w:val="nil"/>
              <w:left w:val="single" w:sz="4" w:space="0" w:color="000000"/>
              <w:bottom w:val="nil"/>
              <w:right w:val="single" w:sz="4" w:space="0" w:color="000000"/>
            </w:tcBorders>
            <w:vAlign w:val="center"/>
          </w:tcPr>
          <w:p w14:paraId="5C45B5A8" w14:textId="77777777" w:rsidR="00DC7B4D" w:rsidRPr="002F2B5F" w:rsidRDefault="00DC7B4D" w:rsidP="00A94ABC">
            <w:pPr>
              <w:jc w:val="center"/>
              <w:rPr>
                <w:rFonts w:ascii="Times New Roman" w:eastAsia="仿宋_GB2312"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vAlign w:val="center"/>
          </w:tcPr>
          <w:p w14:paraId="7956E889"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水土流失总治理度</w:t>
            </w:r>
          </w:p>
        </w:tc>
        <w:tc>
          <w:tcPr>
            <w:tcW w:w="436" w:type="pct"/>
            <w:tcBorders>
              <w:top w:val="single" w:sz="4" w:space="0" w:color="000000"/>
              <w:left w:val="single" w:sz="4" w:space="0" w:color="000000"/>
              <w:bottom w:val="single" w:sz="4" w:space="0" w:color="000000"/>
              <w:right w:val="single" w:sz="4" w:space="0" w:color="000000"/>
            </w:tcBorders>
            <w:vAlign w:val="center"/>
          </w:tcPr>
          <w:p w14:paraId="1623CF4D" w14:textId="2F85FDBB"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w:t>
            </w:r>
            <w:r w:rsidR="002F2B5F" w:rsidRPr="002F2B5F">
              <w:rPr>
                <w:rFonts w:ascii="Times New Roman" w:eastAsia="仿宋_GB2312" w:hAnsi="Times New Roman" w:cs="Times New Roman"/>
                <w:sz w:val="18"/>
              </w:rPr>
              <w:t>7</w:t>
            </w:r>
          </w:p>
        </w:tc>
        <w:tc>
          <w:tcPr>
            <w:tcW w:w="425" w:type="pct"/>
            <w:gridSpan w:val="2"/>
            <w:tcBorders>
              <w:top w:val="single" w:sz="4" w:space="0" w:color="000000"/>
              <w:left w:val="single" w:sz="4" w:space="0" w:color="000000"/>
              <w:bottom w:val="single" w:sz="4" w:space="0" w:color="000000"/>
              <w:right w:val="single" w:sz="4" w:space="0" w:color="000000"/>
            </w:tcBorders>
            <w:vAlign w:val="center"/>
          </w:tcPr>
          <w:p w14:paraId="76D47671" w14:textId="766E5505"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99.</w:t>
            </w:r>
            <w:r w:rsidR="002F2B5F" w:rsidRPr="002F2B5F">
              <w:rPr>
                <w:rFonts w:ascii="Times New Roman" w:eastAsia="仿宋_GB2312" w:hAnsi="Times New Roman" w:cs="Times New Roman"/>
                <w:sz w:val="18"/>
              </w:rPr>
              <w:t>41</w:t>
            </w:r>
          </w:p>
        </w:tc>
        <w:tc>
          <w:tcPr>
            <w:tcW w:w="899" w:type="pct"/>
            <w:gridSpan w:val="2"/>
            <w:tcBorders>
              <w:top w:val="single" w:sz="4" w:space="0" w:color="000000"/>
              <w:left w:val="single" w:sz="4" w:space="0" w:color="000000"/>
              <w:bottom w:val="single" w:sz="4" w:space="0" w:color="000000"/>
              <w:right w:val="single" w:sz="4" w:space="0" w:color="000000"/>
            </w:tcBorders>
            <w:vAlign w:val="center"/>
          </w:tcPr>
          <w:p w14:paraId="4FD0B31A"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防治责任范围面积</w:t>
            </w:r>
          </w:p>
        </w:tc>
        <w:tc>
          <w:tcPr>
            <w:tcW w:w="589" w:type="pct"/>
            <w:tcBorders>
              <w:top w:val="single" w:sz="4" w:space="0" w:color="000000"/>
              <w:left w:val="single" w:sz="4" w:space="0" w:color="000000"/>
              <w:bottom w:val="single" w:sz="4" w:space="0" w:color="000000"/>
              <w:right w:val="single" w:sz="4" w:space="0" w:color="000000"/>
            </w:tcBorders>
            <w:vAlign w:val="center"/>
          </w:tcPr>
          <w:p w14:paraId="1473D593" w14:textId="38435306"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7.90</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c>
          <w:tcPr>
            <w:tcW w:w="1019" w:type="pct"/>
            <w:gridSpan w:val="3"/>
            <w:tcBorders>
              <w:top w:val="single" w:sz="4" w:space="0" w:color="000000"/>
              <w:left w:val="single" w:sz="4" w:space="0" w:color="000000"/>
              <w:bottom w:val="single" w:sz="4" w:space="0" w:color="000000"/>
              <w:right w:val="single" w:sz="4" w:space="0" w:color="000000"/>
            </w:tcBorders>
            <w:vAlign w:val="center"/>
          </w:tcPr>
          <w:p w14:paraId="3AD515CF"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水土流失总面积</w:t>
            </w:r>
          </w:p>
        </w:tc>
        <w:tc>
          <w:tcPr>
            <w:tcW w:w="628" w:type="pct"/>
            <w:tcBorders>
              <w:top w:val="single" w:sz="4" w:space="0" w:color="000000"/>
              <w:left w:val="single" w:sz="4" w:space="0" w:color="000000"/>
              <w:bottom w:val="single" w:sz="4" w:space="0" w:color="000000"/>
              <w:right w:val="single" w:sz="4" w:space="0" w:color="000000"/>
            </w:tcBorders>
            <w:vAlign w:val="center"/>
          </w:tcPr>
          <w:p w14:paraId="1BB282E3" w14:textId="00107A60"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7.90</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r>
      <w:tr w:rsidR="002F2B5F" w:rsidRPr="002F2B5F" w14:paraId="6FDF1627" w14:textId="77777777" w:rsidTr="00A94ABC">
        <w:trPr>
          <w:trHeight w:val="477"/>
        </w:trPr>
        <w:tc>
          <w:tcPr>
            <w:tcW w:w="174" w:type="pct"/>
            <w:vMerge/>
            <w:tcBorders>
              <w:top w:val="nil"/>
              <w:left w:val="single" w:sz="4" w:space="0" w:color="000000"/>
              <w:bottom w:val="nil"/>
              <w:right w:val="single" w:sz="4" w:space="0" w:color="000000"/>
            </w:tcBorders>
            <w:vAlign w:val="center"/>
          </w:tcPr>
          <w:p w14:paraId="756C2E91" w14:textId="77777777" w:rsidR="00DC7B4D" w:rsidRPr="002F2B5F" w:rsidRDefault="00DC7B4D" w:rsidP="00A94ABC">
            <w:pPr>
              <w:jc w:val="center"/>
              <w:rPr>
                <w:rFonts w:ascii="Times New Roman" w:eastAsia="仿宋_GB2312" w:hAnsi="Times New Roman" w:cs="Times New Roman"/>
              </w:rPr>
            </w:pPr>
          </w:p>
        </w:tc>
        <w:tc>
          <w:tcPr>
            <w:tcW w:w="183" w:type="pct"/>
            <w:gridSpan w:val="2"/>
            <w:vMerge/>
            <w:tcBorders>
              <w:top w:val="nil"/>
              <w:left w:val="single" w:sz="4" w:space="0" w:color="000000"/>
              <w:bottom w:val="nil"/>
              <w:right w:val="single" w:sz="4" w:space="0" w:color="000000"/>
            </w:tcBorders>
            <w:vAlign w:val="center"/>
          </w:tcPr>
          <w:p w14:paraId="52437380" w14:textId="77777777" w:rsidR="00DC7B4D" w:rsidRPr="002F2B5F" w:rsidRDefault="00DC7B4D" w:rsidP="00A94ABC">
            <w:pPr>
              <w:jc w:val="center"/>
              <w:rPr>
                <w:rFonts w:ascii="Times New Roman" w:eastAsia="仿宋_GB2312"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vAlign w:val="center"/>
          </w:tcPr>
          <w:p w14:paraId="00B2D50A"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土壤流失控制比</w:t>
            </w:r>
          </w:p>
        </w:tc>
        <w:tc>
          <w:tcPr>
            <w:tcW w:w="436" w:type="pct"/>
            <w:tcBorders>
              <w:top w:val="single" w:sz="4" w:space="0" w:color="000000"/>
              <w:left w:val="single" w:sz="4" w:space="0" w:color="000000"/>
              <w:bottom w:val="single" w:sz="4" w:space="0" w:color="000000"/>
              <w:right w:val="single" w:sz="4" w:space="0" w:color="000000"/>
            </w:tcBorders>
            <w:vAlign w:val="center"/>
          </w:tcPr>
          <w:p w14:paraId="67A38472" w14:textId="61D141EF"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1.2</w:t>
            </w:r>
          </w:p>
        </w:tc>
        <w:tc>
          <w:tcPr>
            <w:tcW w:w="425" w:type="pct"/>
            <w:gridSpan w:val="2"/>
            <w:tcBorders>
              <w:top w:val="single" w:sz="4" w:space="0" w:color="000000"/>
              <w:left w:val="single" w:sz="4" w:space="0" w:color="000000"/>
              <w:bottom w:val="single" w:sz="4" w:space="0" w:color="000000"/>
              <w:right w:val="single" w:sz="4" w:space="0" w:color="000000"/>
            </w:tcBorders>
            <w:vAlign w:val="center"/>
          </w:tcPr>
          <w:p w14:paraId="071D02E1" w14:textId="6F6EA140"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1.</w:t>
            </w:r>
            <w:r w:rsidR="002F2B5F" w:rsidRPr="002F2B5F">
              <w:rPr>
                <w:rFonts w:ascii="Times New Roman" w:eastAsia="仿宋_GB2312" w:hAnsi="Times New Roman" w:cs="Times New Roman"/>
                <w:sz w:val="18"/>
              </w:rPr>
              <w:t>67</w:t>
            </w:r>
          </w:p>
        </w:tc>
        <w:tc>
          <w:tcPr>
            <w:tcW w:w="899" w:type="pct"/>
            <w:gridSpan w:val="2"/>
            <w:tcBorders>
              <w:top w:val="single" w:sz="4" w:space="0" w:color="000000"/>
              <w:left w:val="single" w:sz="4" w:space="0" w:color="000000"/>
              <w:bottom w:val="single" w:sz="4" w:space="0" w:color="000000"/>
              <w:right w:val="single" w:sz="4" w:space="0" w:color="000000"/>
            </w:tcBorders>
            <w:vAlign w:val="center"/>
          </w:tcPr>
          <w:p w14:paraId="7F041B2C"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工程措施面积</w:t>
            </w:r>
          </w:p>
        </w:tc>
        <w:tc>
          <w:tcPr>
            <w:tcW w:w="589" w:type="pct"/>
            <w:tcBorders>
              <w:top w:val="single" w:sz="4" w:space="0" w:color="000000"/>
              <w:left w:val="single" w:sz="4" w:space="0" w:color="000000"/>
              <w:bottom w:val="single" w:sz="4" w:space="0" w:color="000000"/>
              <w:right w:val="single" w:sz="4" w:space="0" w:color="000000"/>
            </w:tcBorders>
            <w:vAlign w:val="center"/>
          </w:tcPr>
          <w:p w14:paraId="5B9351FB"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w:t>
            </w:r>
          </w:p>
        </w:tc>
        <w:tc>
          <w:tcPr>
            <w:tcW w:w="1019" w:type="pct"/>
            <w:gridSpan w:val="3"/>
            <w:tcBorders>
              <w:top w:val="single" w:sz="4" w:space="0" w:color="000000"/>
              <w:left w:val="single" w:sz="4" w:space="0" w:color="000000"/>
              <w:bottom w:val="single" w:sz="4" w:space="0" w:color="000000"/>
              <w:right w:val="single" w:sz="4" w:space="0" w:color="000000"/>
            </w:tcBorders>
            <w:vAlign w:val="center"/>
          </w:tcPr>
          <w:p w14:paraId="3DBCF2B6"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容许侵蚀模数</w:t>
            </w:r>
          </w:p>
        </w:tc>
        <w:tc>
          <w:tcPr>
            <w:tcW w:w="628" w:type="pct"/>
            <w:tcBorders>
              <w:top w:val="single" w:sz="4" w:space="0" w:color="000000"/>
              <w:left w:val="single" w:sz="4" w:space="0" w:color="000000"/>
              <w:bottom w:val="single" w:sz="4" w:space="0" w:color="000000"/>
              <w:right w:val="single" w:sz="4" w:space="0" w:color="000000"/>
            </w:tcBorders>
            <w:vAlign w:val="center"/>
          </w:tcPr>
          <w:p w14:paraId="14B7F282"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500t/km</w:t>
            </w:r>
            <w:r w:rsidRPr="002F2B5F">
              <w:rPr>
                <w:rFonts w:ascii="Times New Roman" w:eastAsia="仿宋_GB2312" w:hAnsi="Times New Roman" w:cs="Times New Roman"/>
                <w:sz w:val="18"/>
                <w:vertAlign w:val="superscript"/>
              </w:rPr>
              <w:t>2</w:t>
            </w:r>
            <w:r w:rsidRPr="002F2B5F">
              <w:rPr>
                <w:rFonts w:ascii="Times New Roman" w:eastAsia="微软雅黑" w:hAnsi="Times New Roman" w:cs="Times New Roman"/>
                <w:sz w:val="18"/>
              </w:rPr>
              <w:t>•</w:t>
            </w:r>
            <w:r w:rsidRPr="002F2B5F">
              <w:rPr>
                <w:rFonts w:ascii="Times New Roman" w:eastAsia="仿宋_GB2312" w:hAnsi="Times New Roman" w:cs="Times New Roman"/>
                <w:sz w:val="18"/>
              </w:rPr>
              <w:t>a</w:t>
            </w:r>
          </w:p>
        </w:tc>
      </w:tr>
      <w:tr w:rsidR="002F2B5F" w:rsidRPr="002F2B5F" w14:paraId="25A57675" w14:textId="77777777" w:rsidTr="00A94ABC">
        <w:trPr>
          <w:trHeight w:val="579"/>
        </w:trPr>
        <w:tc>
          <w:tcPr>
            <w:tcW w:w="174" w:type="pct"/>
            <w:vMerge/>
            <w:tcBorders>
              <w:top w:val="nil"/>
              <w:left w:val="single" w:sz="4" w:space="0" w:color="000000"/>
              <w:bottom w:val="nil"/>
              <w:right w:val="single" w:sz="4" w:space="0" w:color="000000"/>
            </w:tcBorders>
            <w:vAlign w:val="center"/>
          </w:tcPr>
          <w:p w14:paraId="5C61C775" w14:textId="77777777" w:rsidR="00DC7B4D" w:rsidRPr="002F2B5F" w:rsidRDefault="00DC7B4D" w:rsidP="00A94ABC">
            <w:pPr>
              <w:jc w:val="center"/>
              <w:rPr>
                <w:rFonts w:ascii="Times New Roman" w:eastAsia="仿宋_GB2312" w:hAnsi="Times New Roman" w:cs="Times New Roman"/>
              </w:rPr>
            </w:pPr>
          </w:p>
        </w:tc>
        <w:tc>
          <w:tcPr>
            <w:tcW w:w="183" w:type="pct"/>
            <w:gridSpan w:val="2"/>
            <w:vMerge/>
            <w:tcBorders>
              <w:top w:val="nil"/>
              <w:left w:val="single" w:sz="4" w:space="0" w:color="000000"/>
              <w:bottom w:val="nil"/>
              <w:right w:val="single" w:sz="4" w:space="0" w:color="000000"/>
            </w:tcBorders>
            <w:vAlign w:val="center"/>
          </w:tcPr>
          <w:p w14:paraId="2E2DC5EC" w14:textId="77777777" w:rsidR="00DC7B4D" w:rsidRPr="002F2B5F" w:rsidRDefault="00DC7B4D" w:rsidP="00A94ABC">
            <w:pPr>
              <w:jc w:val="center"/>
              <w:rPr>
                <w:rFonts w:ascii="Times New Roman" w:eastAsia="仿宋_GB2312"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vAlign w:val="center"/>
          </w:tcPr>
          <w:p w14:paraId="2D0EB039"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林草覆盖率</w:t>
            </w:r>
          </w:p>
        </w:tc>
        <w:tc>
          <w:tcPr>
            <w:tcW w:w="436" w:type="pct"/>
            <w:tcBorders>
              <w:top w:val="single" w:sz="4" w:space="0" w:color="000000"/>
              <w:left w:val="single" w:sz="4" w:space="0" w:color="000000"/>
              <w:bottom w:val="single" w:sz="4" w:space="0" w:color="000000"/>
              <w:right w:val="single" w:sz="4" w:space="0" w:color="000000"/>
            </w:tcBorders>
            <w:vAlign w:val="center"/>
          </w:tcPr>
          <w:p w14:paraId="278B4B1B" w14:textId="2573CD40"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hint="eastAsia"/>
              </w:rPr>
              <w:t>2</w:t>
            </w:r>
            <w:r w:rsidRPr="002F2B5F">
              <w:rPr>
                <w:rFonts w:ascii="Times New Roman" w:eastAsia="仿宋_GB2312" w:hAnsi="Times New Roman" w:cs="Times New Roman"/>
              </w:rPr>
              <w:t>7</w:t>
            </w:r>
          </w:p>
        </w:tc>
        <w:tc>
          <w:tcPr>
            <w:tcW w:w="425" w:type="pct"/>
            <w:gridSpan w:val="2"/>
            <w:tcBorders>
              <w:top w:val="single" w:sz="4" w:space="0" w:color="000000"/>
              <w:left w:val="single" w:sz="4" w:space="0" w:color="000000"/>
              <w:bottom w:val="single" w:sz="4" w:space="0" w:color="000000"/>
              <w:right w:val="single" w:sz="4" w:space="0" w:color="000000"/>
            </w:tcBorders>
            <w:vAlign w:val="center"/>
          </w:tcPr>
          <w:p w14:paraId="25CD20D4" w14:textId="0A3D472A"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30</w:t>
            </w:r>
          </w:p>
        </w:tc>
        <w:tc>
          <w:tcPr>
            <w:tcW w:w="899" w:type="pct"/>
            <w:gridSpan w:val="2"/>
            <w:tcBorders>
              <w:top w:val="single" w:sz="4" w:space="0" w:color="000000"/>
              <w:left w:val="single" w:sz="4" w:space="0" w:color="000000"/>
              <w:bottom w:val="single" w:sz="4" w:space="0" w:color="000000"/>
              <w:right w:val="single" w:sz="4" w:space="0" w:color="000000"/>
            </w:tcBorders>
            <w:vAlign w:val="center"/>
          </w:tcPr>
          <w:p w14:paraId="49712C92"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植物措施面积</w:t>
            </w:r>
          </w:p>
        </w:tc>
        <w:tc>
          <w:tcPr>
            <w:tcW w:w="589" w:type="pct"/>
            <w:tcBorders>
              <w:top w:val="single" w:sz="4" w:space="0" w:color="000000"/>
              <w:left w:val="single" w:sz="4" w:space="0" w:color="000000"/>
              <w:bottom w:val="single" w:sz="4" w:space="0" w:color="000000"/>
              <w:right w:val="single" w:sz="4" w:space="0" w:color="000000"/>
            </w:tcBorders>
            <w:vAlign w:val="center"/>
          </w:tcPr>
          <w:p w14:paraId="15C7C8CA" w14:textId="326E2551"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2.31</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c>
          <w:tcPr>
            <w:tcW w:w="1019" w:type="pct"/>
            <w:gridSpan w:val="3"/>
            <w:tcBorders>
              <w:top w:val="single" w:sz="4" w:space="0" w:color="000000"/>
              <w:left w:val="single" w:sz="4" w:space="0" w:color="000000"/>
              <w:bottom w:val="single" w:sz="4" w:space="0" w:color="000000"/>
              <w:right w:val="single" w:sz="4" w:space="0" w:color="000000"/>
            </w:tcBorders>
            <w:vAlign w:val="center"/>
          </w:tcPr>
          <w:p w14:paraId="2C6EA881"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监测期末土壤侵蚀模数</w:t>
            </w:r>
          </w:p>
        </w:tc>
        <w:tc>
          <w:tcPr>
            <w:tcW w:w="628" w:type="pct"/>
            <w:tcBorders>
              <w:top w:val="single" w:sz="4" w:space="0" w:color="000000"/>
              <w:left w:val="single" w:sz="4" w:space="0" w:color="000000"/>
              <w:bottom w:val="single" w:sz="4" w:space="0" w:color="000000"/>
              <w:right w:val="single" w:sz="4" w:space="0" w:color="000000"/>
            </w:tcBorders>
            <w:vAlign w:val="center"/>
          </w:tcPr>
          <w:p w14:paraId="2C431C67" w14:textId="1ACF7042"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30</w:t>
            </w:r>
            <w:r w:rsidR="00DC7B4D" w:rsidRPr="002F2B5F">
              <w:rPr>
                <w:rFonts w:ascii="Times New Roman" w:eastAsia="仿宋_GB2312" w:hAnsi="Times New Roman" w:cs="Times New Roman"/>
                <w:sz w:val="18"/>
              </w:rPr>
              <w:t>0t/km</w:t>
            </w:r>
            <w:r w:rsidR="00DC7B4D" w:rsidRPr="002F2B5F">
              <w:rPr>
                <w:rFonts w:ascii="Times New Roman" w:eastAsia="仿宋_GB2312" w:hAnsi="Times New Roman" w:cs="Times New Roman"/>
                <w:sz w:val="18"/>
                <w:vertAlign w:val="superscript"/>
              </w:rPr>
              <w:t>2</w:t>
            </w:r>
            <w:r w:rsidR="00DC7B4D" w:rsidRPr="002F2B5F">
              <w:rPr>
                <w:rFonts w:ascii="Times New Roman" w:eastAsia="微软雅黑" w:hAnsi="Times New Roman" w:cs="Times New Roman"/>
                <w:sz w:val="18"/>
              </w:rPr>
              <w:t>•</w:t>
            </w:r>
            <w:r w:rsidR="00DC7B4D" w:rsidRPr="002F2B5F">
              <w:rPr>
                <w:rFonts w:ascii="Times New Roman" w:eastAsia="仿宋_GB2312" w:hAnsi="Times New Roman" w:cs="Times New Roman"/>
                <w:sz w:val="18"/>
              </w:rPr>
              <w:t>a</w:t>
            </w:r>
          </w:p>
        </w:tc>
      </w:tr>
      <w:tr w:rsidR="002F2B5F" w:rsidRPr="002F2B5F" w14:paraId="1C339928" w14:textId="77777777" w:rsidTr="00A94ABC">
        <w:trPr>
          <w:trHeight w:val="579"/>
        </w:trPr>
        <w:tc>
          <w:tcPr>
            <w:tcW w:w="174" w:type="pct"/>
            <w:vMerge/>
            <w:tcBorders>
              <w:top w:val="nil"/>
              <w:left w:val="single" w:sz="4" w:space="0" w:color="000000"/>
              <w:bottom w:val="nil"/>
              <w:right w:val="single" w:sz="4" w:space="0" w:color="000000"/>
            </w:tcBorders>
            <w:vAlign w:val="center"/>
          </w:tcPr>
          <w:p w14:paraId="57BE3494" w14:textId="77777777" w:rsidR="00DC7B4D" w:rsidRPr="002F2B5F" w:rsidRDefault="00DC7B4D" w:rsidP="00A94ABC">
            <w:pPr>
              <w:jc w:val="center"/>
              <w:rPr>
                <w:rFonts w:ascii="Times New Roman" w:eastAsia="仿宋_GB2312" w:hAnsi="Times New Roman" w:cs="Times New Roman"/>
              </w:rPr>
            </w:pPr>
          </w:p>
        </w:tc>
        <w:tc>
          <w:tcPr>
            <w:tcW w:w="183" w:type="pct"/>
            <w:gridSpan w:val="2"/>
            <w:vMerge/>
            <w:tcBorders>
              <w:top w:val="nil"/>
              <w:left w:val="single" w:sz="4" w:space="0" w:color="000000"/>
              <w:bottom w:val="nil"/>
              <w:right w:val="single" w:sz="4" w:space="0" w:color="000000"/>
            </w:tcBorders>
            <w:vAlign w:val="center"/>
          </w:tcPr>
          <w:p w14:paraId="36F3F5F2" w14:textId="77777777" w:rsidR="00DC7B4D" w:rsidRPr="002F2B5F" w:rsidRDefault="00DC7B4D" w:rsidP="00A94ABC">
            <w:pPr>
              <w:jc w:val="center"/>
              <w:rPr>
                <w:rFonts w:ascii="Times New Roman" w:eastAsia="仿宋_GB2312"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vAlign w:val="center"/>
          </w:tcPr>
          <w:p w14:paraId="482F1922"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林草植被恢复率</w:t>
            </w:r>
          </w:p>
        </w:tc>
        <w:tc>
          <w:tcPr>
            <w:tcW w:w="436" w:type="pct"/>
            <w:tcBorders>
              <w:top w:val="single" w:sz="4" w:space="0" w:color="000000"/>
              <w:left w:val="single" w:sz="4" w:space="0" w:color="000000"/>
              <w:bottom w:val="single" w:sz="4" w:space="0" w:color="000000"/>
              <w:right w:val="single" w:sz="4" w:space="0" w:color="000000"/>
            </w:tcBorders>
            <w:vAlign w:val="center"/>
          </w:tcPr>
          <w:p w14:paraId="51E40D7C" w14:textId="21EA531F"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w:t>
            </w:r>
            <w:r w:rsidR="002F2B5F" w:rsidRPr="002F2B5F">
              <w:rPr>
                <w:rFonts w:ascii="Times New Roman" w:eastAsia="仿宋_GB2312" w:hAnsi="Times New Roman" w:cs="Times New Roman"/>
                <w:sz w:val="18"/>
              </w:rPr>
              <w:t>9</w:t>
            </w:r>
          </w:p>
        </w:tc>
        <w:tc>
          <w:tcPr>
            <w:tcW w:w="425" w:type="pct"/>
            <w:gridSpan w:val="2"/>
            <w:tcBorders>
              <w:top w:val="single" w:sz="4" w:space="0" w:color="000000"/>
              <w:left w:val="single" w:sz="4" w:space="0" w:color="000000"/>
              <w:bottom w:val="single" w:sz="4" w:space="0" w:color="000000"/>
              <w:right w:val="single" w:sz="4" w:space="0" w:color="000000"/>
            </w:tcBorders>
            <w:vAlign w:val="center"/>
          </w:tcPr>
          <w:p w14:paraId="34E6299C" w14:textId="1F09ACD4"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99.</w:t>
            </w:r>
            <w:r w:rsidR="002F2B5F" w:rsidRPr="002F2B5F">
              <w:rPr>
                <w:rFonts w:ascii="Times New Roman" w:eastAsia="仿宋_GB2312" w:hAnsi="Times New Roman" w:cs="Times New Roman"/>
                <w:sz w:val="18"/>
              </w:rPr>
              <w:t>50</w:t>
            </w:r>
          </w:p>
        </w:tc>
        <w:tc>
          <w:tcPr>
            <w:tcW w:w="899" w:type="pct"/>
            <w:gridSpan w:val="2"/>
            <w:tcBorders>
              <w:top w:val="single" w:sz="4" w:space="0" w:color="000000"/>
              <w:left w:val="single" w:sz="4" w:space="0" w:color="000000"/>
              <w:bottom w:val="single" w:sz="4" w:space="0" w:color="000000"/>
              <w:right w:val="single" w:sz="4" w:space="0" w:color="000000"/>
            </w:tcBorders>
            <w:vAlign w:val="center"/>
          </w:tcPr>
          <w:p w14:paraId="7CD71E29"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可恢复林草植被面积</w:t>
            </w:r>
          </w:p>
        </w:tc>
        <w:tc>
          <w:tcPr>
            <w:tcW w:w="589" w:type="pct"/>
            <w:tcBorders>
              <w:top w:val="single" w:sz="4" w:space="0" w:color="000000"/>
              <w:left w:val="single" w:sz="4" w:space="0" w:color="000000"/>
              <w:bottom w:val="single" w:sz="4" w:space="0" w:color="000000"/>
              <w:right w:val="single" w:sz="4" w:space="0" w:color="000000"/>
            </w:tcBorders>
            <w:vAlign w:val="center"/>
          </w:tcPr>
          <w:p w14:paraId="63ACF896" w14:textId="42F548BF"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2.32</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c>
          <w:tcPr>
            <w:tcW w:w="1019" w:type="pct"/>
            <w:gridSpan w:val="3"/>
            <w:tcBorders>
              <w:top w:val="single" w:sz="4" w:space="0" w:color="000000"/>
              <w:left w:val="single" w:sz="4" w:space="0" w:color="000000"/>
              <w:bottom w:val="single" w:sz="4" w:space="0" w:color="000000"/>
              <w:right w:val="single" w:sz="4" w:space="0" w:color="000000"/>
            </w:tcBorders>
            <w:vAlign w:val="center"/>
          </w:tcPr>
          <w:p w14:paraId="7DC98FB2"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林草植被面积</w:t>
            </w:r>
          </w:p>
        </w:tc>
        <w:tc>
          <w:tcPr>
            <w:tcW w:w="628" w:type="pct"/>
            <w:tcBorders>
              <w:top w:val="single" w:sz="4" w:space="0" w:color="000000"/>
              <w:left w:val="single" w:sz="4" w:space="0" w:color="000000"/>
              <w:bottom w:val="single" w:sz="4" w:space="0" w:color="000000"/>
              <w:right w:val="single" w:sz="4" w:space="0" w:color="000000"/>
            </w:tcBorders>
            <w:vAlign w:val="center"/>
          </w:tcPr>
          <w:p w14:paraId="389A8D82" w14:textId="1A35BE7B"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2.31</w:t>
            </w:r>
            <w:r w:rsidR="00DC7B4D" w:rsidRPr="002F2B5F">
              <w:rPr>
                <w:rFonts w:ascii="Times New Roman" w:eastAsia="仿宋_GB2312" w:hAnsi="Times New Roman" w:cs="Times New Roman"/>
                <w:sz w:val="18"/>
              </w:rPr>
              <w:t>hm</w:t>
            </w:r>
            <w:r w:rsidR="00DC7B4D" w:rsidRPr="002F2B5F">
              <w:rPr>
                <w:rFonts w:ascii="Times New Roman" w:eastAsia="仿宋_GB2312" w:hAnsi="Times New Roman" w:cs="Times New Roman"/>
                <w:sz w:val="18"/>
                <w:vertAlign w:val="superscript"/>
              </w:rPr>
              <w:t>2</w:t>
            </w:r>
          </w:p>
        </w:tc>
      </w:tr>
      <w:tr w:rsidR="002F2B5F" w:rsidRPr="002F2B5F" w14:paraId="33191CF3" w14:textId="77777777" w:rsidTr="00A94ABC">
        <w:trPr>
          <w:trHeight w:val="579"/>
        </w:trPr>
        <w:tc>
          <w:tcPr>
            <w:tcW w:w="174" w:type="pct"/>
            <w:vMerge/>
            <w:tcBorders>
              <w:top w:val="nil"/>
              <w:left w:val="single" w:sz="4" w:space="0" w:color="000000"/>
              <w:bottom w:val="nil"/>
              <w:right w:val="single" w:sz="4" w:space="0" w:color="000000"/>
            </w:tcBorders>
            <w:vAlign w:val="center"/>
          </w:tcPr>
          <w:p w14:paraId="028760B6" w14:textId="77777777" w:rsidR="00DC7B4D" w:rsidRPr="002F2B5F" w:rsidRDefault="00DC7B4D" w:rsidP="00A94ABC">
            <w:pPr>
              <w:jc w:val="center"/>
              <w:rPr>
                <w:rFonts w:ascii="Times New Roman" w:eastAsia="仿宋_GB2312" w:hAnsi="Times New Roman" w:cs="Times New Roman"/>
              </w:rPr>
            </w:pPr>
          </w:p>
        </w:tc>
        <w:tc>
          <w:tcPr>
            <w:tcW w:w="183" w:type="pct"/>
            <w:gridSpan w:val="2"/>
            <w:vMerge/>
            <w:tcBorders>
              <w:top w:val="nil"/>
              <w:left w:val="single" w:sz="4" w:space="0" w:color="000000"/>
              <w:bottom w:val="single" w:sz="4" w:space="0" w:color="000000"/>
              <w:right w:val="single" w:sz="4" w:space="0" w:color="000000"/>
            </w:tcBorders>
            <w:vAlign w:val="center"/>
          </w:tcPr>
          <w:p w14:paraId="1E95DD0B" w14:textId="77777777" w:rsidR="00DC7B4D" w:rsidRPr="002F2B5F" w:rsidRDefault="00DC7B4D" w:rsidP="00A94ABC">
            <w:pPr>
              <w:jc w:val="center"/>
              <w:rPr>
                <w:rFonts w:ascii="Times New Roman" w:eastAsia="仿宋_GB2312"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vAlign w:val="center"/>
          </w:tcPr>
          <w:p w14:paraId="764DA7F1"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拦渣率</w:t>
            </w:r>
          </w:p>
        </w:tc>
        <w:tc>
          <w:tcPr>
            <w:tcW w:w="436" w:type="pct"/>
            <w:tcBorders>
              <w:top w:val="single" w:sz="4" w:space="0" w:color="000000"/>
              <w:left w:val="single" w:sz="4" w:space="0" w:color="000000"/>
              <w:bottom w:val="single" w:sz="4" w:space="0" w:color="000000"/>
              <w:right w:val="single" w:sz="4" w:space="0" w:color="000000"/>
            </w:tcBorders>
            <w:vAlign w:val="center"/>
          </w:tcPr>
          <w:p w14:paraId="1C30BB32" w14:textId="0641E0D5"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w:t>
            </w:r>
            <w:r w:rsidR="002F2B5F" w:rsidRPr="002F2B5F">
              <w:rPr>
                <w:rFonts w:ascii="Times New Roman" w:eastAsia="仿宋_GB2312" w:hAnsi="Times New Roman" w:cs="Times New Roman"/>
                <w:sz w:val="18"/>
              </w:rPr>
              <w:t>8</w:t>
            </w:r>
          </w:p>
        </w:tc>
        <w:tc>
          <w:tcPr>
            <w:tcW w:w="425" w:type="pct"/>
            <w:gridSpan w:val="2"/>
            <w:tcBorders>
              <w:top w:val="single" w:sz="4" w:space="0" w:color="000000"/>
              <w:left w:val="single" w:sz="4" w:space="0" w:color="000000"/>
              <w:bottom w:val="single" w:sz="4" w:space="0" w:color="000000"/>
              <w:right w:val="single" w:sz="4" w:space="0" w:color="000000"/>
            </w:tcBorders>
            <w:vAlign w:val="center"/>
          </w:tcPr>
          <w:p w14:paraId="148A1D59" w14:textId="241D9261"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99.</w:t>
            </w:r>
            <w:r w:rsidR="002F2B5F" w:rsidRPr="002F2B5F">
              <w:rPr>
                <w:rFonts w:ascii="Times New Roman" w:eastAsia="仿宋_GB2312" w:hAnsi="Times New Roman" w:cs="Times New Roman"/>
                <w:sz w:val="18"/>
              </w:rPr>
              <w:t>60</w:t>
            </w:r>
          </w:p>
        </w:tc>
        <w:tc>
          <w:tcPr>
            <w:tcW w:w="899" w:type="pct"/>
            <w:gridSpan w:val="2"/>
            <w:tcBorders>
              <w:top w:val="single" w:sz="4" w:space="0" w:color="000000"/>
              <w:left w:val="single" w:sz="4" w:space="0" w:color="000000"/>
              <w:bottom w:val="single" w:sz="4" w:space="0" w:color="000000"/>
              <w:right w:val="single" w:sz="4" w:space="0" w:color="000000"/>
            </w:tcBorders>
            <w:vAlign w:val="center"/>
          </w:tcPr>
          <w:p w14:paraId="11948AF2"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实际拦挡堆土量</w:t>
            </w:r>
          </w:p>
        </w:tc>
        <w:tc>
          <w:tcPr>
            <w:tcW w:w="589" w:type="pct"/>
            <w:tcBorders>
              <w:top w:val="single" w:sz="4" w:space="0" w:color="000000"/>
              <w:left w:val="single" w:sz="4" w:space="0" w:color="000000"/>
              <w:bottom w:val="single" w:sz="4" w:space="0" w:color="000000"/>
              <w:right w:val="single" w:sz="4" w:space="0" w:color="000000"/>
            </w:tcBorders>
            <w:vAlign w:val="center"/>
          </w:tcPr>
          <w:p w14:paraId="0AA30E74" w14:textId="709A929D"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25.00</w:t>
            </w:r>
            <w:r w:rsidR="00DC7B4D" w:rsidRPr="002F2B5F">
              <w:rPr>
                <w:rFonts w:ascii="Times New Roman" w:eastAsia="仿宋_GB2312" w:hAnsi="Times New Roman" w:cs="Times New Roman"/>
                <w:sz w:val="18"/>
              </w:rPr>
              <w:t>万</w:t>
            </w:r>
            <w:r w:rsidRPr="002F2B5F">
              <w:rPr>
                <w:rFonts w:ascii="Times New Roman" w:eastAsia="仿宋_GB2312" w:hAnsi="Times New Roman" w:cs="Times New Roman"/>
                <w:sz w:val="18"/>
              </w:rPr>
              <w:t>m³</w:t>
            </w:r>
          </w:p>
        </w:tc>
        <w:tc>
          <w:tcPr>
            <w:tcW w:w="1019" w:type="pct"/>
            <w:gridSpan w:val="3"/>
            <w:tcBorders>
              <w:top w:val="single" w:sz="4" w:space="0" w:color="000000"/>
              <w:left w:val="single" w:sz="4" w:space="0" w:color="000000"/>
              <w:bottom w:val="single" w:sz="4" w:space="0" w:color="000000"/>
              <w:right w:val="single" w:sz="4" w:space="0" w:color="000000"/>
            </w:tcBorders>
            <w:vAlign w:val="center"/>
          </w:tcPr>
          <w:p w14:paraId="2C6E35E2"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总堆土量</w:t>
            </w:r>
          </w:p>
        </w:tc>
        <w:tc>
          <w:tcPr>
            <w:tcW w:w="628" w:type="pct"/>
            <w:tcBorders>
              <w:top w:val="single" w:sz="4" w:space="0" w:color="000000"/>
              <w:left w:val="single" w:sz="4" w:space="0" w:color="000000"/>
              <w:bottom w:val="single" w:sz="4" w:space="0" w:color="000000"/>
              <w:right w:val="single" w:sz="4" w:space="0" w:color="000000"/>
            </w:tcBorders>
            <w:vAlign w:val="center"/>
          </w:tcPr>
          <w:p w14:paraId="1B15EC5B" w14:textId="11BD74C5" w:rsidR="00DC7B4D" w:rsidRPr="002F2B5F" w:rsidRDefault="002F2B5F"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25.10</w:t>
            </w:r>
            <w:r w:rsidR="00DC7B4D" w:rsidRPr="002F2B5F">
              <w:rPr>
                <w:rFonts w:ascii="Times New Roman" w:eastAsia="仿宋_GB2312" w:hAnsi="Times New Roman" w:cs="Times New Roman"/>
                <w:sz w:val="18"/>
              </w:rPr>
              <w:t>万</w:t>
            </w:r>
            <w:r w:rsidRPr="002F2B5F">
              <w:rPr>
                <w:rFonts w:ascii="Times New Roman" w:eastAsia="仿宋_GB2312" w:hAnsi="Times New Roman" w:cs="Times New Roman"/>
                <w:sz w:val="18"/>
              </w:rPr>
              <w:t>m³</w:t>
            </w:r>
          </w:p>
        </w:tc>
      </w:tr>
      <w:tr w:rsidR="0061758E" w:rsidRPr="00A94ABC" w14:paraId="75367FD5" w14:textId="77777777" w:rsidTr="00A94ABC">
        <w:trPr>
          <w:trHeight w:val="579"/>
        </w:trPr>
        <w:tc>
          <w:tcPr>
            <w:tcW w:w="174" w:type="pct"/>
            <w:vMerge/>
            <w:tcBorders>
              <w:top w:val="nil"/>
              <w:left w:val="single" w:sz="4" w:space="0" w:color="000000"/>
              <w:bottom w:val="nil"/>
              <w:right w:val="single" w:sz="4" w:space="0" w:color="000000"/>
            </w:tcBorders>
            <w:vAlign w:val="center"/>
          </w:tcPr>
          <w:p w14:paraId="65787177" w14:textId="77777777" w:rsidR="00DC7B4D" w:rsidRPr="00A94ABC" w:rsidRDefault="00DC7B4D" w:rsidP="00A94ABC">
            <w:pPr>
              <w:jc w:val="center"/>
              <w:rPr>
                <w:rFonts w:ascii="Times New Roman" w:eastAsia="仿宋_GB2312" w:hAnsi="Times New Roman" w:cs="Times New Roman"/>
                <w:color w:val="0070C0"/>
              </w:rPr>
            </w:pPr>
          </w:p>
        </w:tc>
        <w:tc>
          <w:tcPr>
            <w:tcW w:w="831" w:type="pct"/>
            <w:gridSpan w:val="3"/>
            <w:tcBorders>
              <w:top w:val="single" w:sz="4" w:space="0" w:color="000000"/>
              <w:left w:val="single" w:sz="4" w:space="0" w:color="000000"/>
              <w:bottom w:val="single" w:sz="4" w:space="0" w:color="000000"/>
              <w:right w:val="single" w:sz="4" w:space="0" w:color="000000"/>
            </w:tcBorders>
            <w:vAlign w:val="center"/>
          </w:tcPr>
          <w:p w14:paraId="58A5BE3E"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水土保持治理达标评价</w:t>
            </w:r>
          </w:p>
        </w:tc>
        <w:tc>
          <w:tcPr>
            <w:tcW w:w="3996" w:type="pct"/>
            <w:gridSpan w:val="10"/>
            <w:tcBorders>
              <w:top w:val="single" w:sz="4" w:space="0" w:color="000000"/>
              <w:left w:val="single" w:sz="4" w:space="0" w:color="000000"/>
              <w:bottom w:val="single" w:sz="4" w:space="0" w:color="000000"/>
              <w:right w:val="single" w:sz="4" w:space="0" w:color="000000"/>
            </w:tcBorders>
            <w:vAlign w:val="center"/>
          </w:tcPr>
          <w:p w14:paraId="69802C75"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项目扰动土地整治率、水土流失总治理度、土壤流失控制比、拦渣率、林草植被恢复率、林草覆盖率</w:t>
            </w:r>
            <w:r w:rsidRPr="002F2B5F">
              <w:rPr>
                <w:rFonts w:ascii="Times New Roman" w:eastAsia="仿宋_GB2312" w:hAnsi="Times New Roman" w:cs="Times New Roman"/>
                <w:sz w:val="18"/>
              </w:rPr>
              <w:t xml:space="preserve"> 6 </w:t>
            </w:r>
            <w:r w:rsidRPr="002F2B5F">
              <w:rPr>
                <w:rFonts w:ascii="Times New Roman" w:eastAsia="仿宋_GB2312" w:hAnsi="Times New Roman" w:cs="Times New Roman"/>
                <w:sz w:val="18"/>
              </w:rPr>
              <w:t>项指标已达水土保持方案设计要求。</w:t>
            </w:r>
          </w:p>
        </w:tc>
      </w:tr>
      <w:tr w:rsidR="0061758E" w:rsidRPr="00A94ABC" w14:paraId="33A50FDB" w14:textId="77777777" w:rsidTr="00A94ABC">
        <w:trPr>
          <w:trHeight w:val="1031"/>
        </w:trPr>
        <w:tc>
          <w:tcPr>
            <w:tcW w:w="174" w:type="pct"/>
            <w:vMerge/>
            <w:tcBorders>
              <w:top w:val="nil"/>
              <w:left w:val="single" w:sz="4" w:space="0" w:color="000000"/>
              <w:bottom w:val="single" w:sz="4" w:space="0" w:color="000000"/>
              <w:right w:val="single" w:sz="4" w:space="0" w:color="000000"/>
            </w:tcBorders>
            <w:vAlign w:val="center"/>
          </w:tcPr>
          <w:p w14:paraId="46D30DD5" w14:textId="77777777" w:rsidR="00DC7B4D" w:rsidRPr="00A94ABC" w:rsidRDefault="00DC7B4D" w:rsidP="00A94ABC">
            <w:pPr>
              <w:jc w:val="center"/>
              <w:rPr>
                <w:rFonts w:ascii="Times New Roman" w:eastAsia="仿宋_GB2312" w:hAnsi="Times New Roman" w:cs="Times New Roman"/>
                <w:color w:val="0070C0"/>
              </w:rPr>
            </w:pPr>
          </w:p>
        </w:tc>
        <w:tc>
          <w:tcPr>
            <w:tcW w:w="831" w:type="pct"/>
            <w:gridSpan w:val="3"/>
            <w:tcBorders>
              <w:top w:val="single" w:sz="4" w:space="0" w:color="000000"/>
              <w:left w:val="single" w:sz="4" w:space="0" w:color="000000"/>
              <w:bottom w:val="single" w:sz="4" w:space="0" w:color="000000"/>
              <w:right w:val="single" w:sz="4" w:space="0" w:color="000000"/>
            </w:tcBorders>
            <w:vAlign w:val="center"/>
          </w:tcPr>
          <w:p w14:paraId="29C67D2C"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总体结论</w:t>
            </w:r>
          </w:p>
        </w:tc>
        <w:tc>
          <w:tcPr>
            <w:tcW w:w="3996" w:type="pct"/>
            <w:gridSpan w:val="10"/>
            <w:tcBorders>
              <w:top w:val="single" w:sz="4" w:space="0" w:color="000000"/>
              <w:left w:val="single" w:sz="4" w:space="0" w:color="000000"/>
              <w:bottom w:val="single" w:sz="4" w:space="0" w:color="000000"/>
              <w:right w:val="single" w:sz="4" w:space="0" w:color="000000"/>
            </w:tcBorders>
            <w:vAlign w:val="center"/>
          </w:tcPr>
          <w:p w14:paraId="69CB345F" w14:textId="18685E5E" w:rsidR="00DC7B4D" w:rsidRPr="002F2B5F" w:rsidRDefault="00DC7B4D" w:rsidP="002F2B5F">
            <w:pPr>
              <w:jc w:val="center"/>
              <w:rPr>
                <w:rFonts w:ascii="Times New Roman" w:eastAsia="仿宋_GB2312" w:hAnsi="Times New Roman" w:cs="Times New Roman"/>
              </w:rPr>
            </w:pPr>
            <w:r w:rsidRPr="002F2B5F">
              <w:rPr>
                <w:rFonts w:ascii="Times New Roman" w:eastAsia="仿宋_GB2312" w:hAnsi="Times New Roman" w:cs="Times New Roman"/>
                <w:sz w:val="18"/>
              </w:rPr>
              <w:t>针对本方案特点将项目责任范围分为项目建设区和直接影响区，布置排水工程和绿化工程等水土保持措施，这些措施通过雨季考验，施工期运行状况良好。水土流失防治效果明显，水土流失从施工期强烈到自然恢复期允许流失范围，项目各项措施实施后，区域生态环境得到极大改善。</w:t>
            </w:r>
          </w:p>
        </w:tc>
      </w:tr>
      <w:tr w:rsidR="0061758E" w:rsidRPr="00A94ABC" w14:paraId="7EB8598C" w14:textId="77777777" w:rsidTr="00A94ABC">
        <w:trPr>
          <w:trHeight w:val="700"/>
        </w:trPr>
        <w:tc>
          <w:tcPr>
            <w:tcW w:w="1004" w:type="pct"/>
            <w:gridSpan w:val="4"/>
            <w:tcBorders>
              <w:top w:val="single" w:sz="4" w:space="0" w:color="000000"/>
              <w:left w:val="single" w:sz="4" w:space="0" w:color="000000"/>
              <w:bottom w:val="single" w:sz="4" w:space="0" w:color="000000"/>
              <w:right w:val="single" w:sz="4" w:space="0" w:color="000000"/>
            </w:tcBorders>
            <w:vAlign w:val="center"/>
          </w:tcPr>
          <w:p w14:paraId="5E5E1B40"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主要建议</w:t>
            </w:r>
          </w:p>
        </w:tc>
        <w:tc>
          <w:tcPr>
            <w:tcW w:w="3996" w:type="pct"/>
            <w:gridSpan w:val="10"/>
            <w:tcBorders>
              <w:top w:val="single" w:sz="4" w:space="0" w:color="000000"/>
              <w:left w:val="single" w:sz="4" w:space="0" w:color="000000"/>
              <w:bottom w:val="single" w:sz="4" w:space="0" w:color="000000"/>
              <w:right w:val="single" w:sz="4" w:space="0" w:color="000000"/>
            </w:tcBorders>
            <w:vAlign w:val="center"/>
          </w:tcPr>
          <w:p w14:paraId="5B484628" w14:textId="77777777" w:rsidR="00DC7B4D" w:rsidRPr="002F2B5F" w:rsidRDefault="00DC7B4D" w:rsidP="00A94ABC">
            <w:pPr>
              <w:jc w:val="center"/>
              <w:rPr>
                <w:rFonts w:ascii="Times New Roman" w:eastAsia="仿宋_GB2312" w:hAnsi="Times New Roman" w:cs="Times New Roman"/>
              </w:rPr>
            </w:pPr>
            <w:r w:rsidRPr="002F2B5F">
              <w:rPr>
                <w:rFonts w:ascii="Times New Roman" w:eastAsia="仿宋_GB2312" w:hAnsi="Times New Roman" w:cs="Times New Roman"/>
                <w:sz w:val="18"/>
              </w:rPr>
              <w:t>对已完成的水土流失防治措施，要继续加强管护、维修，尤其是植物措施，要认真做好抚育管理，对适应性差成活率低的树种要及时更换，使其尽快发挥防护效益。</w:t>
            </w:r>
          </w:p>
        </w:tc>
      </w:tr>
    </w:tbl>
    <w:p w14:paraId="1C1971F6" w14:textId="77777777" w:rsidR="003070E0" w:rsidRPr="0061758E" w:rsidRDefault="003070E0" w:rsidP="00A94ABC">
      <w:pPr>
        <w:spacing w:line="360" w:lineRule="auto"/>
        <w:rPr>
          <w:rFonts w:ascii="Times New Roman" w:eastAsia="仿宋_GB2312" w:hAnsi="Times New Roman" w:cs="Times New Roman" w:hint="eastAsia"/>
          <w:color w:val="0070C0"/>
          <w:sz w:val="24"/>
          <w:szCs w:val="24"/>
        </w:rPr>
      </w:pPr>
    </w:p>
    <w:p w14:paraId="31B8FEBC" w14:textId="01B51CAB" w:rsidR="00DC7B4D" w:rsidRPr="0061758E" w:rsidRDefault="00DC7B4D" w:rsidP="003070E0">
      <w:pPr>
        <w:spacing w:line="360" w:lineRule="auto"/>
        <w:ind w:firstLineChars="200" w:firstLine="480"/>
        <w:rPr>
          <w:rFonts w:ascii="Times New Roman" w:eastAsia="仿宋_GB2312" w:hAnsi="Times New Roman" w:cs="Times New Roman"/>
          <w:color w:val="0070C0"/>
          <w:sz w:val="24"/>
          <w:szCs w:val="24"/>
        </w:rPr>
        <w:sectPr w:rsidR="00DC7B4D" w:rsidRPr="0061758E" w:rsidSect="008922DB">
          <w:headerReference w:type="even" r:id="rId15"/>
          <w:headerReference w:type="default" r:id="rId16"/>
          <w:pgSz w:w="11906" w:h="16838"/>
          <w:pgMar w:top="1588" w:right="1418" w:bottom="1588" w:left="1701" w:header="851" w:footer="1020" w:gutter="0"/>
          <w:pgNumType w:start="1"/>
          <w:cols w:space="425"/>
          <w:docGrid w:type="lines" w:linePitch="312"/>
        </w:sectPr>
      </w:pPr>
    </w:p>
    <w:p w14:paraId="21113416" w14:textId="60292072" w:rsidR="003070E0" w:rsidRPr="0061758E" w:rsidRDefault="003070E0" w:rsidP="006603BD">
      <w:pPr>
        <w:pStyle w:val="1"/>
      </w:pPr>
      <w:bookmarkStart w:id="2" w:name="_Toc63160405"/>
      <w:r w:rsidRPr="0061758E">
        <w:rPr>
          <w:rFonts w:hint="eastAsia"/>
        </w:rPr>
        <w:lastRenderedPageBreak/>
        <w:t>建设项目及水土保持工作概况</w:t>
      </w:r>
      <w:bookmarkEnd w:id="2"/>
    </w:p>
    <w:p w14:paraId="3D16DDE2" w14:textId="5C573228" w:rsidR="00F03301" w:rsidRPr="0061758E" w:rsidRDefault="003070E0" w:rsidP="006603BD">
      <w:pPr>
        <w:pStyle w:val="2"/>
      </w:pPr>
      <w:bookmarkStart w:id="3" w:name="_Toc63160406"/>
      <w:r w:rsidRPr="0061758E">
        <w:rPr>
          <w:rFonts w:hint="eastAsia"/>
        </w:rPr>
        <w:t>建设项目概况</w:t>
      </w:r>
      <w:bookmarkEnd w:id="3"/>
    </w:p>
    <w:p w14:paraId="314B05BD" w14:textId="77777777" w:rsidR="00814F3F" w:rsidRPr="0061758E" w:rsidRDefault="006B4E8E" w:rsidP="00814F3F">
      <w:pPr>
        <w:pStyle w:val="3"/>
        <w:rPr>
          <w:bCs w:val="0"/>
        </w:rPr>
      </w:pPr>
      <w:r w:rsidRPr="0061758E">
        <w:rPr>
          <w:rFonts w:hint="eastAsia"/>
          <w:bCs w:val="0"/>
        </w:rPr>
        <w:t>项目基本情况</w:t>
      </w:r>
    </w:p>
    <w:p w14:paraId="248FF6D1" w14:textId="0D64A315" w:rsidR="003070E0" w:rsidRPr="0061758E" w:rsidRDefault="00DC7B4D" w:rsidP="004353AD">
      <w:pPr>
        <w:spacing w:line="360" w:lineRule="auto"/>
        <w:ind w:firstLineChars="200" w:firstLine="480"/>
        <w:rPr>
          <w:rFonts w:ascii="Times New Roman" w:eastAsia="仿宋_GB2312" w:hAnsi="Times New Roman" w:cs="Times New Roman"/>
          <w:sz w:val="24"/>
          <w:szCs w:val="24"/>
        </w:rPr>
      </w:pPr>
      <w:r w:rsidRPr="0061758E">
        <w:rPr>
          <w:rFonts w:ascii="Times New Roman" w:eastAsia="仿宋_GB2312" w:hAnsi="Times New Roman" w:cs="Times New Roman" w:hint="eastAsia"/>
          <w:sz w:val="24"/>
          <w:szCs w:val="24"/>
        </w:rPr>
        <w:t>（</w:t>
      </w:r>
      <w:r w:rsidRPr="0061758E">
        <w:rPr>
          <w:rFonts w:ascii="Times New Roman" w:eastAsia="仿宋_GB2312" w:hAnsi="Times New Roman" w:cs="Times New Roman" w:hint="eastAsia"/>
          <w:sz w:val="24"/>
          <w:szCs w:val="24"/>
        </w:rPr>
        <w:t>1</w:t>
      </w:r>
      <w:r w:rsidRPr="0061758E">
        <w:rPr>
          <w:rFonts w:ascii="Times New Roman" w:eastAsia="仿宋_GB2312" w:hAnsi="Times New Roman" w:cs="Times New Roman" w:hint="eastAsia"/>
          <w:sz w:val="24"/>
          <w:szCs w:val="24"/>
        </w:rPr>
        <w:t>）</w:t>
      </w:r>
      <w:r w:rsidR="003070E0" w:rsidRPr="0061758E">
        <w:rPr>
          <w:rFonts w:ascii="Times New Roman" w:eastAsia="仿宋_GB2312" w:hAnsi="Times New Roman" w:cs="Times New Roman"/>
          <w:sz w:val="24"/>
          <w:szCs w:val="24"/>
        </w:rPr>
        <w:t>项目地理位置</w:t>
      </w:r>
    </w:p>
    <w:p w14:paraId="41FC7F5A" w14:textId="3DD641F7" w:rsidR="003070E0" w:rsidRPr="0061758E" w:rsidRDefault="004702D0" w:rsidP="004353AD">
      <w:pPr>
        <w:spacing w:line="360" w:lineRule="auto"/>
        <w:ind w:firstLineChars="200" w:firstLine="480"/>
        <w:rPr>
          <w:rFonts w:ascii="Times New Roman" w:eastAsia="仿宋_GB2312" w:hAnsi="Times New Roman" w:cs="Times New Roman"/>
          <w:sz w:val="24"/>
          <w:szCs w:val="24"/>
        </w:rPr>
      </w:pPr>
      <w:bookmarkStart w:id="4" w:name="_Hlk62563127"/>
      <w:r w:rsidRPr="0061758E">
        <w:rPr>
          <w:rFonts w:ascii="Times New Roman" w:eastAsia="仿宋_GB2312" w:hAnsi="Times New Roman" w:cs="Times New Roman" w:hint="eastAsia"/>
          <w:sz w:val="24"/>
          <w:szCs w:val="24"/>
        </w:rPr>
        <w:t>建和村“城中村”改造</w:t>
      </w:r>
      <w:r w:rsidRPr="0061758E">
        <w:rPr>
          <w:rFonts w:ascii="Times New Roman" w:eastAsia="仿宋_GB2312" w:hAnsi="Times New Roman" w:cs="Times New Roman"/>
          <w:sz w:val="24"/>
          <w:szCs w:val="24"/>
        </w:rPr>
        <w:t>K3</w:t>
      </w:r>
      <w:r w:rsidRPr="0061758E">
        <w:rPr>
          <w:rFonts w:ascii="Times New Roman" w:eastAsia="仿宋_GB2312" w:hAnsi="Times New Roman" w:cs="Times New Roman"/>
          <w:sz w:val="24"/>
          <w:szCs w:val="24"/>
        </w:rPr>
        <w:t>地块</w:t>
      </w:r>
      <w:bookmarkEnd w:id="4"/>
      <w:r w:rsidRPr="0061758E">
        <w:rPr>
          <w:rFonts w:ascii="Times New Roman" w:eastAsia="仿宋_GB2312" w:hAnsi="Times New Roman" w:cs="Times New Roman"/>
          <w:sz w:val="24"/>
          <w:szCs w:val="24"/>
        </w:rPr>
        <w:t>项目位于洪山区青菱街建和村，丽水西路与南郊路交汇处，北临丽水西路，西临南郊路。</w:t>
      </w:r>
    </w:p>
    <w:p w14:paraId="0EAE67DB" w14:textId="400B46B7" w:rsidR="003070E0" w:rsidRPr="0061758E" w:rsidRDefault="0061758E" w:rsidP="00B46888">
      <w:pPr>
        <w:spacing w:line="360" w:lineRule="auto"/>
        <w:rPr>
          <w:rFonts w:ascii="Times New Roman" w:eastAsia="仿宋_GB2312" w:hAnsi="Times New Roman" w:cs="Times New Roman"/>
          <w:color w:val="0070C0"/>
          <w:sz w:val="24"/>
          <w:szCs w:val="24"/>
        </w:rPr>
      </w:pPr>
      <w:r>
        <w:rPr>
          <w:noProof/>
        </w:rPr>
        <w:drawing>
          <wp:inline distT="0" distB="0" distL="0" distR="0" wp14:anchorId="0BA4A02B" wp14:editId="53375AB4">
            <wp:extent cx="5579745" cy="3441700"/>
            <wp:effectExtent l="0" t="0" r="190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3441700"/>
                    </a:xfrm>
                    <a:prstGeom prst="rect">
                      <a:avLst/>
                    </a:prstGeom>
                  </pic:spPr>
                </pic:pic>
              </a:graphicData>
            </a:graphic>
          </wp:inline>
        </w:drawing>
      </w:r>
    </w:p>
    <w:p w14:paraId="53D2ECF6" w14:textId="7ABDF1EA" w:rsidR="003070E0" w:rsidRPr="008A46ED" w:rsidRDefault="00DC7B4D" w:rsidP="004353A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hint="eastAsia"/>
          <w:sz w:val="24"/>
          <w:szCs w:val="24"/>
        </w:rPr>
        <w:t>2</w:t>
      </w:r>
      <w:r w:rsidRPr="008A46ED">
        <w:rPr>
          <w:rFonts w:ascii="Times New Roman" w:eastAsia="仿宋_GB2312" w:hAnsi="Times New Roman" w:cs="Times New Roman" w:hint="eastAsia"/>
          <w:sz w:val="24"/>
          <w:szCs w:val="24"/>
        </w:rPr>
        <w:t>）</w:t>
      </w:r>
      <w:r w:rsidR="00635014" w:rsidRPr="008A46ED">
        <w:rPr>
          <w:rFonts w:ascii="Times New Roman" w:eastAsia="仿宋_GB2312" w:hAnsi="Times New Roman" w:cs="Times New Roman" w:hint="eastAsia"/>
          <w:sz w:val="24"/>
          <w:szCs w:val="24"/>
        </w:rPr>
        <w:t>工程规模</w:t>
      </w:r>
    </w:p>
    <w:p w14:paraId="70E6A022" w14:textId="569A9673" w:rsidR="00635014" w:rsidRPr="008A46ED" w:rsidRDefault="00635014" w:rsidP="008A46ED">
      <w:pPr>
        <w:spacing w:line="360" w:lineRule="auto"/>
        <w:ind w:firstLineChars="200" w:firstLine="480"/>
        <w:rPr>
          <w:rFonts w:ascii="Times New Roman" w:eastAsia="仿宋_GB2312" w:hAnsi="Times New Roman" w:cs="Times New Roman"/>
          <w:sz w:val="24"/>
          <w:szCs w:val="24"/>
        </w:rPr>
      </w:pPr>
      <w:bookmarkStart w:id="5" w:name="_Hlk62479923"/>
      <w:r w:rsidRPr="008A46ED">
        <w:rPr>
          <w:rFonts w:ascii="Times New Roman" w:eastAsia="仿宋_GB2312" w:hAnsi="Times New Roman" w:cs="Times New Roman" w:hint="eastAsia"/>
          <w:sz w:val="24"/>
          <w:szCs w:val="24"/>
        </w:rPr>
        <w:t>本</w:t>
      </w:r>
      <w:r w:rsidRPr="008A46ED">
        <w:rPr>
          <w:rFonts w:ascii="Times New Roman" w:eastAsia="仿宋_GB2312" w:hAnsi="Times New Roman" w:cs="Times New Roman"/>
          <w:sz w:val="24"/>
          <w:szCs w:val="24"/>
        </w:rPr>
        <w:t>项目为新建住宅项目，项目总用地</w:t>
      </w:r>
      <w:r w:rsidR="008A46ED" w:rsidRPr="008A46ED">
        <w:rPr>
          <w:rFonts w:ascii="Times New Roman" w:eastAsia="仿宋_GB2312" w:hAnsi="Times New Roman" w:cs="Times New Roman"/>
          <w:sz w:val="24"/>
          <w:szCs w:val="24"/>
        </w:rPr>
        <w:t>7.90</w:t>
      </w:r>
      <w:r w:rsidRPr="008A46ED">
        <w:rPr>
          <w:rFonts w:ascii="Times New Roman" w:eastAsia="仿宋_GB2312" w:hAnsi="Times New Roman" w:cs="Times New Roman"/>
          <w:sz w:val="24"/>
          <w:szCs w:val="24"/>
        </w:rPr>
        <w:t>hm²</w:t>
      </w:r>
      <w:r w:rsidRPr="008A46ED">
        <w:rPr>
          <w:rFonts w:ascii="Times New Roman" w:eastAsia="仿宋_GB2312" w:hAnsi="Times New Roman" w:cs="Times New Roman"/>
          <w:sz w:val="24"/>
          <w:szCs w:val="24"/>
        </w:rPr>
        <w:t>，</w:t>
      </w:r>
      <w:r w:rsidR="008A46ED" w:rsidRPr="008A46ED">
        <w:rPr>
          <w:rFonts w:ascii="Times New Roman" w:eastAsia="仿宋_GB2312" w:hAnsi="Times New Roman" w:cs="Times New Roman" w:hint="eastAsia"/>
          <w:sz w:val="24"/>
          <w:szCs w:val="24"/>
        </w:rPr>
        <w:t>其中永久占地</w:t>
      </w:r>
      <w:r w:rsidR="008A46ED" w:rsidRPr="008A46ED">
        <w:rPr>
          <w:rFonts w:ascii="Times New Roman" w:eastAsia="仿宋_GB2312" w:hAnsi="Times New Roman" w:cs="Times New Roman"/>
          <w:sz w:val="24"/>
          <w:szCs w:val="24"/>
        </w:rPr>
        <w:t>7.75hm²</w:t>
      </w:r>
      <w:r w:rsidR="008A46ED" w:rsidRPr="008A46ED">
        <w:rPr>
          <w:rFonts w:ascii="Times New Roman" w:eastAsia="仿宋_GB2312" w:hAnsi="Times New Roman" w:cs="Times New Roman"/>
          <w:sz w:val="24"/>
          <w:szCs w:val="24"/>
        </w:rPr>
        <w:t>，临时占地</w:t>
      </w:r>
      <w:r w:rsidR="008A46ED" w:rsidRPr="008A46ED">
        <w:rPr>
          <w:rFonts w:ascii="Times New Roman" w:eastAsia="仿宋_GB2312" w:hAnsi="Times New Roman" w:cs="Times New Roman"/>
          <w:sz w:val="24"/>
          <w:szCs w:val="24"/>
        </w:rPr>
        <w:t>0.15hm²</w:t>
      </w:r>
      <w:r w:rsidRPr="008A46ED">
        <w:rPr>
          <w:rFonts w:ascii="Times New Roman" w:eastAsia="仿宋_GB2312" w:hAnsi="Times New Roman" w:cs="Times New Roman"/>
          <w:sz w:val="24"/>
          <w:szCs w:val="24"/>
        </w:rPr>
        <w:t>。</w:t>
      </w:r>
      <w:r w:rsidR="008A46ED" w:rsidRPr="008A46ED">
        <w:rPr>
          <w:rFonts w:ascii="Times New Roman" w:eastAsia="仿宋_GB2312" w:hAnsi="Times New Roman" w:cs="Times New Roman" w:hint="eastAsia"/>
          <w:sz w:val="24"/>
          <w:szCs w:val="24"/>
        </w:rPr>
        <w:t>总建筑面积</w:t>
      </w:r>
      <w:r w:rsidR="008A46ED" w:rsidRPr="008A46ED">
        <w:rPr>
          <w:rFonts w:ascii="Times New Roman" w:eastAsia="仿宋_GB2312" w:hAnsi="Times New Roman" w:cs="Times New Roman"/>
          <w:sz w:val="24"/>
          <w:szCs w:val="24"/>
        </w:rPr>
        <w:t>38.10</w:t>
      </w:r>
      <w:r w:rsidR="008A46ED" w:rsidRPr="008A46ED">
        <w:rPr>
          <w:rFonts w:ascii="Times New Roman" w:eastAsia="仿宋_GB2312" w:hAnsi="Times New Roman" w:cs="Times New Roman"/>
          <w:sz w:val="24"/>
          <w:szCs w:val="24"/>
        </w:rPr>
        <w:t>万</w:t>
      </w:r>
      <w:r w:rsidR="008A46ED" w:rsidRPr="008A46ED">
        <w:rPr>
          <w:rFonts w:ascii="Times New Roman" w:eastAsia="仿宋_GB2312" w:hAnsi="Times New Roman" w:cs="Times New Roman"/>
          <w:sz w:val="24"/>
          <w:szCs w:val="24"/>
        </w:rPr>
        <w:t>m²</w:t>
      </w:r>
      <w:r w:rsidR="008A46ED" w:rsidRPr="008A46ED">
        <w:rPr>
          <w:rFonts w:ascii="Times New Roman" w:eastAsia="仿宋_GB2312" w:hAnsi="Times New Roman" w:cs="Times New Roman"/>
          <w:sz w:val="24"/>
          <w:szCs w:val="24"/>
        </w:rPr>
        <w:t>，其中地上建筑面积</w:t>
      </w:r>
      <w:r w:rsidR="008A46ED" w:rsidRPr="008A46ED">
        <w:rPr>
          <w:rFonts w:ascii="Times New Roman" w:eastAsia="仿宋_GB2312" w:hAnsi="Times New Roman" w:cs="Times New Roman"/>
          <w:sz w:val="24"/>
          <w:szCs w:val="24"/>
        </w:rPr>
        <w:t>27.14</w:t>
      </w:r>
      <w:r w:rsidR="008A46ED" w:rsidRPr="008A46ED">
        <w:rPr>
          <w:rFonts w:ascii="Times New Roman" w:eastAsia="仿宋_GB2312" w:hAnsi="Times New Roman" w:cs="Times New Roman"/>
          <w:sz w:val="24"/>
          <w:szCs w:val="24"/>
        </w:rPr>
        <w:t>万</w:t>
      </w:r>
      <w:r w:rsidR="008A46ED" w:rsidRPr="008A46ED">
        <w:rPr>
          <w:rFonts w:ascii="Times New Roman" w:eastAsia="仿宋_GB2312" w:hAnsi="Times New Roman" w:cs="Times New Roman"/>
          <w:sz w:val="24"/>
          <w:szCs w:val="24"/>
        </w:rPr>
        <w:t>m²</w:t>
      </w:r>
      <w:r w:rsidR="008A46ED" w:rsidRPr="008A46ED">
        <w:rPr>
          <w:rFonts w:ascii="Times New Roman" w:eastAsia="仿宋_GB2312" w:hAnsi="Times New Roman" w:cs="Times New Roman"/>
          <w:sz w:val="24"/>
          <w:szCs w:val="24"/>
        </w:rPr>
        <w:t>，地下建筑面积</w:t>
      </w:r>
      <w:r w:rsidR="008A46ED" w:rsidRPr="008A46ED">
        <w:rPr>
          <w:rFonts w:ascii="Times New Roman" w:eastAsia="仿宋_GB2312" w:hAnsi="Times New Roman" w:cs="Times New Roman"/>
          <w:sz w:val="24"/>
          <w:szCs w:val="24"/>
        </w:rPr>
        <w:t>10.96</w:t>
      </w:r>
      <w:r w:rsidR="008A46ED" w:rsidRPr="008A46ED">
        <w:rPr>
          <w:rFonts w:ascii="Times New Roman" w:eastAsia="仿宋_GB2312" w:hAnsi="Times New Roman" w:cs="Times New Roman"/>
          <w:sz w:val="24"/>
          <w:szCs w:val="24"/>
        </w:rPr>
        <w:t>万</w:t>
      </w:r>
      <w:r w:rsidR="008A46ED" w:rsidRPr="008A46ED">
        <w:rPr>
          <w:rFonts w:ascii="Times New Roman" w:eastAsia="仿宋_GB2312" w:hAnsi="Times New Roman" w:cs="Times New Roman"/>
          <w:sz w:val="24"/>
          <w:szCs w:val="24"/>
        </w:rPr>
        <w:t>m²</w:t>
      </w:r>
      <w:r w:rsidR="008A46ED" w:rsidRPr="008A46ED">
        <w:rPr>
          <w:rFonts w:ascii="Times New Roman" w:eastAsia="仿宋_GB2312" w:hAnsi="Times New Roman" w:cs="Times New Roman"/>
          <w:sz w:val="24"/>
          <w:szCs w:val="24"/>
        </w:rPr>
        <w:t>，建筑密度</w:t>
      </w:r>
      <w:r w:rsidR="008A46ED" w:rsidRPr="008A46ED">
        <w:rPr>
          <w:rFonts w:ascii="Times New Roman" w:eastAsia="仿宋_GB2312" w:hAnsi="Times New Roman" w:cs="Times New Roman"/>
          <w:sz w:val="24"/>
          <w:szCs w:val="24"/>
        </w:rPr>
        <w:t>19.18%</w:t>
      </w:r>
      <w:r w:rsidR="008A46ED" w:rsidRPr="008A46ED">
        <w:rPr>
          <w:rFonts w:ascii="Times New Roman" w:eastAsia="仿宋_GB2312" w:hAnsi="Times New Roman" w:cs="Times New Roman"/>
          <w:sz w:val="24"/>
          <w:szCs w:val="24"/>
        </w:rPr>
        <w:t>，</w:t>
      </w:r>
      <w:r w:rsidR="008A46ED" w:rsidRPr="008A46ED">
        <w:rPr>
          <w:rFonts w:ascii="Times New Roman" w:eastAsia="仿宋_GB2312" w:hAnsi="Times New Roman" w:cs="Times New Roman" w:hint="eastAsia"/>
          <w:sz w:val="24"/>
          <w:szCs w:val="24"/>
        </w:rPr>
        <w:t>容积率</w:t>
      </w:r>
      <w:r w:rsidR="008A46ED" w:rsidRPr="008A46ED">
        <w:rPr>
          <w:rFonts w:ascii="Times New Roman" w:eastAsia="仿宋_GB2312" w:hAnsi="Times New Roman" w:cs="Times New Roman"/>
          <w:sz w:val="24"/>
          <w:szCs w:val="24"/>
        </w:rPr>
        <w:t>3.5</w:t>
      </w:r>
      <w:r w:rsidR="008A46ED" w:rsidRPr="008A46ED">
        <w:rPr>
          <w:rFonts w:ascii="Times New Roman" w:eastAsia="仿宋_GB2312" w:hAnsi="Times New Roman" w:cs="Times New Roman"/>
          <w:sz w:val="24"/>
          <w:szCs w:val="24"/>
        </w:rPr>
        <w:t>，绿地率</w:t>
      </w:r>
      <w:r w:rsidR="008A46ED" w:rsidRPr="008A46ED">
        <w:rPr>
          <w:rFonts w:ascii="Times New Roman" w:eastAsia="仿宋_GB2312" w:hAnsi="Times New Roman" w:cs="Times New Roman"/>
          <w:sz w:val="24"/>
          <w:szCs w:val="24"/>
        </w:rPr>
        <w:t>30%</w:t>
      </w:r>
      <w:r w:rsidRPr="008A46ED">
        <w:rPr>
          <w:rFonts w:ascii="Times New Roman" w:eastAsia="仿宋_GB2312" w:hAnsi="Times New Roman" w:cs="Times New Roman"/>
          <w:sz w:val="24"/>
          <w:szCs w:val="24"/>
        </w:rPr>
        <w:t>。</w:t>
      </w:r>
      <w:bookmarkEnd w:id="5"/>
    </w:p>
    <w:p w14:paraId="6157FF2F"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5A9A31BC" w14:textId="6E23754D" w:rsidR="00635014" w:rsidRPr="00933788" w:rsidRDefault="00635014" w:rsidP="0061758E">
      <w:pPr>
        <w:jc w:val="center"/>
        <w:rPr>
          <w:rFonts w:ascii="Times New Roman" w:eastAsia="仿宋_GB2312" w:hAnsi="Times New Roman" w:cs="Times New Roman"/>
          <w:b/>
        </w:rPr>
      </w:pPr>
      <w:r w:rsidRPr="00933788">
        <w:rPr>
          <w:rFonts w:ascii="Times New Roman" w:eastAsia="仿宋_GB2312" w:hAnsi="Times New Roman" w:cs="Times New Roman"/>
          <w:b/>
        </w:rPr>
        <w:lastRenderedPageBreak/>
        <w:t>表</w:t>
      </w:r>
      <w:r w:rsidRPr="00933788">
        <w:rPr>
          <w:rFonts w:ascii="Times New Roman" w:eastAsia="仿宋_GB2312" w:hAnsi="Times New Roman" w:cs="Times New Roman"/>
          <w:b/>
        </w:rPr>
        <w:t xml:space="preserve">1-1  </w:t>
      </w:r>
      <w:r w:rsidRPr="00933788">
        <w:rPr>
          <w:rFonts w:ascii="Times New Roman" w:eastAsia="仿宋_GB2312" w:hAnsi="Times New Roman" w:cs="Times New Roman"/>
          <w:b/>
        </w:rPr>
        <w:t>工程主要经济技术指标一览表</w:t>
      </w:r>
    </w:p>
    <w:tbl>
      <w:tblPr>
        <w:tblStyle w:val="TableGrid"/>
        <w:tblW w:w="5000" w:type="pct"/>
        <w:tblInd w:w="0" w:type="dxa"/>
        <w:tblLook w:val="04A0" w:firstRow="1" w:lastRow="0" w:firstColumn="1" w:lastColumn="0" w:noHBand="0" w:noVBand="1"/>
      </w:tblPr>
      <w:tblGrid>
        <w:gridCol w:w="1157"/>
        <w:gridCol w:w="1432"/>
        <w:gridCol w:w="730"/>
        <w:gridCol w:w="1808"/>
        <w:gridCol w:w="1008"/>
        <w:gridCol w:w="1329"/>
        <w:gridCol w:w="1313"/>
      </w:tblGrid>
      <w:tr w:rsidR="0061758E" w:rsidRPr="00933788" w14:paraId="367B0AEC"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6872DD06" w14:textId="5A2C18EB"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序号</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3048C3EC" w14:textId="68C4C7DC"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指标名称</w:t>
            </w:r>
          </w:p>
        </w:tc>
        <w:tc>
          <w:tcPr>
            <w:tcW w:w="574" w:type="pct"/>
            <w:tcBorders>
              <w:top w:val="single" w:sz="4" w:space="0" w:color="000000"/>
              <w:left w:val="single" w:sz="4" w:space="0" w:color="000000"/>
              <w:bottom w:val="single" w:sz="4" w:space="0" w:color="000000"/>
              <w:right w:val="single" w:sz="4" w:space="0" w:color="000000"/>
            </w:tcBorders>
            <w:vAlign w:val="center"/>
          </w:tcPr>
          <w:p w14:paraId="72910E0C" w14:textId="6034309E"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单位</w:t>
            </w:r>
          </w:p>
        </w:tc>
        <w:tc>
          <w:tcPr>
            <w:tcW w:w="757" w:type="pct"/>
            <w:tcBorders>
              <w:top w:val="single" w:sz="4" w:space="0" w:color="000000"/>
              <w:left w:val="single" w:sz="4" w:space="0" w:color="000000"/>
              <w:bottom w:val="single" w:sz="4" w:space="0" w:color="000000"/>
              <w:right w:val="single" w:sz="4" w:space="0" w:color="000000"/>
            </w:tcBorders>
            <w:vAlign w:val="center"/>
          </w:tcPr>
          <w:p w14:paraId="41D4CFFB" w14:textId="4D39F43D"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合计</w:t>
            </w:r>
          </w:p>
        </w:tc>
        <w:tc>
          <w:tcPr>
            <w:tcW w:w="748" w:type="pct"/>
            <w:tcBorders>
              <w:top w:val="single" w:sz="4" w:space="0" w:color="000000"/>
              <w:left w:val="single" w:sz="4" w:space="0" w:color="000000"/>
              <w:bottom w:val="single" w:sz="4" w:space="0" w:color="000000"/>
              <w:right w:val="single" w:sz="4" w:space="0" w:color="000000"/>
            </w:tcBorders>
            <w:vAlign w:val="center"/>
          </w:tcPr>
          <w:p w14:paraId="1C3BA022" w14:textId="435BB601"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备注</w:t>
            </w:r>
          </w:p>
        </w:tc>
      </w:tr>
      <w:tr w:rsidR="0061758E" w:rsidRPr="00933788" w14:paraId="4D3544E2"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295EE005" w14:textId="30622925"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1</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17437AE4" w14:textId="40D12FAE"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规划总用地面积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12CE44EA" w14:textId="341F0BBD"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0E366E72" w14:textId="5BBA5BB2"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77477.37</w:t>
            </w:r>
          </w:p>
        </w:tc>
        <w:tc>
          <w:tcPr>
            <w:tcW w:w="748" w:type="pct"/>
            <w:tcBorders>
              <w:top w:val="single" w:sz="4" w:space="0" w:color="000000"/>
              <w:left w:val="single" w:sz="4" w:space="0" w:color="000000"/>
              <w:bottom w:val="single" w:sz="4" w:space="0" w:color="000000"/>
              <w:right w:val="single" w:sz="4" w:space="0" w:color="000000"/>
            </w:tcBorders>
            <w:vAlign w:val="center"/>
          </w:tcPr>
          <w:p w14:paraId="5937D00C" w14:textId="22D0B707"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61758E" w:rsidRPr="00933788" w14:paraId="593F8DBB"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0FA07ADB" w14:textId="3C0A437C"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2</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01058A58" w14:textId="70CBD1DF"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总建筑面积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4C98F7A8" w14:textId="563F5272"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2361CFE3" w14:textId="2ACD160B"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380970.87</w:t>
            </w:r>
          </w:p>
        </w:tc>
        <w:tc>
          <w:tcPr>
            <w:tcW w:w="748" w:type="pct"/>
            <w:tcBorders>
              <w:top w:val="single" w:sz="4" w:space="0" w:color="000000"/>
              <w:left w:val="single" w:sz="4" w:space="0" w:color="000000"/>
              <w:bottom w:val="single" w:sz="4" w:space="0" w:color="000000"/>
              <w:right w:val="single" w:sz="4" w:space="0" w:color="000000"/>
            </w:tcBorders>
            <w:vAlign w:val="center"/>
          </w:tcPr>
          <w:p w14:paraId="7A70ECF6" w14:textId="0A925139"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61758E" w:rsidRPr="00933788" w14:paraId="1EF3DAB0" w14:textId="77777777" w:rsidTr="0061758E">
        <w:trPr>
          <w:trHeight w:val="340"/>
        </w:trPr>
        <w:tc>
          <w:tcPr>
            <w:tcW w:w="659" w:type="pct"/>
            <w:vMerge w:val="restart"/>
            <w:tcBorders>
              <w:top w:val="single" w:sz="4" w:space="0" w:color="000000"/>
              <w:left w:val="single" w:sz="4" w:space="0" w:color="000000"/>
              <w:bottom w:val="single" w:sz="4" w:space="0" w:color="000000"/>
              <w:right w:val="single" w:sz="4" w:space="0" w:color="000000"/>
            </w:tcBorders>
            <w:vAlign w:val="center"/>
          </w:tcPr>
          <w:p w14:paraId="762D1C37" w14:textId="2A42A0D8"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3</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14E8354F" w14:textId="59214D98"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计容建筑面积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2B51D0CC" w14:textId="6DAA92DD"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7CC3E551" w14:textId="79666EDF"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271398.53</w:t>
            </w:r>
          </w:p>
        </w:tc>
        <w:tc>
          <w:tcPr>
            <w:tcW w:w="748" w:type="pct"/>
            <w:tcBorders>
              <w:top w:val="single" w:sz="4" w:space="0" w:color="000000"/>
              <w:left w:val="single" w:sz="4" w:space="0" w:color="000000"/>
              <w:bottom w:val="single" w:sz="4" w:space="0" w:color="000000"/>
              <w:right w:val="single" w:sz="4" w:space="0" w:color="000000"/>
            </w:tcBorders>
            <w:vAlign w:val="center"/>
          </w:tcPr>
          <w:p w14:paraId="02415202" w14:textId="464DE04C"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61758E" w:rsidRPr="00933788" w14:paraId="6170A708" w14:textId="77777777" w:rsidTr="0061758E">
        <w:trPr>
          <w:trHeight w:val="340"/>
        </w:trPr>
        <w:tc>
          <w:tcPr>
            <w:tcW w:w="659" w:type="pct"/>
            <w:vMerge/>
            <w:tcBorders>
              <w:top w:val="nil"/>
              <w:left w:val="single" w:sz="4" w:space="0" w:color="000000"/>
              <w:bottom w:val="nil"/>
              <w:right w:val="single" w:sz="4" w:space="0" w:color="000000"/>
            </w:tcBorders>
            <w:vAlign w:val="center"/>
          </w:tcPr>
          <w:p w14:paraId="0C19621E" w14:textId="77777777" w:rsidR="00635014" w:rsidRPr="00933788" w:rsidRDefault="00635014" w:rsidP="0061758E">
            <w:pPr>
              <w:jc w:val="center"/>
              <w:rPr>
                <w:rFonts w:ascii="Times New Roman" w:eastAsia="仿宋_GB2312" w:hAnsi="Times New Roman" w:cs="Times New Roman"/>
              </w:rPr>
            </w:pPr>
          </w:p>
        </w:tc>
        <w:tc>
          <w:tcPr>
            <w:tcW w:w="816" w:type="pct"/>
            <w:vMerge w:val="restart"/>
            <w:tcBorders>
              <w:top w:val="single" w:sz="4" w:space="0" w:color="000000"/>
              <w:left w:val="single" w:sz="4" w:space="0" w:color="000000"/>
              <w:bottom w:val="single" w:sz="4" w:space="0" w:color="000000"/>
              <w:right w:val="single" w:sz="4" w:space="0" w:color="000000"/>
            </w:tcBorders>
            <w:vAlign w:val="center"/>
          </w:tcPr>
          <w:p w14:paraId="44D5CAA7" w14:textId="34A2A22B"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其中</w:t>
            </w:r>
          </w:p>
        </w:tc>
        <w:tc>
          <w:tcPr>
            <w:tcW w:w="1446" w:type="pct"/>
            <w:gridSpan w:val="2"/>
            <w:tcBorders>
              <w:top w:val="single" w:sz="4" w:space="0" w:color="000000"/>
              <w:left w:val="single" w:sz="4" w:space="0" w:color="000000"/>
              <w:bottom w:val="single" w:sz="4" w:space="0" w:color="000000"/>
              <w:right w:val="single" w:sz="4" w:space="0" w:color="000000"/>
            </w:tcBorders>
            <w:vAlign w:val="center"/>
          </w:tcPr>
          <w:p w14:paraId="58CC3385" w14:textId="532BB2FC"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住宅</w:t>
            </w:r>
            <w:r w:rsidR="00E37F85" w:rsidRPr="00933788">
              <w:rPr>
                <w:rFonts w:ascii="Times New Roman" w:eastAsia="仿宋_GB2312" w:hAnsi="Times New Roman" w:cs="Times New Roman"/>
              </w:rPr>
              <w:t>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2CE160C4" w14:textId="12E12248"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5D4A04CF" w14:textId="17CD7419" w:rsidR="00635014"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257387.59</w:t>
            </w:r>
          </w:p>
        </w:tc>
        <w:tc>
          <w:tcPr>
            <w:tcW w:w="748" w:type="pct"/>
            <w:tcBorders>
              <w:top w:val="single" w:sz="4" w:space="0" w:color="000000"/>
              <w:left w:val="single" w:sz="4" w:space="0" w:color="000000"/>
              <w:bottom w:val="single" w:sz="4" w:space="0" w:color="000000"/>
              <w:right w:val="single" w:sz="4" w:space="0" w:color="000000"/>
            </w:tcBorders>
            <w:vAlign w:val="center"/>
          </w:tcPr>
          <w:p w14:paraId="7BA76F95" w14:textId="075C89B2"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共</w:t>
            </w:r>
            <w:r w:rsidRPr="00933788">
              <w:rPr>
                <w:rFonts w:ascii="Times New Roman" w:eastAsia="仿宋_GB2312" w:hAnsi="Times New Roman" w:cs="Times New Roman"/>
              </w:rPr>
              <w:t>13</w:t>
            </w:r>
            <w:r w:rsidRPr="00933788">
              <w:rPr>
                <w:rFonts w:ascii="Times New Roman" w:eastAsia="仿宋_GB2312" w:hAnsi="Times New Roman" w:cs="Times New Roman"/>
              </w:rPr>
              <w:t>栋</w:t>
            </w:r>
          </w:p>
        </w:tc>
      </w:tr>
      <w:tr w:rsidR="0061758E" w:rsidRPr="00933788" w14:paraId="1011B635" w14:textId="77777777" w:rsidTr="0061758E">
        <w:trPr>
          <w:trHeight w:val="340"/>
        </w:trPr>
        <w:tc>
          <w:tcPr>
            <w:tcW w:w="659" w:type="pct"/>
            <w:vMerge/>
            <w:tcBorders>
              <w:top w:val="nil"/>
              <w:left w:val="single" w:sz="4" w:space="0" w:color="000000"/>
              <w:bottom w:val="nil"/>
              <w:right w:val="single" w:sz="4" w:space="0" w:color="000000"/>
            </w:tcBorders>
            <w:vAlign w:val="center"/>
          </w:tcPr>
          <w:p w14:paraId="12833882" w14:textId="77777777" w:rsidR="00635014" w:rsidRPr="00933788" w:rsidRDefault="00635014" w:rsidP="0061758E">
            <w:pPr>
              <w:jc w:val="center"/>
              <w:rPr>
                <w:rFonts w:ascii="Times New Roman" w:eastAsia="仿宋_GB2312" w:hAnsi="Times New Roman" w:cs="Times New Roman"/>
              </w:rPr>
            </w:pPr>
          </w:p>
        </w:tc>
        <w:tc>
          <w:tcPr>
            <w:tcW w:w="816" w:type="pct"/>
            <w:vMerge/>
            <w:tcBorders>
              <w:top w:val="nil"/>
              <w:left w:val="single" w:sz="4" w:space="0" w:color="000000"/>
              <w:bottom w:val="nil"/>
              <w:right w:val="single" w:sz="4" w:space="0" w:color="000000"/>
            </w:tcBorders>
            <w:vAlign w:val="center"/>
          </w:tcPr>
          <w:p w14:paraId="4F1B8547" w14:textId="77777777" w:rsidR="00635014" w:rsidRPr="00933788" w:rsidRDefault="00635014" w:rsidP="0061758E">
            <w:pPr>
              <w:jc w:val="center"/>
              <w:rPr>
                <w:rFonts w:ascii="Times New Roman" w:eastAsia="仿宋_GB2312" w:hAnsi="Times New Roman" w:cs="Times New Roman"/>
              </w:rPr>
            </w:pPr>
          </w:p>
        </w:tc>
        <w:tc>
          <w:tcPr>
            <w:tcW w:w="1446" w:type="pct"/>
            <w:gridSpan w:val="2"/>
            <w:tcBorders>
              <w:top w:val="single" w:sz="4" w:space="0" w:color="000000"/>
              <w:left w:val="single" w:sz="4" w:space="0" w:color="000000"/>
              <w:bottom w:val="single" w:sz="4" w:space="0" w:color="000000"/>
              <w:right w:val="single" w:sz="4" w:space="0" w:color="000000"/>
            </w:tcBorders>
            <w:vAlign w:val="center"/>
          </w:tcPr>
          <w:p w14:paraId="6DD4DB84" w14:textId="2230EF76"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配套公建建筑面积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19F65848" w14:textId="25BAAF22"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1AA5896A" w14:textId="3B9B8407" w:rsidR="00635014"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14010.94</w:t>
            </w:r>
          </w:p>
        </w:tc>
        <w:tc>
          <w:tcPr>
            <w:tcW w:w="748" w:type="pct"/>
            <w:tcBorders>
              <w:top w:val="single" w:sz="4" w:space="0" w:color="000000"/>
              <w:left w:val="single" w:sz="4" w:space="0" w:color="000000"/>
              <w:bottom w:val="single" w:sz="4" w:space="0" w:color="000000"/>
              <w:right w:val="single" w:sz="4" w:space="0" w:color="000000"/>
            </w:tcBorders>
            <w:vAlign w:val="center"/>
          </w:tcPr>
          <w:p w14:paraId="5B957761" w14:textId="1E3A3B40" w:rsidR="00635014" w:rsidRPr="00933788" w:rsidRDefault="00635014" w:rsidP="0061758E">
            <w:pPr>
              <w:jc w:val="center"/>
              <w:rPr>
                <w:rFonts w:ascii="Times New Roman" w:eastAsia="仿宋_GB2312" w:hAnsi="Times New Roman" w:cs="Times New Roman"/>
              </w:rPr>
            </w:pPr>
          </w:p>
        </w:tc>
      </w:tr>
      <w:tr w:rsidR="0061758E" w:rsidRPr="00933788" w14:paraId="798EC8A3" w14:textId="77777777" w:rsidTr="0061758E">
        <w:trPr>
          <w:trHeight w:val="340"/>
        </w:trPr>
        <w:tc>
          <w:tcPr>
            <w:tcW w:w="659" w:type="pct"/>
            <w:vMerge/>
            <w:tcBorders>
              <w:top w:val="nil"/>
              <w:left w:val="single" w:sz="4" w:space="0" w:color="000000"/>
              <w:bottom w:val="nil"/>
              <w:right w:val="single" w:sz="4" w:space="0" w:color="000000"/>
            </w:tcBorders>
            <w:vAlign w:val="center"/>
          </w:tcPr>
          <w:p w14:paraId="1287CD4C" w14:textId="77777777" w:rsidR="00635014" w:rsidRPr="00933788" w:rsidRDefault="00635014" w:rsidP="0061758E">
            <w:pPr>
              <w:jc w:val="center"/>
              <w:rPr>
                <w:rFonts w:ascii="Times New Roman" w:eastAsia="仿宋_GB2312" w:hAnsi="Times New Roman" w:cs="Times New Roman"/>
              </w:rPr>
            </w:pPr>
          </w:p>
        </w:tc>
        <w:tc>
          <w:tcPr>
            <w:tcW w:w="816" w:type="pct"/>
            <w:vMerge/>
            <w:tcBorders>
              <w:top w:val="nil"/>
              <w:left w:val="single" w:sz="4" w:space="0" w:color="000000"/>
              <w:bottom w:val="nil"/>
              <w:right w:val="single" w:sz="4" w:space="0" w:color="000000"/>
            </w:tcBorders>
            <w:vAlign w:val="center"/>
          </w:tcPr>
          <w:p w14:paraId="7EDB9F5E" w14:textId="77777777" w:rsidR="00635014" w:rsidRPr="00933788" w:rsidRDefault="00635014" w:rsidP="0061758E">
            <w:pPr>
              <w:jc w:val="center"/>
              <w:rPr>
                <w:rFonts w:ascii="Times New Roman" w:eastAsia="仿宋_GB2312" w:hAnsi="Times New Roman" w:cs="Times New Roman"/>
              </w:rPr>
            </w:pPr>
          </w:p>
        </w:tc>
        <w:tc>
          <w:tcPr>
            <w:tcW w:w="416" w:type="pct"/>
            <w:vMerge w:val="restart"/>
            <w:tcBorders>
              <w:top w:val="single" w:sz="4" w:space="0" w:color="000000"/>
              <w:left w:val="single" w:sz="4" w:space="0" w:color="000000"/>
              <w:bottom w:val="single" w:sz="4" w:space="0" w:color="000000"/>
              <w:right w:val="single" w:sz="4" w:space="0" w:color="000000"/>
            </w:tcBorders>
            <w:vAlign w:val="center"/>
          </w:tcPr>
          <w:p w14:paraId="4A7DD348" w14:textId="12182496"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其中</w:t>
            </w:r>
          </w:p>
        </w:tc>
        <w:tc>
          <w:tcPr>
            <w:tcW w:w="1030" w:type="pct"/>
            <w:tcBorders>
              <w:top w:val="single" w:sz="4" w:space="0" w:color="000000"/>
              <w:left w:val="single" w:sz="4" w:space="0" w:color="000000"/>
              <w:bottom w:val="single" w:sz="4" w:space="0" w:color="000000"/>
              <w:right w:val="single" w:sz="4" w:space="0" w:color="000000"/>
            </w:tcBorders>
            <w:vAlign w:val="center"/>
          </w:tcPr>
          <w:p w14:paraId="581F4DFE" w14:textId="26C0FFA0"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幼儿园建筑面积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43FFE523" w14:textId="399FB67D"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4B063DB7" w14:textId="770677E6" w:rsidR="00635014"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3669.52</w:t>
            </w:r>
          </w:p>
        </w:tc>
        <w:tc>
          <w:tcPr>
            <w:tcW w:w="748" w:type="pct"/>
            <w:tcBorders>
              <w:top w:val="single" w:sz="4" w:space="0" w:color="000000"/>
              <w:left w:val="single" w:sz="4" w:space="0" w:color="000000"/>
              <w:bottom w:val="single" w:sz="4" w:space="0" w:color="000000"/>
              <w:right w:val="single" w:sz="4" w:space="0" w:color="000000"/>
            </w:tcBorders>
            <w:vAlign w:val="center"/>
          </w:tcPr>
          <w:p w14:paraId="497A72B1" w14:textId="7F108669"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12</w:t>
            </w:r>
            <w:r w:rsidRPr="00933788">
              <w:rPr>
                <w:rFonts w:ascii="Times New Roman" w:eastAsia="仿宋_GB2312" w:hAnsi="Times New Roman" w:cs="Times New Roman"/>
              </w:rPr>
              <w:t>班</w:t>
            </w:r>
          </w:p>
        </w:tc>
      </w:tr>
      <w:tr w:rsidR="0061758E" w:rsidRPr="00933788" w14:paraId="55381453" w14:textId="77777777" w:rsidTr="0061758E">
        <w:trPr>
          <w:trHeight w:val="340"/>
        </w:trPr>
        <w:tc>
          <w:tcPr>
            <w:tcW w:w="659" w:type="pct"/>
            <w:vMerge/>
            <w:tcBorders>
              <w:top w:val="nil"/>
              <w:left w:val="single" w:sz="4" w:space="0" w:color="000000"/>
              <w:bottom w:val="nil"/>
              <w:right w:val="single" w:sz="4" w:space="0" w:color="000000"/>
            </w:tcBorders>
            <w:vAlign w:val="center"/>
          </w:tcPr>
          <w:p w14:paraId="75B41B55" w14:textId="77777777" w:rsidR="00635014" w:rsidRPr="00933788" w:rsidRDefault="00635014" w:rsidP="0061758E">
            <w:pPr>
              <w:jc w:val="center"/>
              <w:rPr>
                <w:rFonts w:ascii="Times New Roman" w:eastAsia="仿宋_GB2312" w:hAnsi="Times New Roman" w:cs="Times New Roman"/>
              </w:rPr>
            </w:pPr>
          </w:p>
        </w:tc>
        <w:tc>
          <w:tcPr>
            <w:tcW w:w="816" w:type="pct"/>
            <w:vMerge/>
            <w:tcBorders>
              <w:top w:val="nil"/>
              <w:left w:val="single" w:sz="4" w:space="0" w:color="000000"/>
              <w:bottom w:val="nil"/>
              <w:right w:val="single" w:sz="4" w:space="0" w:color="000000"/>
            </w:tcBorders>
            <w:vAlign w:val="center"/>
          </w:tcPr>
          <w:p w14:paraId="1989917B" w14:textId="77777777" w:rsidR="00635014" w:rsidRPr="00933788" w:rsidRDefault="00635014" w:rsidP="0061758E">
            <w:pPr>
              <w:jc w:val="center"/>
              <w:rPr>
                <w:rFonts w:ascii="Times New Roman" w:eastAsia="仿宋_GB2312" w:hAnsi="Times New Roman" w:cs="Times New Roman"/>
              </w:rPr>
            </w:pPr>
          </w:p>
        </w:tc>
        <w:tc>
          <w:tcPr>
            <w:tcW w:w="416" w:type="pct"/>
            <w:vMerge/>
            <w:tcBorders>
              <w:top w:val="nil"/>
              <w:left w:val="single" w:sz="4" w:space="0" w:color="000000"/>
              <w:bottom w:val="nil"/>
              <w:right w:val="single" w:sz="4" w:space="0" w:color="000000"/>
            </w:tcBorders>
            <w:vAlign w:val="center"/>
          </w:tcPr>
          <w:p w14:paraId="4D9ECA10" w14:textId="77777777" w:rsidR="00635014" w:rsidRPr="00933788" w:rsidRDefault="00635014" w:rsidP="0061758E">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5FBAB25C" w14:textId="41E809A2"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商业建筑面积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18595881" w14:textId="700979E2"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36A5019D" w14:textId="0D3060DF"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7941.06</w:t>
            </w:r>
          </w:p>
        </w:tc>
        <w:tc>
          <w:tcPr>
            <w:tcW w:w="748" w:type="pct"/>
            <w:tcBorders>
              <w:top w:val="single" w:sz="4" w:space="0" w:color="000000"/>
              <w:left w:val="single" w:sz="4" w:space="0" w:color="000000"/>
              <w:bottom w:val="single" w:sz="4" w:space="0" w:color="000000"/>
              <w:right w:val="single" w:sz="4" w:space="0" w:color="000000"/>
            </w:tcBorders>
            <w:vAlign w:val="center"/>
          </w:tcPr>
          <w:p w14:paraId="733BB913" w14:textId="6994D0C1"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共</w:t>
            </w:r>
            <w:r w:rsidRPr="00933788">
              <w:rPr>
                <w:rFonts w:ascii="Times New Roman" w:eastAsia="仿宋_GB2312" w:hAnsi="Times New Roman" w:cs="Times New Roman"/>
              </w:rPr>
              <w:t>3</w:t>
            </w:r>
            <w:r w:rsidRPr="00933788">
              <w:rPr>
                <w:rFonts w:ascii="Times New Roman" w:eastAsia="仿宋_GB2312" w:hAnsi="Times New Roman" w:cs="Times New Roman"/>
              </w:rPr>
              <w:t>栋</w:t>
            </w:r>
          </w:p>
        </w:tc>
      </w:tr>
      <w:tr w:rsidR="0061758E" w:rsidRPr="00933788" w14:paraId="01741DD8" w14:textId="77777777" w:rsidTr="0061758E">
        <w:trPr>
          <w:trHeight w:val="340"/>
        </w:trPr>
        <w:tc>
          <w:tcPr>
            <w:tcW w:w="659" w:type="pct"/>
            <w:vMerge/>
            <w:tcBorders>
              <w:top w:val="nil"/>
              <w:left w:val="single" w:sz="4" w:space="0" w:color="000000"/>
              <w:bottom w:val="nil"/>
              <w:right w:val="single" w:sz="4" w:space="0" w:color="000000"/>
            </w:tcBorders>
            <w:vAlign w:val="center"/>
          </w:tcPr>
          <w:p w14:paraId="637088E5" w14:textId="77777777" w:rsidR="00635014" w:rsidRPr="00933788" w:rsidRDefault="00635014" w:rsidP="0061758E">
            <w:pPr>
              <w:jc w:val="center"/>
              <w:rPr>
                <w:rFonts w:ascii="Times New Roman" w:eastAsia="仿宋_GB2312" w:hAnsi="Times New Roman" w:cs="Times New Roman"/>
              </w:rPr>
            </w:pPr>
          </w:p>
        </w:tc>
        <w:tc>
          <w:tcPr>
            <w:tcW w:w="816" w:type="pct"/>
            <w:vMerge/>
            <w:tcBorders>
              <w:top w:val="nil"/>
              <w:left w:val="single" w:sz="4" w:space="0" w:color="000000"/>
              <w:bottom w:val="nil"/>
              <w:right w:val="single" w:sz="4" w:space="0" w:color="000000"/>
            </w:tcBorders>
            <w:vAlign w:val="center"/>
          </w:tcPr>
          <w:p w14:paraId="6F40A3BD" w14:textId="77777777" w:rsidR="00635014" w:rsidRPr="00933788" w:rsidRDefault="00635014" w:rsidP="0061758E">
            <w:pPr>
              <w:jc w:val="center"/>
              <w:rPr>
                <w:rFonts w:ascii="Times New Roman" w:eastAsia="仿宋_GB2312" w:hAnsi="Times New Roman" w:cs="Times New Roman"/>
              </w:rPr>
            </w:pPr>
          </w:p>
        </w:tc>
        <w:tc>
          <w:tcPr>
            <w:tcW w:w="416" w:type="pct"/>
            <w:vMerge/>
            <w:tcBorders>
              <w:top w:val="nil"/>
              <w:left w:val="single" w:sz="4" w:space="0" w:color="000000"/>
              <w:bottom w:val="nil"/>
              <w:right w:val="single" w:sz="4" w:space="0" w:color="000000"/>
            </w:tcBorders>
            <w:vAlign w:val="center"/>
          </w:tcPr>
          <w:p w14:paraId="1DD66EBE" w14:textId="77777777" w:rsidR="00635014" w:rsidRPr="00933788" w:rsidRDefault="00635014" w:rsidP="0061758E">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466323D9" w14:textId="36B53D96"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物业管理建筑面积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646317D8" w14:textId="2E67856D"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48969568" w14:textId="592C8FAC"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837.29</w:t>
            </w:r>
          </w:p>
        </w:tc>
        <w:tc>
          <w:tcPr>
            <w:tcW w:w="748" w:type="pct"/>
            <w:tcBorders>
              <w:top w:val="single" w:sz="4" w:space="0" w:color="000000"/>
              <w:left w:val="single" w:sz="4" w:space="0" w:color="000000"/>
              <w:bottom w:val="single" w:sz="4" w:space="0" w:color="000000"/>
              <w:right w:val="single" w:sz="4" w:space="0" w:color="000000"/>
            </w:tcBorders>
            <w:vAlign w:val="center"/>
          </w:tcPr>
          <w:p w14:paraId="53EE8BC0" w14:textId="5F3E9079" w:rsidR="00635014" w:rsidRPr="00933788" w:rsidRDefault="00635014" w:rsidP="0061758E">
            <w:pPr>
              <w:jc w:val="center"/>
              <w:rPr>
                <w:rFonts w:ascii="Times New Roman" w:eastAsia="仿宋_GB2312" w:hAnsi="Times New Roman" w:cs="Times New Roman"/>
              </w:rPr>
            </w:pPr>
          </w:p>
        </w:tc>
      </w:tr>
      <w:tr w:rsidR="0061758E" w:rsidRPr="00933788" w14:paraId="0EDD6C19" w14:textId="77777777" w:rsidTr="0061758E">
        <w:trPr>
          <w:trHeight w:val="340"/>
        </w:trPr>
        <w:tc>
          <w:tcPr>
            <w:tcW w:w="659" w:type="pct"/>
            <w:vMerge/>
            <w:tcBorders>
              <w:top w:val="nil"/>
              <w:left w:val="single" w:sz="4" w:space="0" w:color="000000"/>
              <w:bottom w:val="nil"/>
              <w:right w:val="single" w:sz="4" w:space="0" w:color="000000"/>
            </w:tcBorders>
            <w:vAlign w:val="center"/>
          </w:tcPr>
          <w:p w14:paraId="5EA999D2" w14:textId="77777777" w:rsidR="00635014" w:rsidRPr="00933788" w:rsidRDefault="00635014" w:rsidP="0061758E">
            <w:pPr>
              <w:jc w:val="center"/>
              <w:rPr>
                <w:rFonts w:ascii="Times New Roman" w:eastAsia="仿宋_GB2312" w:hAnsi="Times New Roman" w:cs="Times New Roman"/>
              </w:rPr>
            </w:pPr>
          </w:p>
        </w:tc>
        <w:tc>
          <w:tcPr>
            <w:tcW w:w="816" w:type="pct"/>
            <w:vMerge/>
            <w:tcBorders>
              <w:top w:val="nil"/>
              <w:left w:val="single" w:sz="4" w:space="0" w:color="000000"/>
              <w:bottom w:val="nil"/>
              <w:right w:val="single" w:sz="4" w:space="0" w:color="000000"/>
            </w:tcBorders>
            <w:vAlign w:val="center"/>
          </w:tcPr>
          <w:p w14:paraId="2B7EE987" w14:textId="77777777" w:rsidR="00635014" w:rsidRPr="00933788" w:rsidRDefault="00635014" w:rsidP="0061758E">
            <w:pPr>
              <w:jc w:val="center"/>
              <w:rPr>
                <w:rFonts w:ascii="Times New Roman" w:eastAsia="仿宋_GB2312" w:hAnsi="Times New Roman" w:cs="Times New Roman"/>
              </w:rPr>
            </w:pPr>
          </w:p>
        </w:tc>
        <w:tc>
          <w:tcPr>
            <w:tcW w:w="416" w:type="pct"/>
            <w:vMerge/>
            <w:tcBorders>
              <w:top w:val="nil"/>
              <w:left w:val="single" w:sz="4" w:space="0" w:color="000000"/>
              <w:bottom w:val="nil"/>
              <w:right w:val="single" w:sz="4" w:space="0" w:color="000000"/>
            </w:tcBorders>
            <w:vAlign w:val="center"/>
          </w:tcPr>
          <w:p w14:paraId="3ED1B5FC" w14:textId="77777777" w:rsidR="00635014" w:rsidRPr="00933788" w:rsidRDefault="00635014" w:rsidP="0061758E">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0E3F6B80" w14:textId="3DAF4F13"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社区配套建筑面积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320BD701" w14:textId="792BAB1D"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0B442279" w14:textId="1017D0FB"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519.55</w:t>
            </w:r>
          </w:p>
        </w:tc>
        <w:tc>
          <w:tcPr>
            <w:tcW w:w="748" w:type="pct"/>
            <w:tcBorders>
              <w:top w:val="single" w:sz="4" w:space="0" w:color="000000"/>
              <w:left w:val="single" w:sz="4" w:space="0" w:color="000000"/>
              <w:bottom w:val="single" w:sz="4" w:space="0" w:color="000000"/>
              <w:right w:val="single" w:sz="4" w:space="0" w:color="000000"/>
            </w:tcBorders>
            <w:vAlign w:val="center"/>
          </w:tcPr>
          <w:p w14:paraId="4FEB3F04" w14:textId="75374BA2" w:rsidR="00635014" w:rsidRPr="00933788" w:rsidRDefault="00635014" w:rsidP="0061758E">
            <w:pPr>
              <w:jc w:val="center"/>
              <w:rPr>
                <w:rFonts w:ascii="Times New Roman" w:eastAsia="仿宋_GB2312" w:hAnsi="Times New Roman" w:cs="Times New Roman"/>
              </w:rPr>
            </w:pPr>
          </w:p>
        </w:tc>
      </w:tr>
      <w:tr w:rsidR="0061758E" w:rsidRPr="00933788" w14:paraId="5552293D" w14:textId="77777777" w:rsidTr="0061758E">
        <w:trPr>
          <w:trHeight w:val="340"/>
        </w:trPr>
        <w:tc>
          <w:tcPr>
            <w:tcW w:w="659" w:type="pct"/>
            <w:vMerge/>
            <w:tcBorders>
              <w:top w:val="nil"/>
              <w:left w:val="single" w:sz="4" w:space="0" w:color="000000"/>
              <w:bottom w:val="nil"/>
              <w:right w:val="single" w:sz="4" w:space="0" w:color="000000"/>
            </w:tcBorders>
            <w:vAlign w:val="center"/>
          </w:tcPr>
          <w:p w14:paraId="5F88C748" w14:textId="77777777" w:rsidR="00635014" w:rsidRPr="00933788" w:rsidRDefault="00635014" w:rsidP="0061758E">
            <w:pPr>
              <w:jc w:val="center"/>
              <w:rPr>
                <w:rFonts w:ascii="Times New Roman" w:eastAsia="仿宋_GB2312" w:hAnsi="Times New Roman" w:cs="Times New Roman"/>
              </w:rPr>
            </w:pPr>
          </w:p>
        </w:tc>
        <w:tc>
          <w:tcPr>
            <w:tcW w:w="816" w:type="pct"/>
            <w:vMerge/>
            <w:tcBorders>
              <w:top w:val="nil"/>
              <w:left w:val="single" w:sz="4" w:space="0" w:color="000000"/>
              <w:bottom w:val="nil"/>
              <w:right w:val="single" w:sz="4" w:space="0" w:color="000000"/>
            </w:tcBorders>
            <w:vAlign w:val="center"/>
          </w:tcPr>
          <w:p w14:paraId="1D520AF2" w14:textId="77777777" w:rsidR="00635014" w:rsidRPr="00933788" w:rsidRDefault="00635014" w:rsidP="0061758E">
            <w:pPr>
              <w:jc w:val="center"/>
              <w:rPr>
                <w:rFonts w:ascii="Times New Roman" w:eastAsia="仿宋_GB2312" w:hAnsi="Times New Roman" w:cs="Times New Roman"/>
              </w:rPr>
            </w:pPr>
          </w:p>
        </w:tc>
        <w:tc>
          <w:tcPr>
            <w:tcW w:w="416" w:type="pct"/>
            <w:vMerge/>
            <w:tcBorders>
              <w:top w:val="nil"/>
              <w:left w:val="single" w:sz="4" w:space="0" w:color="000000"/>
              <w:bottom w:val="nil"/>
              <w:right w:val="single" w:sz="4" w:space="0" w:color="000000"/>
            </w:tcBorders>
            <w:vAlign w:val="center"/>
          </w:tcPr>
          <w:p w14:paraId="6F7AAE11" w14:textId="77777777" w:rsidR="00635014" w:rsidRPr="00933788" w:rsidRDefault="00635014" w:rsidP="0061758E">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5074BF4E" w14:textId="16E8F05E"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消防、监控中心建筑面积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29DBFA5D" w14:textId="4F657ED6"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77209241" w14:textId="6D0675F9"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56.78</w:t>
            </w:r>
          </w:p>
        </w:tc>
        <w:tc>
          <w:tcPr>
            <w:tcW w:w="748" w:type="pct"/>
            <w:tcBorders>
              <w:top w:val="single" w:sz="4" w:space="0" w:color="000000"/>
              <w:left w:val="single" w:sz="4" w:space="0" w:color="000000"/>
              <w:bottom w:val="single" w:sz="4" w:space="0" w:color="000000"/>
              <w:right w:val="single" w:sz="4" w:space="0" w:color="000000"/>
            </w:tcBorders>
            <w:vAlign w:val="center"/>
          </w:tcPr>
          <w:p w14:paraId="3797CAF7" w14:textId="6C431057" w:rsidR="00635014" w:rsidRPr="00933788" w:rsidRDefault="00635014" w:rsidP="0061758E">
            <w:pPr>
              <w:jc w:val="center"/>
              <w:rPr>
                <w:rFonts w:ascii="Times New Roman" w:eastAsia="仿宋_GB2312" w:hAnsi="Times New Roman" w:cs="Times New Roman"/>
              </w:rPr>
            </w:pPr>
          </w:p>
        </w:tc>
      </w:tr>
      <w:tr w:rsidR="0061758E" w:rsidRPr="00933788" w14:paraId="75481E3A" w14:textId="77777777" w:rsidTr="0061758E">
        <w:trPr>
          <w:trHeight w:val="340"/>
        </w:trPr>
        <w:tc>
          <w:tcPr>
            <w:tcW w:w="659" w:type="pct"/>
            <w:vMerge/>
            <w:tcBorders>
              <w:top w:val="nil"/>
              <w:left w:val="single" w:sz="4" w:space="0" w:color="000000"/>
              <w:bottom w:val="single" w:sz="4" w:space="0" w:color="000000"/>
              <w:right w:val="single" w:sz="4" w:space="0" w:color="000000"/>
            </w:tcBorders>
            <w:vAlign w:val="center"/>
          </w:tcPr>
          <w:p w14:paraId="4C04FC40" w14:textId="77777777" w:rsidR="00635014" w:rsidRPr="00933788" w:rsidRDefault="00635014" w:rsidP="0061758E">
            <w:pPr>
              <w:jc w:val="center"/>
              <w:rPr>
                <w:rFonts w:ascii="Times New Roman" w:eastAsia="仿宋_GB2312" w:hAnsi="Times New Roman" w:cs="Times New Roman"/>
              </w:rPr>
            </w:pPr>
          </w:p>
        </w:tc>
        <w:tc>
          <w:tcPr>
            <w:tcW w:w="816" w:type="pct"/>
            <w:vMerge/>
            <w:tcBorders>
              <w:top w:val="nil"/>
              <w:left w:val="single" w:sz="4" w:space="0" w:color="000000"/>
              <w:bottom w:val="single" w:sz="4" w:space="0" w:color="000000"/>
              <w:right w:val="single" w:sz="4" w:space="0" w:color="000000"/>
            </w:tcBorders>
            <w:vAlign w:val="center"/>
          </w:tcPr>
          <w:p w14:paraId="764DFD16" w14:textId="77777777" w:rsidR="00635014" w:rsidRPr="00933788" w:rsidRDefault="00635014" w:rsidP="0061758E">
            <w:pPr>
              <w:jc w:val="center"/>
              <w:rPr>
                <w:rFonts w:ascii="Times New Roman" w:eastAsia="仿宋_GB2312" w:hAnsi="Times New Roman" w:cs="Times New Roman"/>
              </w:rPr>
            </w:pPr>
          </w:p>
        </w:tc>
        <w:tc>
          <w:tcPr>
            <w:tcW w:w="416" w:type="pct"/>
            <w:vMerge/>
            <w:tcBorders>
              <w:top w:val="nil"/>
              <w:left w:val="single" w:sz="4" w:space="0" w:color="000000"/>
              <w:bottom w:val="single" w:sz="4" w:space="0" w:color="000000"/>
              <w:right w:val="single" w:sz="4" w:space="0" w:color="000000"/>
            </w:tcBorders>
            <w:vAlign w:val="center"/>
          </w:tcPr>
          <w:p w14:paraId="28F32D07" w14:textId="77777777" w:rsidR="00635014" w:rsidRPr="00933788" w:rsidRDefault="00635014" w:rsidP="0061758E">
            <w:pPr>
              <w:jc w:val="center"/>
              <w:rPr>
                <w:rFonts w:ascii="Times New Roman" w:eastAsia="仿宋_GB2312"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vAlign w:val="center"/>
          </w:tcPr>
          <w:p w14:paraId="14133F16" w14:textId="213B21AE"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配电房及开闭所建筑面积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4167E4CA" w14:textId="44210F5D" w:rsidR="00635014" w:rsidRPr="00933788" w:rsidRDefault="00635014"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49C10342" w14:textId="00F407E2" w:rsidR="00635014" w:rsidRPr="00933788" w:rsidRDefault="00E37F85" w:rsidP="0061758E">
            <w:pPr>
              <w:jc w:val="center"/>
              <w:rPr>
                <w:rFonts w:ascii="Times New Roman" w:eastAsia="仿宋_GB2312" w:hAnsi="Times New Roman" w:cs="Times New Roman"/>
              </w:rPr>
            </w:pPr>
            <w:r w:rsidRPr="00933788">
              <w:rPr>
                <w:rFonts w:ascii="Times New Roman" w:eastAsia="仿宋_GB2312" w:hAnsi="Times New Roman" w:cs="Times New Roman"/>
              </w:rPr>
              <w:t>986.74</w:t>
            </w:r>
          </w:p>
        </w:tc>
        <w:tc>
          <w:tcPr>
            <w:tcW w:w="748" w:type="pct"/>
            <w:tcBorders>
              <w:top w:val="single" w:sz="4" w:space="0" w:color="000000"/>
              <w:left w:val="single" w:sz="4" w:space="0" w:color="000000"/>
              <w:bottom w:val="single" w:sz="4" w:space="0" w:color="000000"/>
              <w:right w:val="single" w:sz="4" w:space="0" w:color="000000"/>
            </w:tcBorders>
            <w:vAlign w:val="center"/>
          </w:tcPr>
          <w:p w14:paraId="0CA6C7B5" w14:textId="0419BF2C" w:rsidR="00635014" w:rsidRPr="00933788" w:rsidRDefault="00635014" w:rsidP="0061758E">
            <w:pPr>
              <w:jc w:val="center"/>
              <w:rPr>
                <w:rFonts w:ascii="Times New Roman" w:eastAsia="仿宋_GB2312" w:hAnsi="Times New Roman" w:cs="Times New Roman"/>
              </w:rPr>
            </w:pPr>
          </w:p>
        </w:tc>
      </w:tr>
      <w:tr w:rsidR="0061758E" w:rsidRPr="00933788" w14:paraId="5B7B6322" w14:textId="77777777" w:rsidTr="0061758E">
        <w:trPr>
          <w:trHeight w:val="340"/>
        </w:trPr>
        <w:tc>
          <w:tcPr>
            <w:tcW w:w="659" w:type="pct"/>
            <w:vMerge w:val="restart"/>
            <w:tcBorders>
              <w:top w:val="single" w:sz="4" w:space="0" w:color="000000"/>
              <w:left w:val="single" w:sz="4" w:space="0" w:color="000000"/>
              <w:bottom w:val="single" w:sz="4" w:space="0" w:color="000000"/>
              <w:right w:val="single" w:sz="4" w:space="0" w:color="000000"/>
            </w:tcBorders>
            <w:vAlign w:val="center"/>
          </w:tcPr>
          <w:p w14:paraId="6ABC8F1A" w14:textId="6AC7B2BB"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4</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26DAAA7F" w14:textId="0A208F2C"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不计容建筑面积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2DCB8DA6" w14:textId="1E21395E"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7505E607" w14:textId="37BF8BF6" w:rsidR="0061758E"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109572.34</w:t>
            </w:r>
          </w:p>
        </w:tc>
        <w:tc>
          <w:tcPr>
            <w:tcW w:w="748" w:type="pct"/>
            <w:tcBorders>
              <w:top w:val="single" w:sz="4" w:space="0" w:color="000000"/>
              <w:left w:val="single" w:sz="4" w:space="0" w:color="000000"/>
              <w:bottom w:val="single" w:sz="4" w:space="0" w:color="000000"/>
              <w:right w:val="single" w:sz="4" w:space="0" w:color="000000"/>
            </w:tcBorders>
            <w:vAlign w:val="center"/>
          </w:tcPr>
          <w:p w14:paraId="7E569ABE" w14:textId="266194F6"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933788" w:rsidRPr="00933788" w14:paraId="289EABA0" w14:textId="77777777" w:rsidTr="006C604C">
        <w:trPr>
          <w:trHeight w:val="340"/>
        </w:trPr>
        <w:tc>
          <w:tcPr>
            <w:tcW w:w="659" w:type="pct"/>
            <w:vMerge/>
            <w:tcBorders>
              <w:top w:val="nil"/>
              <w:left w:val="single" w:sz="4" w:space="0" w:color="000000"/>
              <w:bottom w:val="nil"/>
              <w:right w:val="single" w:sz="4" w:space="0" w:color="000000"/>
            </w:tcBorders>
            <w:vAlign w:val="center"/>
          </w:tcPr>
          <w:p w14:paraId="2796EFC9" w14:textId="77777777" w:rsidR="00933788" w:rsidRPr="00933788" w:rsidRDefault="00933788" w:rsidP="00933788">
            <w:pPr>
              <w:jc w:val="center"/>
              <w:rPr>
                <w:rFonts w:ascii="Times New Roman" w:eastAsia="仿宋_GB2312" w:hAnsi="Times New Roman" w:cs="Times New Roman"/>
              </w:rPr>
            </w:pPr>
          </w:p>
        </w:tc>
        <w:tc>
          <w:tcPr>
            <w:tcW w:w="816" w:type="pct"/>
            <w:vMerge w:val="restart"/>
            <w:tcBorders>
              <w:top w:val="single" w:sz="4" w:space="0" w:color="000000"/>
              <w:left w:val="single" w:sz="4" w:space="0" w:color="000000"/>
              <w:bottom w:val="single" w:sz="4" w:space="0" w:color="000000"/>
              <w:right w:val="single" w:sz="4" w:space="0" w:color="000000"/>
            </w:tcBorders>
            <w:vAlign w:val="center"/>
          </w:tcPr>
          <w:p w14:paraId="6479C317" w14:textId="089C5632"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rPr>
              <w:t>其中</w:t>
            </w:r>
          </w:p>
        </w:tc>
        <w:tc>
          <w:tcPr>
            <w:tcW w:w="1446" w:type="pct"/>
            <w:gridSpan w:val="2"/>
            <w:tcBorders>
              <w:top w:val="single" w:sz="4" w:space="0" w:color="000000"/>
              <w:left w:val="single" w:sz="4" w:space="0" w:color="000000"/>
              <w:bottom w:val="single" w:sz="4" w:space="0" w:color="000000"/>
              <w:right w:val="single" w:sz="4" w:space="0" w:color="000000"/>
            </w:tcBorders>
            <w:vAlign w:val="center"/>
          </w:tcPr>
          <w:p w14:paraId="2E3E37BA" w14:textId="2818B160"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hint="eastAsia"/>
              </w:rPr>
              <w:t>消防通道</w:t>
            </w:r>
            <w:r w:rsidRPr="00933788">
              <w:rPr>
                <w:rFonts w:ascii="Times New Roman" w:eastAsia="仿宋_GB2312" w:hAnsi="Times New Roman" w:cs="Times New Roman"/>
              </w:rPr>
              <w:t>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23ECA367" w14:textId="38D634C7"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tcPr>
          <w:p w14:paraId="48456F2C" w14:textId="225CA0CE" w:rsidR="00933788" w:rsidRPr="00933788" w:rsidRDefault="00933788" w:rsidP="00933788">
            <w:pPr>
              <w:jc w:val="center"/>
              <w:rPr>
                <w:rFonts w:ascii="Times New Roman" w:eastAsia="仿宋_GB2312" w:hAnsi="Times New Roman" w:cs="Times New Roman"/>
              </w:rPr>
            </w:pPr>
            <w:r w:rsidRPr="00933788">
              <w:rPr>
                <w:rFonts w:ascii="Times New Roman" w:eastAsia="Times New Roman" w:hAnsi="Times New Roman" w:cs="Times New Roman"/>
              </w:rPr>
              <w:t xml:space="preserve">137.68 </w:t>
            </w:r>
          </w:p>
        </w:tc>
        <w:tc>
          <w:tcPr>
            <w:tcW w:w="748" w:type="pct"/>
            <w:tcBorders>
              <w:top w:val="single" w:sz="4" w:space="0" w:color="000000"/>
              <w:left w:val="single" w:sz="4" w:space="0" w:color="000000"/>
              <w:bottom w:val="single" w:sz="4" w:space="0" w:color="000000"/>
              <w:right w:val="single" w:sz="4" w:space="0" w:color="000000"/>
            </w:tcBorders>
            <w:vAlign w:val="center"/>
          </w:tcPr>
          <w:p w14:paraId="2AC6D323" w14:textId="4C6A7F8E"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933788" w:rsidRPr="00933788" w14:paraId="08F73FA5" w14:textId="77777777" w:rsidTr="006C604C">
        <w:trPr>
          <w:trHeight w:val="340"/>
        </w:trPr>
        <w:tc>
          <w:tcPr>
            <w:tcW w:w="659" w:type="pct"/>
            <w:vMerge/>
            <w:tcBorders>
              <w:top w:val="nil"/>
              <w:left w:val="single" w:sz="4" w:space="0" w:color="000000"/>
              <w:bottom w:val="nil"/>
              <w:right w:val="single" w:sz="4" w:space="0" w:color="000000"/>
            </w:tcBorders>
            <w:vAlign w:val="center"/>
          </w:tcPr>
          <w:p w14:paraId="66E6FDAF" w14:textId="77777777" w:rsidR="00933788" w:rsidRPr="00933788" w:rsidRDefault="00933788" w:rsidP="00933788">
            <w:pPr>
              <w:jc w:val="center"/>
              <w:rPr>
                <w:rFonts w:ascii="Times New Roman" w:eastAsia="仿宋_GB2312" w:hAnsi="Times New Roman" w:cs="Times New Roman"/>
              </w:rPr>
            </w:pPr>
          </w:p>
        </w:tc>
        <w:tc>
          <w:tcPr>
            <w:tcW w:w="816" w:type="pct"/>
            <w:vMerge/>
            <w:tcBorders>
              <w:top w:val="single" w:sz="4" w:space="0" w:color="000000"/>
              <w:left w:val="single" w:sz="4" w:space="0" w:color="000000"/>
              <w:bottom w:val="single" w:sz="4" w:space="0" w:color="000000"/>
              <w:right w:val="single" w:sz="4" w:space="0" w:color="000000"/>
            </w:tcBorders>
            <w:vAlign w:val="center"/>
          </w:tcPr>
          <w:p w14:paraId="469F1A3C" w14:textId="77777777" w:rsidR="00933788" w:rsidRPr="00933788" w:rsidRDefault="00933788" w:rsidP="00933788">
            <w:pPr>
              <w:jc w:val="center"/>
              <w:rPr>
                <w:rFonts w:ascii="Times New Roman" w:eastAsia="仿宋_GB2312" w:hAnsi="Times New Roman" w:cs="Times New Roman"/>
              </w:rPr>
            </w:pPr>
          </w:p>
        </w:tc>
        <w:tc>
          <w:tcPr>
            <w:tcW w:w="1446" w:type="pct"/>
            <w:gridSpan w:val="2"/>
            <w:tcBorders>
              <w:top w:val="single" w:sz="4" w:space="0" w:color="000000"/>
              <w:left w:val="single" w:sz="4" w:space="0" w:color="000000"/>
              <w:bottom w:val="single" w:sz="4" w:space="0" w:color="000000"/>
              <w:right w:val="single" w:sz="4" w:space="0" w:color="000000"/>
            </w:tcBorders>
            <w:vAlign w:val="center"/>
          </w:tcPr>
          <w:p w14:paraId="60BE4CB5" w14:textId="794B4E9E"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hint="eastAsia"/>
              </w:rPr>
              <w:t>避难层建筑面积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7F919E95" w14:textId="0CB37CCE"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tcPr>
          <w:p w14:paraId="107DAA60" w14:textId="5691B635" w:rsidR="00933788" w:rsidRPr="00933788" w:rsidRDefault="00933788" w:rsidP="00933788">
            <w:pPr>
              <w:jc w:val="center"/>
              <w:rPr>
                <w:rFonts w:ascii="Times New Roman" w:eastAsia="仿宋_GB2312" w:hAnsi="Times New Roman" w:cs="Times New Roman"/>
              </w:rPr>
            </w:pPr>
            <w:r w:rsidRPr="00933788">
              <w:rPr>
                <w:rFonts w:ascii="Times New Roman" w:eastAsia="Times New Roman" w:hAnsi="Times New Roman" w:cs="Times New Roman"/>
              </w:rPr>
              <w:t xml:space="preserve">1797.12 </w:t>
            </w:r>
          </w:p>
        </w:tc>
        <w:tc>
          <w:tcPr>
            <w:tcW w:w="748" w:type="pct"/>
            <w:tcBorders>
              <w:top w:val="single" w:sz="4" w:space="0" w:color="000000"/>
              <w:left w:val="single" w:sz="4" w:space="0" w:color="000000"/>
              <w:bottom w:val="single" w:sz="4" w:space="0" w:color="000000"/>
              <w:right w:val="single" w:sz="4" w:space="0" w:color="000000"/>
            </w:tcBorders>
            <w:vAlign w:val="center"/>
          </w:tcPr>
          <w:p w14:paraId="3FFDDC3F" w14:textId="77777777" w:rsidR="00933788" w:rsidRPr="00933788" w:rsidRDefault="00933788" w:rsidP="00933788">
            <w:pPr>
              <w:jc w:val="center"/>
              <w:rPr>
                <w:rFonts w:ascii="Times New Roman" w:eastAsia="仿宋_GB2312" w:hAnsi="Times New Roman" w:cs="Times New Roman"/>
              </w:rPr>
            </w:pPr>
          </w:p>
        </w:tc>
      </w:tr>
      <w:tr w:rsidR="00933788" w:rsidRPr="00933788" w14:paraId="32C90883" w14:textId="77777777" w:rsidTr="006C604C">
        <w:trPr>
          <w:trHeight w:val="340"/>
        </w:trPr>
        <w:tc>
          <w:tcPr>
            <w:tcW w:w="659" w:type="pct"/>
            <w:vMerge/>
            <w:tcBorders>
              <w:top w:val="nil"/>
              <w:left w:val="single" w:sz="4" w:space="0" w:color="000000"/>
              <w:bottom w:val="single" w:sz="4" w:space="0" w:color="000000"/>
              <w:right w:val="single" w:sz="4" w:space="0" w:color="000000"/>
            </w:tcBorders>
            <w:vAlign w:val="center"/>
          </w:tcPr>
          <w:p w14:paraId="6A2ADEA8" w14:textId="77777777" w:rsidR="00933788" w:rsidRPr="00933788" w:rsidRDefault="00933788" w:rsidP="00933788">
            <w:pPr>
              <w:jc w:val="center"/>
              <w:rPr>
                <w:rFonts w:ascii="Times New Roman" w:eastAsia="仿宋_GB2312" w:hAnsi="Times New Roman" w:cs="Times New Roman"/>
              </w:rPr>
            </w:pPr>
          </w:p>
        </w:tc>
        <w:tc>
          <w:tcPr>
            <w:tcW w:w="816" w:type="pct"/>
            <w:vMerge/>
            <w:tcBorders>
              <w:top w:val="nil"/>
              <w:left w:val="single" w:sz="4" w:space="0" w:color="000000"/>
              <w:bottom w:val="single" w:sz="4" w:space="0" w:color="000000"/>
              <w:right w:val="single" w:sz="4" w:space="0" w:color="000000"/>
            </w:tcBorders>
            <w:vAlign w:val="center"/>
          </w:tcPr>
          <w:p w14:paraId="09ACC274" w14:textId="77777777" w:rsidR="00933788" w:rsidRPr="00933788" w:rsidRDefault="00933788" w:rsidP="00933788">
            <w:pPr>
              <w:jc w:val="center"/>
              <w:rPr>
                <w:rFonts w:ascii="Times New Roman" w:eastAsia="仿宋_GB2312" w:hAnsi="Times New Roman" w:cs="Times New Roman"/>
              </w:rPr>
            </w:pPr>
          </w:p>
        </w:tc>
        <w:tc>
          <w:tcPr>
            <w:tcW w:w="1446" w:type="pct"/>
            <w:gridSpan w:val="2"/>
            <w:tcBorders>
              <w:top w:val="single" w:sz="4" w:space="0" w:color="000000"/>
              <w:left w:val="single" w:sz="4" w:space="0" w:color="000000"/>
              <w:bottom w:val="single" w:sz="4" w:space="0" w:color="000000"/>
              <w:right w:val="single" w:sz="4" w:space="0" w:color="000000"/>
            </w:tcBorders>
            <w:vAlign w:val="center"/>
          </w:tcPr>
          <w:p w14:paraId="43AC9370" w14:textId="204064C1"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rPr>
              <w:t>地上</w:t>
            </w:r>
            <w:r w:rsidRPr="00933788">
              <w:rPr>
                <w:rFonts w:ascii="Times New Roman" w:eastAsia="仿宋_GB2312" w:hAnsi="Times New Roman" w:cs="Times New Roman" w:hint="eastAsia"/>
              </w:rPr>
              <w:t>室</w:t>
            </w:r>
            <w:r w:rsidRPr="00933788">
              <w:rPr>
                <w:rFonts w:ascii="Times New Roman" w:eastAsia="仿宋_GB2312" w:hAnsi="Times New Roman" w:cs="Times New Roman"/>
              </w:rPr>
              <w:t>建筑面积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4EA10B79" w14:textId="67066410" w:rsidR="00933788" w:rsidRPr="00933788" w:rsidRDefault="00933788" w:rsidP="00933788">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tcPr>
          <w:p w14:paraId="13420E5B" w14:textId="5EDC2000" w:rsidR="00933788" w:rsidRPr="00933788" w:rsidRDefault="00933788" w:rsidP="00933788">
            <w:pPr>
              <w:jc w:val="center"/>
              <w:rPr>
                <w:rFonts w:ascii="Times New Roman" w:eastAsia="仿宋_GB2312" w:hAnsi="Times New Roman" w:cs="Times New Roman"/>
              </w:rPr>
            </w:pPr>
            <w:r w:rsidRPr="00933788">
              <w:rPr>
                <w:rFonts w:ascii="Times New Roman" w:eastAsia="Times New Roman" w:hAnsi="Times New Roman" w:cs="Times New Roman"/>
              </w:rPr>
              <w:t xml:space="preserve">107637.54 </w:t>
            </w:r>
          </w:p>
        </w:tc>
        <w:tc>
          <w:tcPr>
            <w:tcW w:w="748" w:type="pct"/>
            <w:tcBorders>
              <w:top w:val="single" w:sz="4" w:space="0" w:color="000000"/>
              <w:left w:val="single" w:sz="4" w:space="0" w:color="000000"/>
              <w:bottom w:val="single" w:sz="4" w:space="0" w:color="000000"/>
              <w:right w:val="single" w:sz="4" w:space="0" w:color="000000"/>
            </w:tcBorders>
            <w:vAlign w:val="center"/>
          </w:tcPr>
          <w:p w14:paraId="682D7406" w14:textId="6C916BF0" w:rsidR="00933788" w:rsidRPr="00933788" w:rsidRDefault="00933788" w:rsidP="00933788">
            <w:pPr>
              <w:jc w:val="center"/>
              <w:rPr>
                <w:rFonts w:ascii="Times New Roman" w:eastAsia="仿宋_GB2312" w:hAnsi="Times New Roman" w:cs="Times New Roman"/>
              </w:rPr>
            </w:pPr>
          </w:p>
        </w:tc>
      </w:tr>
      <w:tr w:rsidR="0061758E" w:rsidRPr="00933788" w14:paraId="1D1A6DD5"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65584681" w14:textId="21E6D199"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5</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38892A72" w14:textId="2F03945A"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容积率</w:t>
            </w:r>
          </w:p>
        </w:tc>
        <w:tc>
          <w:tcPr>
            <w:tcW w:w="574" w:type="pct"/>
            <w:tcBorders>
              <w:top w:val="single" w:sz="4" w:space="0" w:color="000000"/>
              <w:left w:val="single" w:sz="4" w:space="0" w:color="000000"/>
              <w:bottom w:val="single" w:sz="4" w:space="0" w:color="000000"/>
              <w:right w:val="single" w:sz="4" w:space="0" w:color="000000"/>
            </w:tcBorders>
            <w:vAlign w:val="center"/>
          </w:tcPr>
          <w:p w14:paraId="012E2E7C" w14:textId="375F1C42"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c>
          <w:tcPr>
            <w:tcW w:w="757" w:type="pct"/>
            <w:tcBorders>
              <w:top w:val="single" w:sz="4" w:space="0" w:color="000000"/>
              <w:left w:val="single" w:sz="4" w:space="0" w:color="000000"/>
              <w:bottom w:val="single" w:sz="4" w:space="0" w:color="000000"/>
              <w:right w:val="single" w:sz="4" w:space="0" w:color="000000"/>
            </w:tcBorders>
            <w:vAlign w:val="center"/>
          </w:tcPr>
          <w:p w14:paraId="63BA0111" w14:textId="64B57A17" w:rsidR="0061758E"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3.5</w:t>
            </w:r>
          </w:p>
        </w:tc>
        <w:tc>
          <w:tcPr>
            <w:tcW w:w="748" w:type="pct"/>
            <w:tcBorders>
              <w:top w:val="single" w:sz="4" w:space="0" w:color="000000"/>
              <w:left w:val="single" w:sz="4" w:space="0" w:color="000000"/>
              <w:bottom w:val="single" w:sz="4" w:space="0" w:color="000000"/>
              <w:right w:val="single" w:sz="4" w:space="0" w:color="000000"/>
            </w:tcBorders>
            <w:vAlign w:val="center"/>
          </w:tcPr>
          <w:p w14:paraId="71C7E7F4" w14:textId="67A20AEC"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61758E" w:rsidRPr="00933788" w14:paraId="18E0AD82"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19F45754" w14:textId="4E89FCF0"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6</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62BBD0E6" w14:textId="1EB97109"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建筑基地面积</w:t>
            </w:r>
          </w:p>
        </w:tc>
        <w:tc>
          <w:tcPr>
            <w:tcW w:w="574" w:type="pct"/>
            <w:tcBorders>
              <w:top w:val="single" w:sz="4" w:space="0" w:color="000000"/>
              <w:left w:val="single" w:sz="4" w:space="0" w:color="000000"/>
              <w:bottom w:val="single" w:sz="4" w:space="0" w:color="000000"/>
              <w:right w:val="single" w:sz="4" w:space="0" w:color="000000"/>
            </w:tcBorders>
            <w:vAlign w:val="center"/>
          </w:tcPr>
          <w:p w14:paraId="5A4A000A" w14:textId="4B3224AF"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m²</w:t>
            </w:r>
          </w:p>
        </w:tc>
        <w:tc>
          <w:tcPr>
            <w:tcW w:w="757" w:type="pct"/>
            <w:tcBorders>
              <w:top w:val="single" w:sz="4" w:space="0" w:color="000000"/>
              <w:left w:val="single" w:sz="4" w:space="0" w:color="000000"/>
              <w:bottom w:val="single" w:sz="4" w:space="0" w:color="000000"/>
              <w:right w:val="single" w:sz="4" w:space="0" w:color="000000"/>
            </w:tcBorders>
            <w:vAlign w:val="center"/>
          </w:tcPr>
          <w:p w14:paraId="63F05C78" w14:textId="14E6F171" w:rsidR="0061758E"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14857.33</w:t>
            </w:r>
          </w:p>
        </w:tc>
        <w:tc>
          <w:tcPr>
            <w:tcW w:w="748" w:type="pct"/>
            <w:tcBorders>
              <w:top w:val="single" w:sz="4" w:space="0" w:color="000000"/>
              <w:left w:val="single" w:sz="4" w:space="0" w:color="000000"/>
              <w:bottom w:val="single" w:sz="4" w:space="0" w:color="000000"/>
              <w:right w:val="single" w:sz="4" w:space="0" w:color="000000"/>
            </w:tcBorders>
            <w:vAlign w:val="center"/>
          </w:tcPr>
          <w:p w14:paraId="17184375" w14:textId="31D62AE0" w:rsidR="0061758E" w:rsidRPr="00933788" w:rsidRDefault="0061758E" w:rsidP="0061758E">
            <w:pPr>
              <w:jc w:val="center"/>
              <w:rPr>
                <w:rFonts w:ascii="Times New Roman" w:eastAsia="仿宋_GB2312" w:hAnsi="Times New Roman" w:cs="Times New Roman"/>
              </w:rPr>
            </w:pPr>
          </w:p>
        </w:tc>
      </w:tr>
      <w:tr w:rsidR="0061758E" w:rsidRPr="00933788" w14:paraId="3485A725"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7E6D0B12" w14:textId="0037B1F0"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7</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3DCC1A5B" w14:textId="73B20080"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建筑密度</w:t>
            </w:r>
          </w:p>
        </w:tc>
        <w:tc>
          <w:tcPr>
            <w:tcW w:w="574" w:type="pct"/>
            <w:tcBorders>
              <w:top w:val="single" w:sz="4" w:space="0" w:color="000000"/>
              <w:left w:val="single" w:sz="4" w:space="0" w:color="000000"/>
              <w:bottom w:val="single" w:sz="4" w:space="0" w:color="000000"/>
              <w:right w:val="single" w:sz="4" w:space="0" w:color="000000"/>
            </w:tcBorders>
            <w:vAlign w:val="center"/>
          </w:tcPr>
          <w:p w14:paraId="5A1BFB1C" w14:textId="0ECA372D"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c>
          <w:tcPr>
            <w:tcW w:w="757" w:type="pct"/>
            <w:tcBorders>
              <w:top w:val="single" w:sz="4" w:space="0" w:color="000000"/>
              <w:left w:val="single" w:sz="4" w:space="0" w:color="000000"/>
              <w:bottom w:val="single" w:sz="4" w:space="0" w:color="000000"/>
              <w:right w:val="single" w:sz="4" w:space="0" w:color="000000"/>
            </w:tcBorders>
            <w:vAlign w:val="center"/>
          </w:tcPr>
          <w:p w14:paraId="7E7D4A25" w14:textId="674419D4" w:rsidR="0061758E"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19.18</w:t>
            </w:r>
          </w:p>
        </w:tc>
        <w:tc>
          <w:tcPr>
            <w:tcW w:w="748" w:type="pct"/>
            <w:tcBorders>
              <w:top w:val="single" w:sz="4" w:space="0" w:color="000000"/>
              <w:left w:val="single" w:sz="4" w:space="0" w:color="000000"/>
              <w:bottom w:val="single" w:sz="4" w:space="0" w:color="000000"/>
              <w:right w:val="single" w:sz="4" w:space="0" w:color="000000"/>
            </w:tcBorders>
            <w:vAlign w:val="center"/>
          </w:tcPr>
          <w:p w14:paraId="279259A4" w14:textId="4296C104"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61758E" w:rsidRPr="00933788" w14:paraId="7C678EEE"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066A039F" w14:textId="2C779730"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7</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6E5C95E1" w14:textId="02EFD306"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绿地率</w:t>
            </w:r>
          </w:p>
        </w:tc>
        <w:tc>
          <w:tcPr>
            <w:tcW w:w="574" w:type="pct"/>
            <w:tcBorders>
              <w:top w:val="single" w:sz="4" w:space="0" w:color="000000"/>
              <w:left w:val="single" w:sz="4" w:space="0" w:color="000000"/>
              <w:bottom w:val="single" w:sz="4" w:space="0" w:color="000000"/>
              <w:right w:val="single" w:sz="4" w:space="0" w:color="000000"/>
            </w:tcBorders>
            <w:vAlign w:val="center"/>
          </w:tcPr>
          <w:p w14:paraId="70EEDABC" w14:textId="457F44B4"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c>
          <w:tcPr>
            <w:tcW w:w="757" w:type="pct"/>
            <w:tcBorders>
              <w:top w:val="single" w:sz="4" w:space="0" w:color="000000"/>
              <w:left w:val="single" w:sz="4" w:space="0" w:color="000000"/>
              <w:bottom w:val="single" w:sz="4" w:space="0" w:color="000000"/>
              <w:right w:val="single" w:sz="4" w:space="0" w:color="000000"/>
            </w:tcBorders>
            <w:vAlign w:val="center"/>
          </w:tcPr>
          <w:p w14:paraId="164A6432" w14:textId="3E7B77B9"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30</w:t>
            </w:r>
          </w:p>
        </w:tc>
        <w:tc>
          <w:tcPr>
            <w:tcW w:w="748" w:type="pct"/>
            <w:tcBorders>
              <w:top w:val="single" w:sz="4" w:space="0" w:color="000000"/>
              <w:left w:val="single" w:sz="4" w:space="0" w:color="000000"/>
              <w:bottom w:val="single" w:sz="4" w:space="0" w:color="000000"/>
              <w:right w:val="single" w:sz="4" w:space="0" w:color="000000"/>
            </w:tcBorders>
            <w:vAlign w:val="center"/>
          </w:tcPr>
          <w:p w14:paraId="3EF29C6B" w14:textId="21ACC5E2" w:rsidR="0061758E" w:rsidRPr="00933788" w:rsidRDefault="0061758E" w:rsidP="0061758E">
            <w:pPr>
              <w:jc w:val="center"/>
              <w:rPr>
                <w:rFonts w:ascii="Times New Roman" w:eastAsia="仿宋_GB2312" w:hAnsi="Times New Roman" w:cs="Times New Roman"/>
              </w:rPr>
            </w:pPr>
          </w:p>
        </w:tc>
      </w:tr>
      <w:tr w:rsidR="0061758E" w:rsidRPr="00933788" w14:paraId="2E0E5603" w14:textId="77777777" w:rsidTr="0061758E">
        <w:trPr>
          <w:trHeight w:val="340"/>
        </w:trPr>
        <w:tc>
          <w:tcPr>
            <w:tcW w:w="659" w:type="pct"/>
            <w:tcBorders>
              <w:top w:val="single" w:sz="4" w:space="0" w:color="000000"/>
              <w:left w:val="single" w:sz="4" w:space="0" w:color="000000"/>
              <w:bottom w:val="single" w:sz="4" w:space="0" w:color="000000"/>
              <w:right w:val="single" w:sz="4" w:space="0" w:color="000000"/>
            </w:tcBorders>
            <w:vAlign w:val="center"/>
          </w:tcPr>
          <w:p w14:paraId="2BE34D67" w14:textId="7C302220"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8</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5D9B05A2" w14:textId="5D9A1A36"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户数</w:t>
            </w:r>
          </w:p>
        </w:tc>
        <w:tc>
          <w:tcPr>
            <w:tcW w:w="574" w:type="pct"/>
            <w:tcBorders>
              <w:top w:val="single" w:sz="4" w:space="0" w:color="000000"/>
              <w:left w:val="single" w:sz="4" w:space="0" w:color="000000"/>
              <w:bottom w:val="single" w:sz="4" w:space="0" w:color="000000"/>
              <w:right w:val="single" w:sz="4" w:space="0" w:color="000000"/>
            </w:tcBorders>
            <w:vAlign w:val="center"/>
          </w:tcPr>
          <w:p w14:paraId="1F33FB49" w14:textId="7BEC7BBB"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户</w:t>
            </w:r>
          </w:p>
        </w:tc>
        <w:tc>
          <w:tcPr>
            <w:tcW w:w="757" w:type="pct"/>
            <w:tcBorders>
              <w:top w:val="single" w:sz="4" w:space="0" w:color="000000"/>
              <w:left w:val="single" w:sz="4" w:space="0" w:color="000000"/>
              <w:bottom w:val="single" w:sz="4" w:space="0" w:color="000000"/>
              <w:right w:val="single" w:sz="4" w:space="0" w:color="000000"/>
            </w:tcBorders>
            <w:vAlign w:val="center"/>
          </w:tcPr>
          <w:p w14:paraId="283BD46C" w14:textId="0BE2FDAE" w:rsidR="0061758E"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2296</w:t>
            </w:r>
          </w:p>
        </w:tc>
        <w:tc>
          <w:tcPr>
            <w:tcW w:w="748" w:type="pct"/>
            <w:tcBorders>
              <w:top w:val="single" w:sz="4" w:space="0" w:color="000000"/>
              <w:left w:val="single" w:sz="4" w:space="0" w:color="000000"/>
              <w:bottom w:val="single" w:sz="4" w:space="0" w:color="000000"/>
              <w:right w:val="single" w:sz="4" w:space="0" w:color="000000"/>
            </w:tcBorders>
            <w:vAlign w:val="center"/>
          </w:tcPr>
          <w:p w14:paraId="1A50EFDB" w14:textId="36450976" w:rsidR="0061758E" w:rsidRPr="00933788" w:rsidRDefault="0061758E"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933788" w:rsidRPr="00933788" w14:paraId="26629EF6" w14:textId="77777777" w:rsidTr="006C604C">
        <w:trPr>
          <w:trHeight w:val="340"/>
        </w:trPr>
        <w:tc>
          <w:tcPr>
            <w:tcW w:w="659" w:type="pct"/>
            <w:vMerge w:val="restart"/>
            <w:tcBorders>
              <w:top w:val="single" w:sz="4" w:space="0" w:color="000000"/>
              <w:left w:val="single" w:sz="4" w:space="0" w:color="000000"/>
              <w:right w:val="single" w:sz="4" w:space="0" w:color="000000"/>
            </w:tcBorders>
            <w:vAlign w:val="center"/>
          </w:tcPr>
          <w:p w14:paraId="7706866E" w14:textId="1188D653"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9</w:t>
            </w:r>
          </w:p>
        </w:tc>
        <w:tc>
          <w:tcPr>
            <w:tcW w:w="2262" w:type="pct"/>
            <w:gridSpan w:val="3"/>
            <w:tcBorders>
              <w:top w:val="single" w:sz="4" w:space="0" w:color="000000"/>
              <w:left w:val="single" w:sz="4" w:space="0" w:color="000000"/>
              <w:bottom w:val="single" w:sz="4" w:space="0" w:color="000000"/>
              <w:right w:val="single" w:sz="4" w:space="0" w:color="000000"/>
            </w:tcBorders>
            <w:vAlign w:val="center"/>
          </w:tcPr>
          <w:p w14:paraId="139A8674" w14:textId="1D007FD1"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hint="eastAsia"/>
              </w:rPr>
              <w:t>机动车停车位</w:t>
            </w:r>
          </w:p>
        </w:tc>
        <w:tc>
          <w:tcPr>
            <w:tcW w:w="574" w:type="pct"/>
            <w:tcBorders>
              <w:top w:val="single" w:sz="4" w:space="0" w:color="000000"/>
              <w:left w:val="single" w:sz="4" w:space="0" w:color="000000"/>
              <w:bottom w:val="single" w:sz="4" w:space="0" w:color="000000"/>
              <w:right w:val="single" w:sz="4" w:space="0" w:color="000000"/>
            </w:tcBorders>
            <w:vAlign w:val="center"/>
          </w:tcPr>
          <w:p w14:paraId="2A24D5D3" w14:textId="26C9426A"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个</w:t>
            </w:r>
          </w:p>
        </w:tc>
        <w:tc>
          <w:tcPr>
            <w:tcW w:w="757" w:type="pct"/>
            <w:tcBorders>
              <w:top w:val="single" w:sz="4" w:space="0" w:color="000000"/>
              <w:left w:val="single" w:sz="4" w:space="0" w:color="000000"/>
              <w:bottom w:val="single" w:sz="4" w:space="0" w:color="000000"/>
              <w:right w:val="single" w:sz="4" w:space="0" w:color="000000"/>
            </w:tcBorders>
            <w:vAlign w:val="center"/>
          </w:tcPr>
          <w:p w14:paraId="622BD6A4" w14:textId="108184B7"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3218</w:t>
            </w:r>
          </w:p>
        </w:tc>
        <w:tc>
          <w:tcPr>
            <w:tcW w:w="748" w:type="pct"/>
            <w:tcBorders>
              <w:top w:val="single" w:sz="4" w:space="0" w:color="000000"/>
              <w:left w:val="single" w:sz="4" w:space="0" w:color="000000"/>
              <w:bottom w:val="single" w:sz="4" w:space="0" w:color="000000"/>
              <w:right w:val="single" w:sz="4" w:space="0" w:color="000000"/>
            </w:tcBorders>
            <w:vAlign w:val="center"/>
          </w:tcPr>
          <w:p w14:paraId="46D64D5C" w14:textId="7F28D1E6"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w:t>
            </w:r>
          </w:p>
        </w:tc>
      </w:tr>
      <w:tr w:rsidR="00933788" w:rsidRPr="00933788" w14:paraId="58F3FD22" w14:textId="77777777" w:rsidTr="006C604C">
        <w:trPr>
          <w:trHeight w:val="340"/>
        </w:trPr>
        <w:tc>
          <w:tcPr>
            <w:tcW w:w="659" w:type="pct"/>
            <w:vMerge/>
            <w:tcBorders>
              <w:left w:val="single" w:sz="4" w:space="0" w:color="000000"/>
              <w:right w:val="single" w:sz="4" w:space="0" w:color="000000"/>
            </w:tcBorders>
            <w:vAlign w:val="center"/>
          </w:tcPr>
          <w:p w14:paraId="3079035B" w14:textId="5C095FCF" w:rsidR="00933788" w:rsidRPr="00933788" w:rsidRDefault="00933788" w:rsidP="0061758E">
            <w:pPr>
              <w:jc w:val="center"/>
              <w:rPr>
                <w:rFonts w:ascii="Times New Roman" w:eastAsia="仿宋_GB2312" w:hAnsi="Times New Roman" w:cs="Times New Roman"/>
              </w:rPr>
            </w:pPr>
          </w:p>
        </w:tc>
        <w:tc>
          <w:tcPr>
            <w:tcW w:w="816" w:type="pct"/>
            <w:vMerge w:val="restart"/>
            <w:tcBorders>
              <w:top w:val="single" w:sz="4" w:space="0" w:color="000000"/>
              <w:left w:val="single" w:sz="4" w:space="0" w:color="000000"/>
              <w:bottom w:val="single" w:sz="4" w:space="0" w:color="000000"/>
              <w:right w:val="single" w:sz="4" w:space="0" w:color="000000"/>
            </w:tcBorders>
            <w:vAlign w:val="center"/>
          </w:tcPr>
          <w:p w14:paraId="2D82988B" w14:textId="6EAD80C2"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其中</w:t>
            </w:r>
          </w:p>
        </w:tc>
        <w:tc>
          <w:tcPr>
            <w:tcW w:w="1446" w:type="pct"/>
            <w:gridSpan w:val="2"/>
            <w:tcBorders>
              <w:top w:val="single" w:sz="4" w:space="0" w:color="000000"/>
              <w:left w:val="single" w:sz="4" w:space="0" w:color="000000"/>
              <w:bottom w:val="single" w:sz="4" w:space="0" w:color="000000"/>
              <w:right w:val="single" w:sz="4" w:space="0" w:color="000000"/>
            </w:tcBorders>
            <w:vAlign w:val="center"/>
          </w:tcPr>
          <w:p w14:paraId="0622E836" w14:textId="5C70635D"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hint="eastAsia"/>
              </w:rPr>
              <w:t>地面停车位</w:t>
            </w:r>
          </w:p>
        </w:tc>
        <w:tc>
          <w:tcPr>
            <w:tcW w:w="574" w:type="pct"/>
            <w:tcBorders>
              <w:top w:val="single" w:sz="4" w:space="0" w:color="000000"/>
              <w:left w:val="single" w:sz="4" w:space="0" w:color="000000"/>
              <w:bottom w:val="single" w:sz="4" w:space="0" w:color="000000"/>
              <w:right w:val="single" w:sz="4" w:space="0" w:color="000000"/>
            </w:tcBorders>
            <w:vAlign w:val="center"/>
          </w:tcPr>
          <w:p w14:paraId="04331FAF" w14:textId="31937FE6"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个</w:t>
            </w:r>
          </w:p>
        </w:tc>
        <w:tc>
          <w:tcPr>
            <w:tcW w:w="757" w:type="pct"/>
            <w:tcBorders>
              <w:top w:val="single" w:sz="4" w:space="0" w:color="000000"/>
              <w:left w:val="single" w:sz="4" w:space="0" w:color="000000"/>
              <w:bottom w:val="single" w:sz="4" w:space="0" w:color="000000"/>
              <w:right w:val="single" w:sz="4" w:space="0" w:color="000000"/>
            </w:tcBorders>
            <w:vAlign w:val="center"/>
          </w:tcPr>
          <w:p w14:paraId="38533BAA" w14:textId="26CDD981"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60</w:t>
            </w:r>
          </w:p>
        </w:tc>
        <w:tc>
          <w:tcPr>
            <w:tcW w:w="748" w:type="pct"/>
            <w:tcBorders>
              <w:top w:val="single" w:sz="4" w:space="0" w:color="000000"/>
              <w:left w:val="single" w:sz="4" w:space="0" w:color="000000"/>
              <w:bottom w:val="single" w:sz="4" w:space="0" w:color="000000"/>
              <w:right w:val="single" w:sz="4" w:space="0" w:color="000000"/>
            </w:tcBorders>
            <w:vAlign w:val="center"/>
          </w:tcPr>
          <w:p w14:paraId="6C24C059" w14:textId="122C4C27" w:rsidR="00933788" w:rsidRPr="00933788" w:rsidRDefault="00933788" w:rsidP="0061758E">
            <w:pPr>
              <w:jc w:val="center"/>
              <w:rPr>
                <w:rFonts w:ascii="Times New Roman" w:eastAsia="仿宋_GB2312" w:hAnsi="Times New Roman" w:cs="Times New Roman"/>
              </w:rPr>
            </w:pPr>
          </w:p>
        </w:tc>
      </w:tr>
      <w:tr w:rsidR="00933788" w:rsidRPr="00933788" w14:paraId="48A850B6" w14:textId="77777777" w:rsidTr="006C604C">
        <w:trPr>
          <w:trHeight w:val="340"/>
        </w:trPr>
        <w:tc>
          <w:tcPr>
            <w:tcW w:w="659" w:type="pct"/>
            <w:vMerge/>
            <w:tcBorders>
              <w:left w:val="single" w:sz="4" w:space="0" w:color="000000"/>
              <w:bottom w:val="single" w:sz="4" w:space="0" w:color="000000"/>
              <w:right w:val="single" w:sz="4" w:space="0" w:color="000000"/>
            </w:tcBorders>
            <w:vAlign w:val="center"/>
          </w:tcPr>
          <w:p w14:paraId="2342E349" w14:textId="487237E8" w:rsidR="00933788" w:rsidRPr="00933788" w:rsidRDefault="00933788" w:rsidP="0061758E">
            <w:pPr>
              <w:jc w:val="center"/>
              <w:rPr>
                <w:rFonts w:ascii="Times New Roman" w:eastAsia="仿宋_GB2312" w:hAnsi="Times New Roman" w:cs="Times New Roman"/>
              </w:rPr>
            </w:pPr>
          </w:p>
        </w:tc>
        <w:tc>
          <w:tcPr>
            <w:tcW w:w="816" w:type="pct"/>
            <w:vMerge/>
            <w:tcBorders>
              <w:top w:val="nil"/>
              <w:left w:val="single" w:sz="4" w:space="0" w:color="000000"/>
              <w:bottom w:val="single" w:sz="4" w:space="0" w:color="000000"/>
              <w:right w:val="single" w:sz="4" w:space="0" w:color="000000"/>
            </w:tcBorders>
            <w:vAlign w:val="center"/>
          </w:tcPr>
          <w:p w14:paraId="58162A81" w14:textId="77777777" w:rsidR="00933788" w:rsidRPr="00933788" w:rsidRDefault="00933788" w:rsidP="0061758E">
            <w:pPr>
              <w:jc w:val="center"/>
              <w:rPr>
                <w:rFonts w:ascii="Times New Roman" w:eastAsia="仿宋_GB2312" w:hAnsi="Times New Roman" w:cs="Times New Roman"/>
              </w:rPr>
            </w:pPr>
          </w:p>
        </w:tc>
        <w:tc>
          <w:tcPr>
            <w:tcW w:w="1446" w:type="pct"/>
            <w:gridSpan w:val="2"/>
            <w:tcBorders>
              <w:top w:val="single" w:sz="4" w:space="0" w:color="000000"/>
              <w:left w:val="single" w:sz="4" w:space="0" w:color="000000"/>
              <w:bottom w:val="single" w:sz="4" w:space="0" w:color="000000"/>
              <w:right w:val="single" w:sz="4" w:space="0" w:color="000000"/>
            </w:tcBorders>
            <w:vAlign w:val="center"/>
          </w:tcPr>
          <w:p w14:paraId="65697F89" w14:textId="4BBAC757" w:rsidR="00933788" w:rsidRPr="00933788" w:rsidRDefault="00933788" w:rsidP="0061758E">
            <w:pPr>
              <w:jc w:val="center"/>
              <w:rPr>
                <w:rFonts w:ascii="Times New Roman" w:eastAsia="仿宋_GB2312" w:hAnsi="Times New Roman" w:cs="Times New Roman" w:hint="eastAsia"/>
              </w:rPr>
            </w:pPr>
            <w:r w:rsidRPr="00933788">
              <w:rPr>
                <w:rFonts w:ascii="Times New Roman" w:eastAsia="仿宋_GB2312" w:hAnsi="Times New Roman" w:cs="Times New Roman" w:hint="eastAsia"/>
              </w:rPr>
              <w:t>地下停车位</w:t>
            </w:r>
          </w:p>
        </w:tc>
        <w:tc>
          <w:tcPr>
            <w:tcW w:w="574" w:type="pct"/>
            <w:tcBorders>
              <w:top w:val="single" w:sz="4" w:space="0" w:color="000000"/>
              <w:left w:val="single" w:sz="4" w:space="0" w:color="000000"/>
              <w:bottom w:val="single" w:sz="4" w:space="0" w:color="000000"/>
              <w:right w:val="single" w:sz="4" w:space="0" w:color="000000"/>
            </w:tcBorders>
            <w:vAlign w:val="center"/>
          </w:tcPr>
          <w:p w14:paraId="1B4EA175" w14:textId="48F7B8FF"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个</w:t>
            </w:r>
          </w:p>
        </w:tc>
        <w:tc>
          <w:tcPr>
            <w:tcW w:w="757" w:type="pct"/>
            <w:tcBorders>
              <w:top w:val="single" w:sz="4" w:space="0" w:color="000000"/>
              <w:left w:val="single" w:sz="4" w:space="0" w:color="000000"/>
              <w:bottom w:val="single" w:sz="4" w:space="0" w:color="000000"/>
              <w:right w:val="single" w:sz="4" w:space="0" w:color="000000"/>
            </w:tcBorders>
            <w:vAlign w:val="center"/>
          </w:tcPr>
          <w:p w14:paraId="3294D48E" w14:textId="0BC24D03" w:rsidR="00933788" w:rsidRPr="00933788" w:rsidRDefault="00933788" w:rsidP="0061758E">
            <w:pPr>
              <w:jc w:val="center"/>
              <w:rPr>
                <w:rFonts w:ascii="Times New Roman" w:eastAsia="仿宋_GB2312" w:hAnsi="Times New Roman" w:cs="Times New Roman"/>
              </w:rPr>
            </w:pPr>
            <w:r w:rsidRPr="00933788">
              <w:rPr>
                <w:rFonts w:ascii="Times New Roman" w:eastAsia="仿宋_GB2312" w:hAnsi="Times New Roman" w:cs="Times New Roman"/>
              </w:rPr>
              <w:t>3158</w:t>
            </w:r>
          </w:p>
        </w:tc>
        <w:tc>
          <w:tcPr>
            <w:tcW w:w="748" w:type="pct"/>
            <w:tcBorders>
              <w:top w:val="single" w:sz="4" w:space="0" w:color="000000"/>
              <w:left w:val="single" w:sz="4" w:space="0" w:color="000000"/>
              <w:bottom w:val="single" w:sz="4" w:space="0" w:color="000000"/>
              <w:right w:val="single" w:sz="4" w:space="0" w:color="000000"/>
            </w:tcBorders>
            <w:vAlign w:val="center"/>
          </w:tcPr>
          <w:p w14:paraId="12AB1744" w14:textId="0574CCBB" w:rsidR="00933788" w:rsidRPr="00933788" w:rsidRDefault="00933788" w:rsidP="0061758E">
            <w:pPr>
              <w:jc w:val="center"/>
              <w:rPr>
                <w:rFonts w:ascii="Times New Roman" w:eastAsia="仿宋_GB2312" w:hAnsi="Times New Roman" w:cs="Times New Roman"/>
              </w:rPr>
            </w:pPr>
          </w:p>
        </w:tc>
      </w:tr>
    </w:tbl>
    <w:p w14:paraId="12C87051" w14:textId="2316DFE1" w:rsidR="00DC7B4D" w:rsidRPr="00933788" w:rsidRDefault="00DC7B4D" w:rsidP="004353AD">
      <w:pPr>
        <w:spacing w:line="360" w:lineRule="auto"/>
        <w:ind w:firstLineChars="200" w:firstLine="480"/>
        <w:rPr>
          <w:rFonts w:ascii="Times New Roman" w:eastAsia="仿宋_GB2312" w:hAnsi="Times New Roman" w:cs="Times New Roman"/>
          <w:sz w:val="24"/>
          <w:szCs w:val="24"/>
        </w:rPr>
      </w:pPr>
      <w:r w:rsidRPr="00933788">
        <w:rPr>
          <w:rFonts w:ascii="Times New Roman" w:eastAsia="仿宋_GB2312" w:hAnsi="Times New Roman" w:cs="Times New Roman" w:hint="eastAsia"/>
          <w:sz w:val="24"/>
          <w:szCs w:val="24"/>
        </w:rPr>
        <w:t>（</w:t>
      </w:r>
      <w:r w:rsidR="00E37F85" w:rsidRPr="00933788">
        <w:rPr>
          <w:rFonts w:ascii="Times New Roman" w:eastAsia="仿宋_GB2312" w:hAnsi="Times New Roman" w:cs="Times New Roman"/>
          <w:sz w:val="24"/>
          <w:szCs w:val="24"/>
        </w:rPr>
        <w:t>3</w:t>
      </w:r>
      <w:r w:rsidRPr="00933788">
        <w:rPr>
          <w:rFonts w:ascii="Times New Roman" w:eastAsia="仿宋_GB2312" w:hAnsi="Times New Roman" w:cs="Times New Roman" w:hint="eastAsia"/>
          <w:sz w:val="24"/>
          <w:szCs w:val="24"/>
        </w:rPr>
        <w:t>）</w:t>
      </w:r>
      <w:r w:rsidR="00635014" w:rsidRPr="00933788">
        <w:rPr>
          <w:rFonts w:ascii="Times New Roman" w:eastAsia="仿宋_GB2312" w:hAnsi="Times New Roman" w:cs="Times New Roman" w:hint="eastAsia"/>
          <w:sz w:val="24"/>
          <w:szCs w:val="24"/>
        </w:rPr>
        <w:t>建设内容</w:t>
      </w:r>
    </w:p>
    <w:p w14:paraId="02A2026F" w14:textId="7742227B" w:rsidR="003070E0" w:rsidRPr="008A46ED" w:rsidRDefault="00635014" w:rsidP="008A46ED">
      <w:pPr>
        <w:spacing w:line="360" w:lineRule="auto"/>
        <w:ind w:firstLineChars="200" w:firstLine="480"/>
        <w:rPr>
          <w:rFonts w:ascii="Times New Roman" w:eastAsia="仿宋_GB2312" w:hAnsi="Times New Roman" w:cs="Times New Roman"/>
          <w:sz w:val="24"/>
          <w:szCs w:val="24"/>
        </w:rPr>
      </w:pPr>
      <w:bookmarkStart w:id="6" w:name="_Hlk62479986"/>
      <w:r w:rsidRPr="008A46ED">
        <w:rPr>
          <w:rFonts w:ascii="Times New Roman" w:eastAsia="仿宋_GB2312" w:hAnsi="Times New Roman" w:cs="Times New Roman" w:hint="eastAsia"/>
          <w:sz w:val="24"/>
          <w:szCs w:val="24"/>
        </w:rPr>
        <w:t>本项目建设内容主要包括</w:t>
      </w:r>
      <w:r w:rsidR="008A46ED" w:rsidRPr="008A46ED">
        <w:rPr>
          <w:rFonts w:ascii="Times New Roman" w:eastAsia="仿宋_GB2312" w:hAnsi="Times New Roman" w:cs="Times New Roman"/>
          <w:sz w:val="24"/>
          <w:szCs w:val="24"/>
        </w:rPr>
        <w:t>9</w:t>
      </w:r>
      <w:r w:rsidR="008A46ED" w:rsidRPr="008A46ED">
        <w:rPr>
          <w:rFonts w:ascii="Times New Roman" w:eastAsia="仿宋_GB2312" w:hAnsi="Times New Roman" w:cs="Times New Roman"/>
          <w:sz w:val="24"/>
          <w:szCs w:val="24"/>
        </w:rPr>
        <w:t>栋</w:t>
      </w:r>
      <w:r w:rsidR="008A46ED" w:rsidRPr="008A46ED">
        <w:rPr>
          <w:rFonts w:ascii="Times New Roman" w:eastAsia="仿宋_GB2312" w:hAnsi="Times New Roman" w:cs="Times New Roman"/>
          <w:sz w:val="24"/>
          <w:szCs w:val="24"/>
        </w:rPr>
        <w:t>33</w:t>
      </w:r>
      <w:r w:rsidR="008A46ED" w:rsidRPr="008A46ED">
        <w:rPr>
          <w:rFonts w:ascii="Times New Roman" w:eastAsia="仿宋_GB2312" w:hAnsi="Times New Roman" w:cs="Times New Roman"/>
          <w:sz w:val="24"/>
          <w:szCs w:val="24"/>
        </w:rPr>
        <w:t>层、</w:t>
      </w:r>
      <w:r w:rsidR="008A46ED" w:rsidRPr="008A46ED">
        <w:rPr>
          <w:rFonts w:ascii="Times New Roman" w:eastAsia="仿宋_GB2312" w:hAnsi="Times New Roman" w:cs="Times New Roman"/>
          <w:sz w:val="24"/>
          <w:szCs w:val="24"/>
        </w:rPr>
        <w:t>2</w:t>
      </w:r>
      <w:r w:rsidR="008A46ED" w:rsidRPr="008A46ED">
        <w:rPr>
          <w:rFonts w:ascii="Times New Roman" w:eastAsia="仿宋_GB2312" w:hAnsi="Times New Roman" w:cs="Times New Roman"/>
          <w:sz w:val="24"/>
          <w:szCs w:val="24"/>
        </w:rPr>
        <w:t>栋</w:t>
      </w:r>
      <w:r w:rsidR="008A46ED" w:rsidRPr="008A46ED">
        <w:rPr>
          <w:rFonts w:ascii="Times New Roman" w:eastAsia="仿宋_GB2312" w:hAnsi="Times New Roman" w:cs="Times New Roman"/>
          <w:sz w:val="24"/>
          <w:szCs w:val="24"/>
        </w:rPr>
        <w:t>46</w:t>
      </w:r>
      <w:r w:rsidR="008A46ED" w:rsidRPr="008A46ED">
        <w:rPr>
          <w:rFonts w:ascii="Times New Roman" w:eastAsia="仿宋_GB2312" w:hAnsi="Times New Roman" w:cs="Times New Roman"/>
          <w:sz w:val="24"/>
          <w:szCs w:val="24"/>
        </w:rPr>
        <w:t>层、</w:t>
      </w:r>
      <w:r w:rsidR="008A46ED" w:rsidRPr="008A46ED">
        <w:rPr>
          <w:rFonts w:ascii="Times New Roman" w:eastAsia="仿宋_GB2312" w:hAnsi="Times New Roman" w:cs="Times New Roman"/>
          <w:sz w:val="24"/>
          <w:szCs w:val="24"/>
        </w:rPr>
        <w:t>2</w:t>
      </w:r>
      <w:r w:rsidR="008A46ED" w:rsidRPr="008A46ED">
        <w:rPr>
          <w:rFonts w:ascii="Times New Roman" w:eastAsia="仿宋_GB2312" w:hAnsi="Times New Roman" w:cs="Times New Roman"/>
          <w:sz w:val="24"/>
          <w:szCs w:val="24"/>
        </w:rPr>
        <w:t>栋</w:t>
      </w:r>
      <w:r w:rsidR="008A46ED" w:rsidRPr="008A46ED">
        <w:rPr>
          <w:rFonts w:ascii="Times New Roman" w:eastAsia="仿宋_GB2312" w:hAnsi="Times New Roman" w:cs="Times New Roman"/>
          <w:sz w:val="24"/>
          <w:szCs w:val="24"/>
        </w:rPr>
        <w:t>31</w:t>
      </w:r>
      <w:r w:rsidR="008A46ED" w:rsidRPr="008A46ED">
        <w:rPr>
          <w:rFonts w:ascii="Times New Roman" w:eastAsia="仿宋_GB2312" w:hAnsi="Times New Roman" w:cs="Times New Roman"/>
          <w:sz w:val="24"/>
          <w:szCs w:val="24"/>
        </w:rPr>
        <w:t>层住宅、</w:t>
      </w:r>
      <w:r w:rsidR="008A46ED" w:rsidRPr="008A46ED">
        <w:rPr>
          <w:rFonts w:ascii="Times New Roman" w:eastAsia="仿宋_GB2312" w:hAnsi="Times New Roman" w:cs="Times New Roman"/>
          <w:sz w:val="24"/>
          <w:szCs w:val="24"/>
        </w:rPr>
        <w:t>3</w:t>
      </w:r>
      <w:r w:rsidR="008A46ED" w:rsidRPr="008A46ED">
        <w:rPr>
          <w:rFonts w:ascii="Times New Roman" w:eastAsia="仿宋_GB2312" w:hAnsi="Times New Roman" w:cs="Times New Roman"/>
          <w:sz w:val="24"/>
          <w:szCs w:val="24"/>
        </w:rPr>
        <w:t>栋</w:t>
      </w:r>
      <w:r w:rsidR="008A46ED" w:rsidRPr="008A46ED">
        <w:rPr>
          <w:rFonts w:ascii="Times New Roman" w:eastAsia="仿宋_GB2312" w:hAnsi="Times New Roman" w:cs="Times New Roman"/>
          <w:sz w:val="24"/>
          <w:szCs w:val="24"/>
        </w:rPr>
        <w:t>2~3</w:t>
      </w:r>
      <w:r w:rsidR="008A46ED" w:rsidRPr="008A46ED">
        <w:rPr>
          <w:rFonts w:ascii="Times New Roman" w:eastAsia="仿宋_GB2312" w:hAnsi="Times New Roman" w:cs="Times New Roman"/>
          <w:sz w:val="24"/>
          <w:szCs w:val="24"/>
        </w:rPr>
        <w:t>层商业楼、</w:t>
      </w:r>
      <w:r w:rsidR="008A46ED" w:rsidRPr="008A46ED">
        <w:rPr>
          <w:rFonts w:ascii="Times New Roman" w:eastAsia="仿宋_GB2312" w:hAnsi="Times New Roman" w:cs="Times New Roman"/>
          <w:sz w:val="24"/>
          <w:szCs w:val="24"/>
        </w:rPr>
        <w:t>1</w:t>
      </w:r>
      <w:r w:rsidR="008A46ED" w:rsidRPr="008A46ED">
        <w:rPr>
          <w:rFonts w:ascii="Times New Roman" w:eastAsia="仿宋_GB2312" w:hAnsi="Times New Roman" w:cs="Times New Roman"/>
          <w:sz w:val="24"/>
          <w:szCs w:val="24"/>
        </w:rPr>
        <w:t>栋</w:t>
      </w:r>
      <w:r w:rsidR="008A46ED" w:rsidRPr="008A46ED">
        <w:rPr>
          <w:rFonts w:ascii="Times New Roman" w:eastAsia="仿宋_GB2312" w:hAnsi="Times New Roman" w:cs="Times New Roman"/>
          <w:sz w:val="24"/>
          <w:szCs w:val="24"/>
        </w:rPr>
        <w:t>12</w:t>
      </w:r>
      <w:r w:rsidR="008A46ED" w:rsidRPr="008A46ED">
        <w:rPr>
          <w:rFonts w:ascii="Times New Roman" w:eastAsia="仿宋_GB2312" w:hAnsi="Times New Roman" w:cs="Times New Roman"/>
          <w:sz w:val="24"/>
          <w:szCs w:val="24"/>
        </w:rPr>
        <w:t>班幼儿园，配建</w:t>
      </w:r>
      <w:r w:rsidR="008A46ED" w:rsidRPr="008A46ED">
        <w:rPr>
          <w:rFonts w:ascii="Times New Roman" w:eastAsia="仿宋_GB2312" w:hAnsi="Times New Roman" w:cs="Times New Roman"/>
          <w:sz w:val="24"/>
          <w:szCs w:val="24"/>
        </w:rPr>
        <w:t>2</w:t>
      </w:r>
      <w:r w:rsidR="008A46ED" w:rsidRPr="008A46ED">
        <w:rPr>
          <w:rFonts w:ascii="Times New Roman" w:eastAsia="仿宋_GB2312" w:hAnsi="Times New Roman" w:cs="Times New Roman"/>
          <w:sz w:val="24"/>
          <w:szCs w:val="24"/>
        </w:rPr>
        <w:t>层地下车库及相关配套设施等</w:t>
      </w:r>
      <w:r w:rsidRPr="008A46ED">
        <w:rPr>
          <w:rFonts w:ascii="Times New Roman" w:eastAsia="仿宋_GB2312" w:hAnsi="Times New Roman" w:cs="Times New Roman"/>
          <w:sz w:val="24"/>
          <w:szCs w:val="24"/>
        </w:rPr>
        <w:t>。</w:t>
      </w:r>
    </w:p>
    <w:bookmarkEnd w:id="6"/>
    <w:p w14:paraId="1C440C35" w14:textId="3D53E6B2" w:rsidR="003070E0" w:rsidRPr="008A46ED" w:rsidRDefault="00DC7B4D" w:rsidP="004353A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w:t>
      </w:r>
      <w:r w:rsidR="008A46ED">
        <w:rPr>
          <w:rFonts w:ascii="Times New Roman" w:eastAsia="仿宋_GB2312" w:hAnsi="Times New Roman" w:cs="Times New Roman"/>
          <w:sz w:val="24"/>
          <w:szCs w:val="24"/>
        </w:rPr>
        <w:t>4</w:t>
      </w:r>
      <w:r w:rsidRPr="008A46ED">
        <w:rPr>
          <w:rFonts w:ascii="Times New Roman" w:eastAsia="仿宋_GB2312" w:hAnsi="Times New Roman" w:cs="Times New Roman" w:hint="eastAsia"/>
          <w:sz w:val="24"/>
          <w:szCs w:val="24"/>
        </w:rPr>
        <w:t>）</w:t>
      </w:r>
      <w:r w:rsidR="00635014" w:rsidRPr="008A46ED">
        <w:rPr>
          <w:rFonts w:ascii="Times New Roman" w:eastAsia="仿宋_GB2312" w:hAnsi="Times New Roman" w:cs="Times New Roman" w:hint="eastAsia"/>
          <w:sz w:val="24"/>
          <w:szCs w:val="24"/>
        </w:rPr>
        <w:t>工期及</w:t>
      </w:r>
      <w:r w:rsidR="003070E0" w:rsidRPr="008A46ED">
        <w:rPr>
          <w:rFonts w:ascii="Times New Roman" w:eastAsia="仿宋_GB2312" w:hAnsi="Times New Roman" w:cs="Times New Roman"/>
          <w:sz w:val="24"/>
          <w:szCs w:val="24"/>
        </w:rPr>
        <w:t>投资</w:t>
      </w:r>
      <w:r w:rsidR="00635014" w:rsidRPr="008A46ED">
        <w:rPr>
          <w:rFonts w:ascii="Times New Roman" w:eastAsia="仿宋_GB2312" w:hAnsi="Times New Roman" w:cs="Times New Roman" w:hint="eastAsia"/>
          <w:sz w:val="24"/>
          <w:szCs w:val="24"/>
        </w:rPr>
        <w:t>概况</w:t>
      </w:r>
    </w:p>
    <w:p w14:paraId="7995035A" w14:textId="130B1D32" w:rsidR="003070E0" w:rsidRPr="008A46ED" w:rsidRDefault="00635014" w:rsidP="008A46ED">
      <w:pPr>
        <w:spacing w:line="360" w:lineRule="auto"/>
        <w:ind w:firstLineChars="200" w:firstLine="480"/>
        <w:rPr>
          <w:rFonts w:ascii="Times New Roman" w:eastAsia="仿宋_GB2312" w:hAnsi="Times New Roman" w:cs="Times New Roman"/>
          <w:sz w:val="24"/>
          <w:szCs w:val="24"/>
        </w:rPr>
      </w:pPr>
      <w:bookmarkStart w:id="7" w:name="_Hlk62480011"/>
      <w:r w:rsidRPr="008A46ED">
        <w:rPr>
          <w:rFonts w:ascii="Times New Roman" w:eastAsia="仿宋_GB2312" w:hAnsi="Times New Roman" w:cs="Times New Roman" w:hint="eastAsia"/>
          <w:sz w:val="24"/>
          <w:szCs w:val="24"/>
        </w:rPr>
        <w:t>本项目</w:t>
      </w:r>
      <w:r w:rsidR="008A46ED" w:rsidRPr="008A46ED">
        <w:rPr>
          <w:rFonts w:ascii="Times New Roman" w:eastAsia="仿宋_GB2312" w:hAnsi="Times New Roman" w:cs="Times New Roman" w:hint="eastAsia"/>
          <w:sz w:val="24"/>
          <w:szCs w:val="24"/>
        </w:rPr>
        <w:t>总投资</w:t>
      </w:r>
      <w:r w:rsidR="008A46ED" w:rsidRPr="008A46ED">
        <w:rPr>
          <w:rFonts w:ascii="Times New Roman" w:eastAsia="仿宋_GB2312" w:hAnsi="Times New Roman" w:cs="Times New Roman"/>
          <w:sz w:val="24"/>
          <w:szCs w:val="24"/>
        </w:rPr>
        <w:t>28.00</w:t>
      </w:r>
      <w:r w:rsidR="008A46ED" w:rsidRPr="008A46ED">
        <w:rPr>
          <w:rFonts w:ascii="Times New Roman" w:eastAsia="仿宋_GB2312" w:hAnsi="Times New Roman" w:cs="Times New Roman"/>
          <w:sz w:val="24"/>
          <w:szCs w:val="24"/>
        </w:rPr>
        <w:t>亿元，其中土建投资</w:t>
      </w:r>
      <w:r w:rsidR="008A46ED" w:rsidRPr="008A46ED">
        <w:rPr>
          <w:rFonts w:ascii="Times New Roman" w:eastAsia="仿宋_GB2312" w:hAnsi="Times New Roman" w:cs="Times New Roman"/>
          <w:sz w:val="24"/>
          <w:szCs w:val="24"/>
        </w:rPr>
        <w:t>11.00</w:t>
      </w:r>
      <w:r w:rsidR="008A46ED" w:rsidRPr="008A46ED">
        <w:rPr>
          <w:rFonts w:ascii="Times New Roman" w:eastAsia="仿宋_GB2312" w:hAnsi="Times New Roman" w:cs="Times New Roman"/>
          <w:sz w:val="24"/>
          <w:szCs w:val="24"/>
        </w:rPr>
        <w:t>亿元。</w:t>
      </w:r>
      <w:bookmarkEnd w:id="7"/>
      <w:r w:rsidR="008A46ED" w:rsidRPr="008A46ED">
        <w:rPr>
          <w:rFonts w:ascii="Times New Roman" w:eastAsia="仿宋_GB2312" w:hAnsi="Times New Roman" w:cs="Times New Roman"/>
          <w:sz w:val="24"/>
          <w:szCs w:val="24"/>
        </w:rPr>
        <w:t>工程已于</w:t>
      </w:r>
      <w:r w:rsidR="008A46ED" w:rsidRPr="008A46ED">
        <w:rPr>
          <w:rFonts w:ascii="Times New Roman" w:eastAsia="仿宋_GB2312" w:hAnsi="Times New Roman" w:cs="Times New Roman"/>
          <w:sz w:val="24"/>
          <w:szCs w:val="24"/>
        </w:rPr>
        <w:t>2017</w:t>
      </w:r>
      <w:r w:rsidR="008A46ED" w:rsidRPr="008A46ED">
        <w:rPr>
          <w:rFonts w:ascii="Times New Roman" w:eastAsia="仿宋_GB2312" w:hAnsi="Times New Roman" w:cs="Times New Roman"/>
          <w:sz w:val="24"/>
          <w:szCs w:val="24"/>
        </w:rPr>
        <w:t>年</w:t>
      </w:r>
      <w:r w:rsidR="008A46ED" w:rsidRPr="008A46ED">
        <w:rPr>
          <w:rFonts w:ascii="Times New Roman" w:eastAsia="仿宋_GB2312" w:hAnsi="Times New Roman" w:cs="Times New Roman"/>
          <w:sz w:val="24"/>
          <w:szCs w:val="24"/>
        </w:rPr>
        <w:t>5</w:t>
      </w:r>
      <w:r w:rsidR="008A46ED" w:rsidRPr="008A46ED">
        <w:rPr>
          <w:rFonts w:ascii="Times New Roman" w:eastAsia="仿宋_GB2312" w:hAnsi="Times New Roman" w:cs="Times New Roman"/>
          <w:sz w:val="24"/>
          <w:szCs w:val="24"/>
        </w:rPr>
        <w:t>月开工，预计</w:t>
      </w:r>
      <w:r w:rsidR="008A46ED" w:rsidRPr="008A46ED">
        <w:rPr>
          <w:rFonts w:ascii="Times New Roman" w:eastAsia="仿宋_GB2312" w:hAnsi="Times New Roman" w:cs="Times New Roman"/>
          <w:sz w:val="24"/>
          <w:szCs w:val="24"/>
        </w:rPr>
        <w:t>2020</w:t>
      </w:r>
      <w:r w:rsidR="008A46ED" w:rsidRPr="008A46ED">
        <w:rPr>
          <w:rFonts w:ascii="Times New Roman" w:eastAsia="仿宋_GB2312" w:hAnsi="Times New Roman" w:cs="Times New Roman"/>
          <w:sz w:val="24"/>
          <w:szCs w:val="24"/>
        </w:rPr>
        <w:t>年</w:t>
      </w:r>
      <w:r w:rsidR="008A46ED" w:rsidRPr="008A46ED">
        <w:rPr>
          <w:rFonts w:ascii="Times New Roman" w:eastAsia="仿宋_GB2312" w:hAnsi="Times New Roman" w:cs="Times New Roman"/>
          <w:sz w:val="24"/>
          <w:szCs w:val="24"/>
        </w:rPr>
        <w:t>4</w:t>
      </w:r>
      <w:r w:rsidR="008A46ED" w:rsidRPr="008A46ED">
        <w:rPr>
          <w:rFonts w:ascii="Times New Roman" w:eastAsia="仿宋_GB2312" w:hAnsi="Times New Roman" w:cs="Times New Roman"/>
          <w:sz w:val="24"/>
          <w:szCs w:val="24"/>
        </w:rPr>
        <w:t>月建成，总工期</w:t>
      </w:r>
      <w:r w:rsidR="008A46ED" w:rsidRPr="008A46ED">
        <w:rPr>
          <w:rFonts w:ascii="Times New Roman" w:eastAsia="仿宋_GB2312" w:hAnsi="Times New Roman" w:cs="Times New Roman"/>
          <w:sz w:val="24"/>
          <w:szCs w:val="24"/>
        </w:rPr>
        <w:t>36</w:t>
      </w:r>
      <w:r w:rsidR="008A46ED" w:rsidRPr="008A46ED">
        <w:rPr>
          <w:rFonts w:ascii="Times New Roman" w:eastAsia="仿宋_GB2312" w:hAnsi="Times New Roman" w:cs="Times New Roman"/>
          <w:sz w:val="24"/>
          <w:szCs w:val="24"/>
        </w:rPr>
        <w:t>个月</w:t>
      </w:r>
      <w:r w:rsidRPr="008A46ED">
        <w:rPr>
          <w:rFonts w:ascii="Times New Roman" w:eastAsia="仿宋_GB2312" w:hAnsi="Times New Roman" w:cs="Times New Roman"/>
          <w:sz w:val="24"/>
          <w:szCs w:val="24"/>
        </w:rPr>
        <w:t>。</w:t>
      </w:r>
    </w:p>
    <w:p w14:paraId="27978C31" w14:textId="0EFB790B" w:rsidR="003070E0" w:rsidRPr="00DD4217" w:rsidRDefault="00DC7B4D" w:rsidP="004353AD">
      <w:pPr>
        <w:spacing w:line="360" w:lineRule="auto"/>
        <w:ind w:firstLineChars="200" w:firstLine="480"/>
        <w:rPr>
          <w:rFonts w:ascii="Times New Roman" w:eastAsia="仿宋_GB2312" w:hAnsi="Times New Roman" w:cs="Times New Roman"/>
          <w:sz w:val="24"/>
          <w:szCs w:val="24"/>
        </w:rPr>
      </w:pPr>
      <w:r w:rsidRPr="00DD4217">
        <w:rPr>
          <w:rFonts w:ascii="Times New Roman" w:eastAsia="仿宋_GB2312" w:hAnsi="Times New Roman" w:cs="Times New Roman" w:hint="eastAsia"/>
          <w:sz w:val="24"/>
          <w:szCs w:val="24"/>
        </w:rPr>
        <w:t>（</w:t>
      </w:r>
      <w:r w:rsidR="008A46ED" w:rsidRPr="00DD4217">
        <w:rPr>
          <w:rFonts w:ascii="Times New Roman" w:eastAsia="仿宋_GB2312" w:hAnsi="Times New Roman" w:cs="Times New Roman"/>
          <w:sz w:val="24"/>
          <w:szCs w:val="24"/>
        </w:rPr>
        <w:t>5</w:t>
      </w:r>
      <w:r w:rsidRPr="00DD4217">
        <w:rPr>
          <w:rFonts w:ascii="Times New Roman" w:eastAsia="仿宋_GB2312" w:hAnsi="Times New Roman" w:cs="Times New Roman" w:hint="eastAsia"/>
          <w:sz w:val="24"/>
          <w:szCs w:val="24"/>
        </w:rPr>
        <w:t>）</w:t>
      </w:r>
      <w:r w:rsidR="00635014" w:rsidRPr="00DD4217">
        <w:rPr>
          <w:rFonts w:ascii="Times New Roman" w:eastAsia="仿宋_GB2312" w:hAnsi="Times New Roman" w:cs="Times New Roman" w:hint="eastAsia"/>
          <w:sz w:val="24"/>
          <w:szCs w:val="24"/>
        </w:rPr>
        <w:t>工程</w:t>
      </w:r>
      <w:r w:rsidR="003070E0" w:rsidRPr="00DD4217">
        <w:rPr>
          <w:rFonts w:ascii="Times New Roman" w:eastAsia="仿宋_GB2312" w:hAnsi="Times New Roman" w:cs="Times New Roman"/>
          <w:sz w:val="24"/>
          <w:szCs w:val="24"/>
        </w:rPr>
        <w:t>土石方情况</w:t>
      </w:r>
    </w:p>
    <w:p w14:paraId="7BEA0578" w14:textId="4F371A83" w:rsidR="003070E0" w:rsidRPr="008A4B3A" w:rsidRDefault="00635014" w:rsidP="004353AD">
      <w:pPr>
        <w:spacing w:line="360" w:lineRule="auto"/>
        <w:ind w:firstLineChars="200" w:firstLine="480"/>
        <w:rPr>
          <w:rFonts w:ascii="Times New Roman" w:eastAsia="仿宋_GB2312" w:hAnsi="Times New Roman" w:cs="Times New Roman"/>
          <w:sz w:val="24"/>
          <w:szCs w:val="24"/>
        </w:rPr>
      </w:pPr>
      <w:r w:rsidRPr="00DD4217">
        <w:rPr>
          <w:rFonts w:ascii="Times New Roman" w:eastAsia="仿宋_GB2312" w:hAnsi="Times New Roman" w:cs="Times New Roman" w:hint="eastAsia"/>
          <w:sz w:val="24"/>
          <w:szCs w:val="24"/>
        </w:rPr>
        <w:t>根据批复的水土保持方案，本项目开挖土石方开挖量</w:t>
      </w:r>
      <w:r w:rsidR="00DD4217" w:rsidRPr="00DD4217">
        <w:rPr>
          <w:rFonts w:ascii="Times New Roman" w:eastAsia="仿宋_GB2312" w:hAnsi="Times New Roman" w:cs="Times New Roman"/>
          <w:sz w:val="24"/>
          <w:szCs w:val="24"/>
        </w:rPr>
        <w:t>34.80</w:t>
      </w:r>
      <w:r w:rsidRPr="00DD4217">
        <w:rPr>
          <w:rFonts w:ascii="Times New Roman" w:eastAsia="仿宋_GB2312" w:hAnsi="Times New Roman" w:cs="Times New Roman"/>
          <w:sz w:val="24"/>
          <w:szCs w:val="24"/>
        </w:rPr>
        <w:t>万</w:t>
      </w:r>
      <w:r w:rsidRPr="00DD4217">
        <w:rPr>
          <w:rFonts w:ascii="Times New Roman" w:eastAsia="仿宋_GB2312" w:hAnsi="Times New Roman" w:cs="Times New Roman"/>
          <w:sz w:val="24"/>
          <w:szCs w:val="24"/>
        </w:rPr>
        <w:t>m³</w:t>
      </w:r>
      <w:r w:rsidRPr="00DD4217">
        <w:rPr>
          <w:rFonts w:ascii="Times New Roman" w:eastAsia="仿宋_GB2312" w:hAnsi="Times New Roman" w:cs="Times New Roman"/>
          <w:sz w:val="24"/>
          <w:szCs w:val="24"/>
        </w:rPr>
        <w:t>，回填量</w:t>
      </w:r>
      <w:r w:rsidR="00DD4217" w:rsidRPr="00DD4217">
        <w:rPr>
          <w:rFonts w:ascii="Times New Roman" w:eastAsia="仿宋_GB2312" w:hAnsi="Times New Roman" w:cs="Times New Roman"/>
          <w:sz w:val="24"/>
          <w:szCs w:val="24"/>
        </w:rPr>
        <w:t>7.14</w:t>
      </w:r>
      <w:r w:rsidRPr="00DD4217">
        <w:rPr>
          <w:rFonts w:ascii="Times New Roman" w:eastAsia="仿宋_GB2312" w:hAnsi="Times New Roman" w:cs="Times New Roman"/>
          <w:sz w:val="24"/>
          <w:szCs w:val="24"/>
        </w:rPr>
        <w:t>万</w:t>
      </w:r>
      <w:r w:rsidRPr="00DD4217">
        <w:rPr>
          <w:rFonts w:ascii="Times New Roman" w:eastAsia="仿宋_GB2312" w:hAnsi="Times New Roman" w:cs="Times New Roman"/>
          <w:sz w:val="24"/>
          <w:szCs w:val="24"/>
        </w:rPr>
        <w:t>m³</w:t>
      </w:r>
      <w:r w:rsidRPr="00DD4217">
        <w:rPr>
          <w:rFonts w:ascii="Times New Roman" w:eastAsia="仿宋_GB2312" w:hAnsi="Times New Roman" w:cs="Times New Roman"/>
          <w:sz w:val="24"/>
          <w:szCs w:val="24"/>
        </w:rPr>
        <w:t>，</w:t>
      </w:r>
      <w:r w:rsidR="00DD4217" w:rsidRPr="00DD4217">
        <w:rPr>
          <w:rFonts w:ascii="Times New Roman" w:eastAsia="仿宋_GB2312" w:hAnsi="Times New Roman" w:cs="Times New Roman" w:hint="eastAsia"/>
          <w:sz w:val="24"/>
          <w:szCs w:val="24"/>
        </w:rPr>
        <w:t>无</w:t>
      </w:r>
      <w:r w:rsidRPr="00DD4217">
        <w:rPr>
          <w:rFonts w:ascii="Times New Roman" w:eastAsia="仿宋_GB2312" w:hAnsi="Times New Roman" w:cs="Times New Roman"/>
          <w:sz w:val="24"/>
          <w:szCs w:val="24"/>
        </w:rPr>
        <w:t>外借土方，废弃量</w:t>
      </w:r>
      <w:r w:rsidR="00DD4217" w:rsidRPr="00DD4217">
        <w:rPr>
          <w:rFonts w:ascii="Times New Roman" w:eastAsia="仿宋_GB2312" w:hAnsi="Times New Roman" w:cs="Times New Roman"/>
          <w:sz w:val="24"/>
          <w:szCs w:val="24"/>
        </w:rPr>
        <w:t>27.66</w:t>
      </w:r>
      <w:r w:rsidRPr="008A4B3A">
        <w:rPr>
          <w:rFonts w:ascii="Times New Roman" w:eastAsia="仿宋_GB2312" w:hAnsi="Times New Roman" w:cs="Times New Roman"/>
          <w:sz w:val="24"/>
          <w:szCs w:val="24"/>
        </w:rPr>
        <w:t>万</w:t>
      </w:r>
      <w:r w:rsidRPr="008A4B3A">
        <w:rPr>
          <w:rFonts w:ascii="Times New Roman" w:eastAsia="仿宋_GB2312" w:hAnsi="Times New Roman" w:cs="Times New Roman"/>
          <w:sz w:val="24"/>
          <w:szCs w:val="24"/>
        </w:rPr>
        <w:t>m³</w:t>
      </w:r>
      <w:r w:rsidRPr="008A4B3A">
        <w:rPr>
          <w:rFonts w:ascii="Times New Roman" w:eastAsia="仿宋_GB2312" w:hAnsi="Times New Roman" w:cs="Times New Roman"/>
          <w:sz w:val="24"/>
          <w:szCs w:val="24"/>
        </w:rPr>
        <w:t>。实际施工过程中，挖方总量</w:t>
      </w:r>
      <w:r w:rsidR="008A4B3A" w:rsidRPr="008A4B3A">
        <w:rPr>
          <w:rFonts w:ascii="Times New Roman" w:eastAsia="仿宋_GB2312" w:hAnsi="Times New Roman" w:cs="Times New Roman"/>
          <w:sz w:val="24"/>
          <w:szCs w:val="24"/>
        </w:rPr>
        <w:t>32.65</w:t>
      </w:r>
      <w:r w:rsidRPr="008A4B3A">
        <w:rPr>
          <w:rFonts w:ascii="Times New Roman" w:eastAsia="仿宋_GB2312" w:hAnsi="Times New Roman" w:cs="Times New Roman"/>
          <w:sz w:val="24"/>
          <w:szCs w:val="24"/>
        </w:rPr>
        <w:t>万</w:t>
      </w:r>
      <w:r w:rsidRPr="008A4B3A">
        <w:rPr>
          <w:rFonts w:ascii="Times New Roman" w:eastAsia="仿宋_GB2312" w:hAnsi="Times New Roman" w:cs="Times New Roman"/>
          <w:sz w:val="24"/>
          <w:szCs w:val="24"/>
        </w:rPr>
        <w:t>m³</w:t>
      </w:r>
      <w:r w:rsidRPr="008A4B3A">
        <w:rPr>
          <w:rFonts w:ascii="Times New Roman" w:eastAsia="仿宋_GB2312" w:hAnsi="Times New Roman" w:cs="Times New Roman"/>
          <w:sz w:val="24"/>
          <w:szCs w:val="24"/>
        </w:rPr>
        <w:t>，</w:t>
      </w:r>
      <w:r w:rsidRPr="008A4B3A">
        <w:rPr>
          <w:rFonts w:ascii="Times New Roman" w:eastAsia="仿宋_GB2312" w:hAnsi="Times New Roman" w:cs="Times New Roman"/>
          <w:sz w:val="24"/>
          <w:szCs w:val="24"/>
        </w:rPr>
        <w:lastRenderedPageBreak/>
        <w:t>填方</w:t>
      </w:r>
      <w:r w:rsidR="008A4B3A" w:rsidRPr="008A4B3A">
        <w:rPr>
          <w:rFonts w:ascii="Times New Roman" w:eastAsia="仿宋_GB2312" w:hAnsi="Times New Roman" w:cs="Times New Roman"/>
          <w:sz w:val="24"/>
          <w:szCs w:val="24"/>
        </w:rPr>
        <w:t>7.55</w:t>
      </w:r>
      <w:r w:rsidRPr="008A4B3A">
        <w:rPr>
          <w:rFonts w:ascii="Times New Roman" w:eastAsia="仿宋_GB2312" w:hAnsi="Times New Roman" w:cs="Times New Roman"/>
          <w:sz w:val="24"/>
          <w:szCs w:val="24"/>
        </w:rPr>
        <w:t>万</w:t>
      </w:r>
      <w:r w:rsidRPr="008A4B3A">
        <w:rPr>
          <w:rFonts w:ascii="Times New Roman" w:eastAsia="仿宋_GB2312" w:hAnsi="Times New Roman" w:cs="Times New Roman"/>
          <w:sz w:val="24"/>
          <w:szCs w:val="24"/>
        </w:rPr>
        <w:t>m³</w:t>
      </w:r>
      <w:r w:rsidRPr="008A4B3A">
        <w:rPr>
          <w:rFonts w:ascii="Times New Roman" w:eastAsia="仿宋_GB2312" w:hAnsi="Times New Roman" w:cs="Times New Roman"/>
          <w:sz w:val="24"/>
          <w:szCs w:val="24"/>
        </w:rPr>
        <w:t>，</w:t>
      </w:r>
      <w:r w:rsidR="008A4B3A" w:rsidRPr="008A4B3A">
        <w:rPr>
          <w:rFonts w:ascii="Times New Roman" w:eastAsia="仿宋_GB2312" w:hAnsi="Times New Roman" w:cs="Times New Roman" w:hint="eastAsia"/>
          <w:sz w:val="24"/>
          <w:szCs w:val="24"/>
        </w:rPr>
        <w:t>无</w:t>
      </w:r>
      <w:r w:rsidRPr="008A4B3A">
        <w:rPr>
          <w:rFonts w:ascii="Times New Roman" w:eastAsia="仿宋_GB2312" w:hAnsi="Times New Roman" w:cs="Times New Roman"/>
          <w:sz w:val="24"/>
          <w:szCs w:val="24"/>
        </w:rPr>
        <w:t>外借土方，废弃土方</w:t>
      </w:r>
      <w:r w:rsidR="008A4B3A" w:rsidRPr="008A4B3A">
        <w:rPr>
          <w:rFonts w:ascii="Times New Roman" w:eastAsia="仿宋_GB2312" w:hAnsi="Times New Roman" w:cs="Times New Roman"/>
          <w:sz w:val="24"/>
          <w:szCs w:val="24"/>
        </w:rPr>
        <w:t>25.10</w:t>
      </w:r>
      <w:r w:rsidRPr="008A4B3A">
        <w:rPr>
          <w:rFonts w:ascii="Times New Roman" w:eastAsia="仿宋_GB2312" w:hAnsi="Times New Roman" w:cs="Times New Roman"/>
          <w:sz w:val="24"/>
          <w:szCs w:val="24"/>
        </w:rPr>
        <w:t>万</w:t>
      </w:r>
      <w:r w:rsidRPr="008A4B3A">
        <w:rPr>
          <w:rFonts w:ascii="Times New Roman" w:eastAsia="仿宋_GB2312" w:hAnsi="Times New Roman" w:cs="Times New Roman"/>
          <w:sz w:val="24"/>
          <w:szCs w:val="24"/>
        </w:rPr>
        <w:t>m³</w:t>
      </w:r>
      <w:r w:rsidRPr="008A4B3A">
        <w:rPr>
          <w:rFonts w:ascii="Times New Roman" w:eastAsia="仿宋_GB2312" w:hAnsi="Times New Roman" w:cs="Times New Roman"/>
          <w:sz w:val="24"/>
          <w:szCs w:val="24"/>
        </w:rPr>
        <w:t>，废弃土方运至</w:t>
      </w:r>
      <w:r w:rsidR="008A4B3A" w:rsidRPr="008A4B3A">
        <w:rPr>
          <w:rFonts w:ascii="Times New Roman" w:eastAsia="仿宋_GB2312" w:hAnsi="Times New Roman" w:cs="Times New Roman" w:hint="eastAsia"/>
          <w:sz w:val="24"/>
          <w:szCs w:val="24"/>
        </w:rPr>
        <w:t>江夏区金夹山建筑垃圾消纳场处理</w:t>
      </w:r>
      <w:r w:rsidRPr="008A4B3A">
        <w:rPr>
          <w:rFonts w:ascii="Times New Roman" w:eastAsia="仿宋_GB2312" w:hAnsi="Times New Roman" w:cs="Times New Roman"/>
          <w:sz w:val="24"/>
          <w:szCs w:val="24"/>
        </w:rPr>
        <w:t>。</w:t>
      </w:r>
    </w:p>
    <w:p w14:paraId="716EF333" w14:textId="6112A698" w:rsidR="00814F3F" w:rsidRPr="008A46ED" w:rsidRDefault="006B4E8E" w:rsidP="002E2D30">
      <w:pPr>
        <w:pStyle w:val="3"/>
        <w:rPr>
          <w:bCs w:val="0"/>
        </w:rPr>
      </w:pPr>
      <w:r w:rsidRPr="008A46ED">
        <w:rPr>
          <w:rFonts w:hint="eastAsia"/>
          <w:bCs w:val="0"/>
        </w:rPr>
        <w:t>项目</w:t>
      </w:r>
      <w:r w:rsidR="003070E0" w:rsidRPr="008A46ED">
        <w:rPr>
          <w:rFonts w:hint="eastAsia"/>
          <w:bCs w:val="0"/>
        </w:rPr>
        <w:t>区概况</w:t>
      </w:r>
    </w:p>
    <w:p w14:paraId="15D892EF" w14:textId="06139869" w:rsidR="003070E0" w:rsidRPr="008A46ED" w:rsidRDefault="00DC7B4D" w:rsidP="004353AD">
      <w:pPr>
        <w:spacing w:line="360" w:lineRule="auto"/>
        <w:ind w:firstLineChars="200" w:firstLine="480"/>
        <w:rPr>
          <w:rFonts w:ascii="Times New Roman" w:eastAsia="仿宋_GB2312" w:hAnsi="Times New Roman" w:cs="Times New Roman"/>
          <w:sz w:val="24"/>
          <w:szCs w:val="24"/>
        </w:rPr>
      </w:pPr>
      <w:bookmarkStart w:id="8" w:name="_Hlk62505350"/>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hint="eastAsia"/>
          <w:sz w:val="24"/>
          <w:szCs w:val="24"/>
        </w:rPr>
        <w:t>1</w:t>
      </w:r>
      <w:r w:rsidRPr="008A46ED">
        <w:rPr>
          <w:rFonts w:ascii="Times New Roman" w:eastAsia="仿宋_GB2312" w:hAnsi="Times New Roman" w:cs="Times New Roman" w:hint="eastAsia"/>
          <w:sz w:val="24"/>
          <w:szCs w:val="24"/>
        </w:rPr>
        <w:t>）</w:t>
      </w:r>
      <w:r w:rsidR="003070E0" w:rsidRPr="008A46ED">
        <w:rPr>
          <w:rFonts w:ascii="Times New Roman" w:eastAsia="仿宋_GB2312" w:hAnsi="Times New Roman" w:cs="Times New Roman"/>
          <w:sz w:val="24"/>
          <w:szCs w:val="24"/>
        </w:rPr>
        <w:t>地形地貌</w:t>
      </w:r>
    </w:p>
    <w:p w14:paraId="28CE8A04" w14:textId="589A0FCE" w:rsidR="003070E0" w:rsidRPr="008A46ED" w:rsidRDefault="004702D0"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项目位于洪山区，</w:t>
      </w:r>
      <w:r w:rsidR="008A46ED" w:rsidRPr="008A46ED">
        <w:rPr>
          <w:rFonts w:ascii="Times New Roman" w:eastAsia="仿宋_GB2312" w:hAnsi="Times New Roman" w:cs="Times New Roman" w:hint="eastAsia"/>
          <w:sz w:val="24"/>
          <w:szCs w:val="24"/>
        </w:rPr>
        <w:t>地貌单元属长江冲积一级阶地，场地原占地主要为旱地和水塘，场地内地势较平坦，地面标高在</w:t>
      </w:r>
      <w:r w:rsidR="008A46ED" w:rsidRPr="008A46ED">
        <w:rPr>
          <w:rFonts w:ascii="Times New Roman" w:eastAsia="仿宋_GB2312" w:hAnsi="Times New Roman" w:cs="Times New Roman"/>
          <w:sz w:val="24"/>
          <w:szCs w:val="24"/>
        </w:rPr>
        <w:t>20.9~21.7m</w:t>
      </w:r>
      <w:r w:rsidR="008A46ED" w:rsidRPr="008A46ED">
        <w:rPr>
          <w:rFonts w:ascii="Times New Roman" w:eastAsia="仿宋_GB2312" w:hAnsi="Times New Roman" w:cs="Times New Roman"/>
          <w:sz w:val="24"/>
          <w:szCs w:val="24"/>
        </w:rPr>
        <w:t>之间</w:t>
      </w:r>
      <w:r w:rsidRPr="008A46ED">
        <w:rPr>
          <w:rFonts w:ascii="Times New Roman" w:eastAsia="仿宋_GB2312" w:hAnsi="Times New Roman" w:cs="Times New Roman"/>
          <w:sz w:val="24"/>
          <w:szCs w:val="24"/>
        </w:rPr>
        <w:t>。</w:t>
      </w:r>
    </w:p>
    <w:p w14:paraId="169187E2" w14:textId="295D4394" w:rsidR="003070E0" w:rsidRPr="008A46ED" w:rsidRDefault="00DC7B4D" w:rsidP="004353A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hint="eastAsia"/>
          <w:sz w:val="24"/>
          <w:szCs w:val="24"/>
        </w:rPr>
        <w:t>2</w:t>
      </w:r>
      <w:r w:rsidRPr="008A46ED">
        <w:rPr>
          <w:rFonts w:ascii="Times New Roman" w:eastAsia="仿宋_GB2312" w:hAnsi="Times New Roman" w:cs="Times New Roman" w:hint="eastAsia"/>
          <w:sz w:val="24"/>
          <w:szCs w:val="24"/>
        </w:rPr>
        <w:t>）</w:t>
      </w:r>
      <w:r w:rsidR="003070E0" w:rsidRPr="008A46ED">
        <w:rPr>
          <w:rFonts w:ascii="Times New Roman" w:eastAsia="仿宋_GB2312" w:hAnsi="Times New Roman" w:cs="Times New Roman"/>
          <w:sz w:val="24"/>
          <w:szCs w:val="24"/>
        </w:rPr>
        <w:t>地质</w:t>
      </w:r>
    </w:p>
    <w:p w14:paraId="461CA9C5" w14:textId="2A2DE976" w:rsidR="003070E0" w:rsidRPr="008A46ED" w:rsidRDefault="00DC7B4D" w:rsidP="004353A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1</w:t>
      </w:r>
      <w:r w:rsidRPr="008A46ED">
        <w:rPr>
          <w:rFonts w:ascii="Times New Roman" w:eastAsia="仿宋_GB2312" w:hAnsi="Times New Roman" w:cs="Times New Roman" w:hint="eastAsia"/>
          <w:sz w:val="24"/>
          <w:szCs w:val="24"/>
        </w:rPr>
        <w:t>）</w:t>
      </w:r>
      <w:r w:rsidR="008A46ED" w:rsidRPr="008A46ED">
        <w:rPr>
          <w:rFonts w:ascii="Times New Roman" w:eastAsia="仿宋_GB2312" w:hAnsi="Times New Roman" w:cs="Times New Roman" w:hint="eastAsia"/>
          <w:sz w:val="24"/>
          <w:szCs w:val="24"/>
        </w:rPr>
        <w:t>区域</w:t>
      </w:r>
      <w:r w:rsidR="003070E0" w:rsidRPr="008A46ED">
        <w:rPr>
          <w:rFonts w:ascii="Times New Roman" w:eastAsia="仿宋_GB2312" w:hAnsi="Times New Roman" w:cs="Times New Roman"/>
          <w:sz w:val="24"/>
          <w:szCs w:val="24"/>
        </w:rPr>
        <w:t>地质</w:t>
      </w:r>
      <w:r w:rsidR="008A46ED" w:rsidRPr="008A46ED">
        <w:rPr>
          <w:rFonts w:ascii="Times New Roman" w:eastAsia="仿宋_GB2312" w:hAnsi="Times New Roman" w:cs="Times New Roman" w:hint="eastAsia"/>
          <w:sz w:val="24"/>
          <w:szCs w:val="24"/>
        </w:rPr>
        <w:t>构造</w:t>
      </w:r>
    </w:p>
    <w:p w14:paraId="3A67E796" w14:textId="3D84D3A9"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武汉位于扬子地台北部，秦岭地槽东端之南，属淮阳山字形构造南弧西翼。虽有多期造山运动复合影响的痕迹，但主要受控于燕山构造运动，表现为一系列走向近东西到北西西的线性褶皱，以及北西、北西西和近东西的正逆断层及逆掩断层。在南北向的应力支配下，还发育有其它次一级的构造带，即北北东及北西西两组张扭性断裂。</w:t>
      </w:r>
    </w:p>
    <w:p w14:paraId="1EDFB90E" w14:textId="58775519"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本工程建筑场地处于一个地质构造运动相对稳定的地带，下伏基岩为志留系泥质砂岩，属非可溶岩。</w:t>
      </w:r>
    </w:p>
    <w:p w14:paraId="07CB09F5" w14:textId="6D7C0A6A"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sz w:val="24"/>
          <w:szCs w:val="24"/>
        </w:rPr>
        <w:t>2</w:t>
      </w:r>
      <w:r w:rsidRPr="008A46ED">
        <w:rPr>
          <w:rFonts w:ascii="Times New Roman" w:eastAsia="仿宋_GB2312" w:hAnsi="Times New Roman" w:cs="Times New Roman"/>
          <w:sz w:val="24"/>
          <w:szCs w:val="24"/>
        </w:rPr>
        <w:t>）地质概况</w:t>
      </w:r>
    </w:p>
    <w:p w14:paraId="0B0FBE97" w14:textId="41293003"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根据建和村“城中村”改造</w:t>
      </w:r>
      <w:r w:rsidRPr="008A46ED">
        <w:rPr>
          <w:rFonts w:ascii="Times New Roman" w:eastAsia="仿宋_GB2312" w:hAnsi="Times New Roman" w:cs="Times New Roman"/>
          <w:sz w:val="24"/>
          <w:szCs w:val="24"/>
        </w:rPr>
        <w:t>K3</w:t>
      </w:r>
      <w:r w:rsidRPr="008A46ED">
        <w:rPr>
          <w:rFonts w:ascii="Times New Roman" w:eastAsia="仿宋_GB2312" w:hAnsi="Times New Roman" w:cs="Times New Roman"/>
          <w:sz w:val="24"/>
          <w:szCs w:val="24"/>
        </w:rPr>
        <w:t>地块项目岩土工程勘察报告，在拟建场地勘探深度范</w:t>
      </w:r>
      <w:r w:rsidRPr="008A46ED">
        <w:rPr>
          <w:rFonts w:ascii="Times New Roman" w:eastAsia="仿宋_GB2312" w:hAnsi="Times New Roman" w:cs="Times New Roman" w:hint="eastAsia"/>
          <w:sz w:val="24"/>
          <w:szCs w:val="24"/>
        </w:rPr>
        <w:t>围内，根据钻探所揭露的岩土层的物理力学性质、沉积时代、成因类型并结合静力触探、室内试验及野外鉴定结果，将场地岩土层划分为</w:t>
      </w:r>
      <w:r w:rsidRPr="008A46ED">
        <w:rPr>
          <w:rFonts w:ascii="Times New Roman" w:eastAsia="仿宋_GB2312" w:hAnsi="Times New Roman" w:cs="Times New Roman"/>
          <w:sz w:val="24"/>
          <w:szCs w:val="24"/>
        </w:rPr>
        <w:t>5</w:t>
      </w:r>
      <w:r w:rsidRPr="008A46ED">
        <w:rPr>
          <w:rFonts w:ascii="Times New Roman" w:eastAsia="仿宋_GB2312" w:hAnsi="Times New Roman" w:cs="Times New Roman"/>
          <w:sz w:val="24"/>
          <w:szCs w:val="24"/>
        </w:rPr>
        <w:t>层组</w:t>
      </w:r>
      <w:r w:rsidRPr="008A46ED">
        <w:rPr>
          <w:rFonts w:ascii="Times New Roman" w:eastAsia="仿宋_GB2312" w:hAnsi="Times New Roman" w:cs="Times New Roman"/>
          <w:sz w:val="24"/>
          <w:szCs w:val="24"/>
        </w:rPr>
        <w:t>11</w:t>
      </w:r>
      <w:r w:rsidRPr="008A46ED">
        <w:rPr>
          <w:rFonts w:ascii="Times New Roman" w:eastAsia="仿宋_GB2312" w:hAnsi="Times New Roman" w:cs="Times New Roman"/>
          <w:sz w:val="24"/>
          <w:szCs w:val="24"/>
        </w:rPr>
        <w:t>层，场地岩土工程地质分层、</w:t>
      </w:r>
      <w:r w:rsidRPr="008A46ED">
        <w:rPr>
          <w:rFonts w:ascii="Times New Roman" w:eastAsia="仿宋_GB2312" w:hAnsi="Times New Roman" w:cs="Times New Roman" w:hint="eastAsia"/>
          <w:sz w:val="24"/>
          <w:szCs w:val="24"/>
        </w:rPr>
        <w:t>埋深、岩性特征及空间分布详见下表</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sz w:val="24"/>
          <w:szCs w:val="24"/>
        </w:rPr>
        <w:t>岩土工程地质分层表</w:t>
      </w:r>
      <w:r w:rsidRPr="008A46ED">
        <w:rPr>
          <w:rFonts w:ascii="Times New Roman" w:eastAsia="仿宋_GB2312" w:hAnsi="Times New Roman" w:cs="Times New Roman"/>
          <w:sz w:val="24"/>
          <w:szCs w:val="24"/>
        </w:rPr>
        <w:t>”</w:t>
      </w:r>
      <w:r w:rsidRPr="008A46ED">
        <w:rPr>
          <w:rFonts w:ascii="Times New Roman" w:eastAsia="仿宋_GB2312" w:hAnsi="Times New Roman" w:cs="Times New Roman"/>
          <w:sz w:val="24"/>
          <w:szCs w:val="24"/>
        </w:rPr>
        <w:t>及工程地质剖面图。</w:t>
      </w:r>
    </w:p>
    <w:p w14:paraId="10AD3DAE"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2EA2DA31" w14:textId="6E60BFDC" w:rsidR="00A52855" w:rsidRPr="00A52855" w:rsidRDefault="008A46ED" w:rsidP="00A52855">
      <w:pPr>
        <w:jc w:val="center"/>
        <w:rPr>
          <w:rFonts w:ascii="Times New Roman" w:eastAsia="仿宋_GB2312" w:hAnsi="Times New Roman" w:cs="Times New Roman"/>
          <w:b/>
        </w:rPr>
      </w:pPr>
      <w:r w:rsidRPr="00A52855">
        <w:rPr>
          <w:rFonts w:ascii="Times New Roman" w:eastAsia="仿宋_GB2312" w:hAnsi="Times New Roman" w:cs="Times New Roman" w:hint="eastAsia"/>
          <w:b/>
        </w:rPr>
        <w:lastRenderedPageBreak/>
        <w:t>表</w:t>
      </w:r>
      <w:r w:rsidR="00A52855" w:rsidRPr="00A52855">
        <w:rPr>
          <w:rFonts w:ascii="Times New Roman" w:eastAsia="仿宋_GB2312" w:hAnsi="Times New Roman" w:cs="Times New Roman"/>
          <w:b/>
        </w:rPr>
        <w:t>1</w:t>
      </w:r>
      <w:r w:rsidRPr="00A52855">
        <w:rPr>
          <w:rFonts w:ascii="Times New Roman" w:eastAsia="仿宋_GB2312" w:hAnsi="Times New Roman" w:cs="Times New Roman"/>
          <w:b/>
        </w:rPr>
        <w:t>-</w:t>
      </w:r>
      <w:r w:rsidR="00A52855" w:rsidRPr="00A52855">
        <w:rPr>
          <w:rFonts w:ascii="Times New Roman" w:eastAsia="仿宋_GB2312" w:hAnsi="Times New Roman" w:cs="Times New Roman"/>
          <w:b/>
        </w:rPr>
        <w:t>2</w:t>
      </w:r>
      <w:r w:rsidRPr="00A52855">
        <w:rPr>
          <w:rFonts w:ascii="Times New Roman" w:eastAsia="仿宋_GB2312" w:hAnsi="Times New Roman" w:cs="Times New Roman"/>
          <w:b/>
        </w:rPr>
        <w:t xml:space="preserve">  </w:t>
      </w:r>
      <w:r w:rsidRPr="00A52855">
        <w:rPr>
          <w:rFonts w:ascii="Times New Roman" w:eastAsia="仿宋_GB2312" w:hAnsi="Times New Roman" w:cs="Times New Roman"/>
          <w:b/>
        </w:rPr>
        <w:t>岩土工程地质分层表</w:t>
      </w:r>
    </w:p>
    <w:tbl>
      <w:tblPr>
        <w:tblStyle w:val="TableGrid"/>
        <w:tblW w:w="5000" w:type="pct"/>
        <w:tblInd w:w="0" w:type="dxa"/>
        <w:tblLook w:val="04A0" w:firstRow="1" w:lastRow="0" w:firstColumn="1" w:lastColumn="0" w:noHBand="0" w:noVBand="1"/>
      </w:tblPr>
      <w:tblGrid>
        <w:gridCol w:w="613"/>
        <w:gridCol w:w="793"/>
        <w:gridCol w:w="448"/>
        <w:gridCol w:w="836"/>
        <w:gridCol w:w="850"/>
        <w:gridCol w:w="851"/>
        <w:gridCol w:w="3972"/>
        <w:gridCol w:w="414"/>
      </w:tblGrid>
      <w:tr w:rsidR="00385303" w:rsidRPr="00A52855" w14:paraId="11FA53A8"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5167BF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编号</w:t>
            </w:r>
          </w:p>
        </w:tc>
        <w:tc>
          <w:tcPr>
            <w:tcW w:w="452" w:type="pct"/>
            <w:tcBorders>
              <w:top w:val="single" w:sz="4" w:space="0" w:color="000000"/>
              <w:left w:val="single" w:sz="4" w:space="0" w:color="000000"/>
              <w:bottom w:val="single" w:sz="4" w:space="0" w:color="000000"/>
              <w:right w:val="single" w:sz="4" w:space="0" w:color="000000"/>
            </w:tcBorders>
            <w:vAlign w:val="center"/>
          </w:tcPr>
          <w:p w14:paraId="5A9F766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地层名称</w:t>
            </w:r>
          </w:p>
        </w:tc>
        <w:tc>
          <w:tcPr>
            <w:tcW w:w="255" w:type="pct"/>
            <w:tcBorders>
              <w:top w:val="single" w:sz="4" w:space="0" w:color="000000"/>
              <w:left w:val="single" w:sz="4" w:space="0" w:color="000000"/>
              <w:bottom w:val="single" w:sz="4" w:space="0" w:color="000000"/>
              <w:right w:val="single" w:sz="4" w:space="0" w:color="000000"/>
            </w:tcBorders>
            <w:vAlign w:val="center"/>
          </w:tcPr>
          <w:p w14:paraId="328EDB1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地层成因</w:t>
            </w:r>
          </w:p>
        </w:tc>
        <w:tc>
          <w:tcPr>
            <w:tcW w:w="476" w:type="pct"/>
            <w:tcBorders>
              <w:top w:val="single" w:sz="4" w:space="0" w:color="000000"/>
              <w:left w:val="single" w:sz="4" w:space="0" w:color="000000"/>
              <w:bottom w:val="single" w:sz="4" w:space="0" w:color="000000"/>
              <w:right w:val="single" w:sz="4" w:space="0" w:color="000000"/>
            </w:tcBorders>
            <w:vAlign w:val="center"/>
          </w:tcPr>
          <w:p w14:paraId="2D77AA45"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顶板埋深</w:t>
            </w:r>
            <w:r w:rsidRPr="00A52855">
              <w:rPr>
                <w:rFonts w:ascii="Times New Roman" w:eastAsia="仿宋_GB2312" w:hAnsi="Times New Roman" w:cs="Times New Roman"/>
                <w:sz w:val="18"/>
              </w:rPr>
              <w:t>(m)</w:t>
            </w:r>
          </w:p>
        </w:tc>
        <w:tc>
          <w:tcPr>
            <w:tcW w:w="484" w:type="pct"/>
            <w:tcBorders>
              <w:top w:val="single" w:sz="4" w:space="0" w:color="000000"/>
              <w:left w:val="single" w:sz="4" w:space="0" w:color="000000"/>
              <w:bottom w:val="single" w:sz="4" w:space="0" w:color="000000"/>
              <w:right w:val="single" w:sz="4" w:space="0" w:color="000000"/>
            </w:tcBorders>
            <w:vAlign w:val="center"/>
          </w:tcPr>
          <w:p w14:paraId="62CBD34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地层厚度</w:t>
            </w:r>
          </w:p>
          <w:p w14:paraId="40757687"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(m)</w:t>
            </w:r>
          </w:p>
        </w:tc>
        <w:tc>
          <w:tcPr>
            <w:tcW w:w="485" w:type="pct"/>
            <w:tcBorders>
              <w:top w:val="single" w:sz="4" w:space="0" w:color="000000"/>
              <w:left w:val="single" w:sz="4" w:space="0" w:color="000000"/>
              <w:bottom w:val="single" w:sz="4" w:space="0" w:color="000000"/>
              <w:right w:val="single" w:sz="4" w:space="0" w:color="000000"/>
            </w:tcBorders>
            <w:vAlign w:val="center"/>
          </w:tcPr>
          <w:p w14:paraId="7550FF2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层顶标高</w:t>
            </w:r>
          </w:p>
          <w:p w14:paraId="3F5A0490"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(m)</w:t>
            </w:r>
          </w:p>
        </w:tc>
        <w:tc>
          <w:tcPr>
            <w:tcW w:w="2263" w:type="pct"/>
            <w:tcBorders>
              <w:top w:val="single" w:sz="4" w:space="0" w:color="000000"/>
              <w:left w:val="single" w:sz="4" w:space="0" w:color="000000"/>
              <w:bottom w:val="single" w:sz="4" w:space="0" w:color="000000"/>
              <w:right w:val="single" w:sz="4" w:space="0" w:color="000000"/>
            </w:tcBorders>
            <w:vAlign w:val="center"/>
          </w:tcPr>
          <w:p w14:paraId="7B6DF08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包含物及特征</w:t>
            </w:r>
          </w:p>
        </w:tc>
        <w:tc>
          <w:tcPr>
            <w:tcW w:w="236" w:type="pct"/>
            <w:tcBorders>
              <w:top w:val="single" w:sz="4" w:space="0" w:color="000000"/>
              <w:left w:val="single" w:sz="4" w:space="0" w:color="000000"/>
              <w:bottom w:val="single" w:sz="4" w:space="0" w:color="000000"/>
              <w:right w:val="single" w:sz="4" w:space="0" w:color="000000"/>
            </w:tcBorders>
            <w:vAlign w:val="center"/>
          </w:tcPr>
          <w:p w14:paraId="43B1AB0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分布情况</w:t>
            </w:r>
          </w:p>
        </w:tc>
      </w:tr>
      <w:tr w:rsidR="00385303" w:rsidRPr="00A52855" w14:paraId="1F9833FB"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4B680509"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①</w:t>
            </w:r>
          </w:p>
        </w:tc>
        <w:tc>
          <w:tcPr>
            <w:tcW w:w="452" w:type="pct"/>
            <w:tcBorders>
              <w:top w:val="single" w:sz="4" w:space="0" w:color="000000"/>
              <w:left w:val="single" w:sz="4" w:space="0" w:color="000000"/>
              <w:bottom w:val="single" w:sz="4" w:space="0" w:color="000000"/>
              <w:right w:val="single" w:sz="4" w:space="0" w:color="000000"/>
            </w:tcBorders>
            <w:vAlign w:val="center"/>
          </w:tcPr>
          <w:p w14:paraId="7095FC2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杂填土</w:t>
            </w:r>
          </w:p>
        </w:tc>
        <w:tc>
          <w:tcPr>
            <w:tcW w:w="255" w:type="pct"/>
            <w:tcBorders>
              <w:top w:val="single" w:sz="4" w:space="0" w:color="000000"/>
              <w:left w:val="single" w:sz="4" w:space="0" w:color="000000"/>
              <w:bottom w:val="single" w:sz="4" w:space="0" w:color="000000"/>
              <w:right w:val="single" w:sz="4" w:space="0" w:color="000000"/>
            </w:tcBorders>
            <w:vAlign w:val="center"/>
          </w:tcPr>
          <w:p w14:paraId="44F7C58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2"/>
              </w:rPr>
              <w:t>ml</w:t>
            </w:r>
          </w:p>
        </w:tc>
        <w:tc>
          <w:tcPr>
            <w:tcW w:w="476" w:type="pct"/>
            <w:tcBorders>
              <w:top w:val="single" w:sz="4" w:space="0" w:color="000000"/>
              <w:left w:val="single" w:sz="4" w:space="0" w:color="000000"/>
              <w:bottom w:val="single" w:sz="4" w:space="0" w:color="000000"/>
              <w:right w:val="single" w:sz="4" w:space="0" w:color="000000"/>
            </w:tcBorders>
            <w:vAlign w:val="center"/>
          </w:tcPr>
          <w:p w14:paraId="70629A7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0.00 ~</w:t>
            </w:r>
          </w:p>
          <w:p w14:paraId="11CBFAA8"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0.00</w:t>
            </w:r>
          </w:p>
        </w:tc>
        <w:tc>
          <w:tcPr>
            <w:tcW w:w="484" w:type="pct"/>
            <w:tcBorders>
              <w:top w:val="single" w:sz="4" w:space="0" w:color="000000"/>
              <w:left w:val="single" w:sz="4" w:space="0" w:color="000000"/>
              <w:bottom w:val="single" w:sz="4" w:space="0" w:color="000000"/>
              <w:right w:val="single" w:sz="4" w:space="0" w:color="000000"/>
            </w:tcBorders>
            <w:vAlign w:val="center"/>
          </w:tcPr>
          <w:p w14:paraId="595BC098"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1.80 ~</w:t>
            </w:r>
          </w:p>
          <w:p w14:paraId="2FF85E9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5.50</w:t>
            </w:r>
          </w:p>
        </w:tc>
        <w:tc>
          <w:tcPr>
            <w:tcW w:w="485" w:type="pct"/>
            <w:tcBorders>
              <w:top w:val="single" w:sz="4" w:space="0" w:color="000000"/>
              <w:left w:val="single" w:sz="4" w:space="0" w:color="000000"/>
              <w:bottom w:val="single" w:sz="4" w:space="0" w:color="000000"/>
              <w:right w:val="single" w:sz="4" w:space="0" w:color="000000"/>
            </w:tcBorders>
            <w:vAlign w:val="center"/>
          </w:tcPr>
          <w:p w14:paraId="66517263"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21.75 ~</w:t>
            </w:r>
          </w:p>
          <w:p w14:paraId="5D9E2E4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24.06</w:t>
            </w:r>
          </w:p>
        </w:tc>
        <w:tc>
          <w:tcPr>
            <w:tcW w:w="2263" w:type="pct"/>
            <w:tcBorders>
              <w:top w:val="single" w:sz="4" w:space="0" w:color="000000"/>
              <w:left w:val="single" w:sz="4" w:space="0" w:color="000000"/>
              <w:bottom w:val="single" w:sz="4" w:space="0" w:color="000000"/>
              <w:right w:val="single" w:sz="4" w:space="0" w:color="000000"/>
            </w:tcBorders>
            <w:vAlign w:val="center"/>
          </w:tcPr>
          <w:p w14:paraId="1861823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湿，土体结构松散，主要由粘性土夹大量砖块、砼块、碎石及少量建筑垃圾组成，局部建筑垃圾富集堆积。土质不均，为新近回填堆积。</w:t>
            </w:r>
          </w:p>
        </w:tc>
        <w:tc>
          <w:tcPr>
            <w:tcW w:w="236" w:type="pct"/>
            <w:tcBorders>
              <w:top w:val="single" w:sz="4" w:space="0" w:color="000000"/>
              <w:left w:val="single" w:sz="4" w:space="0" w:color="000000"/>
              <w:bottom w:val="single" w:sz="4" w:space="0" w:color="000000"/>
              <w:right w:val="single" w:sz="4" w:space="0" w:color="000000"/>
            </w:tcBorders>
            <w:vAlign w:val="center"/>
          </w:tcPr>
          <w:p w14:paraId="6FCCD1C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385303" w:rsidRPr="00A52855" w14:paraId="1F1DDD0E"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2D0EEDB1"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②</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30C15A0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粉质粘土</w:t>
            </w:r>
          </w:p>
        </w:tc>
        <w:tc>
          <w:tcPr>
            <w:tcW w:w="255" w:type="pct"/>
            <w:tcBorders>
              <w:top w:val="single" w:sz="4" w:space="0" w:color="000000"/>
              <w:left w:val="single" w:sz="4" w:space="0" w:color="000000"/>
              <w:bottom w:val="single" w:sz="4" w:space="0" w:color="000000"/>
              <w:right w:val="single" w:sz="4" w:space="0" w:color="000000"/>
            </w:tcBorders>
            <w:vAlign w:val="center"/>
          </w:tcPr>
          <w:p w14:paraId="04A8416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45E2958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1.80 ~</w:t>
            </w:r>
          </w:p>
          <w:p w14:paraId="208EB528"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5.50</w:t>
            </w:r>
          </w:p>
        </w:tc>
        <w:tc>
          <w:tcPr>
            <w:tcW w:w="484" w:type="pct"/>
            <w:tcBorders>
              <w:top w:val="single" w:sz="4" w:space="0" w:color="000000"/>
              <w:left w:val="single" w:sz="4" w:space="0" w:color="000000"/>
              <w:bottom w:val="single" w:sz="4" w:space="0" w:color="000000"/>
              <w:right w:val="single" w:sz="4" w:space="0" w:color="000000"/>
            </w:tcBorders>
            <w:vAlign w:val="center"/>
          </w:tcPr>
          <w:p w14:paraId="1DC88EF5"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1.60~</w:t>
            </w:r>
          </w:p>
          <w:p w14:paraId="3221152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10.50</w:t>
            </w:r>
          </w:p>
        </w:tc>
        <w:tc>
          <w:tcPr>
            <w:tcW w:w="485" w:type="pct"/>
            <w:tcBorders>
              <w:top w:val="single" w:sz="4" w:space="0" w:color="000000"/>
              <w:left w:val="single" w:sz="4" w:space="0" w:color="000000"/>
              <w:bottom w:val="single" w:sz="4" w:space="0" w:color="000000"/>
              <w:right w:val="single" w:sz="4" w:space="0" w:color="000000"/>
            </w:tcBorders>
            <w:vAlign w:val="center"/>
          </w:tcPr>
          <w:p w14:paraId="3A359CA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16.86 ~</w:t>
            </w:r>
          </w:p>
          <w:p w14:paraId="35C7E64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21.86</w:t>
            </w:r>
          </w:p>
        </w:tc>
        <w:tc>
          <w:tcPr>
            <w:tcW w:w="2263" w:type="pct"/>
            <w:tcBorders>
              <w:top w:val="single" w:sz="4" w:space="0" w:color="000000"/>
              <w:left w:val="single" w:sz="4" w:space="0" w:color="000000"/>
              <w:bottom w:val="single" w:sz="4" w:space="0" w:color="000000"/>
              <w:right w:val="single" w:sz="4" w:space="0" w:color="000000"/>
            </w:tcBorders>
            <w:vAlign w:val="center"/>
          </w:tcPr>
          <w:p w14:paraId="50D9CDF7"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土质不均，局部地段偏软塑，含少量黑色腐殖质，手摸光滑，略有腥臭味，干强度中等、韧性中等，手搓成条。</w:t>
            </w:r>
          </w:p>
        </w:tc>
        <w:tc>
          <w:tcPr>
            <w:tcW w:w="236" w:type="pct"/>
            <w:tcBorders>
              <w:top w:val="single" w:sz="4" w:space="0" w:color="000000"/>
              <w:left w:val="single" w:sz="4" w:space="0" w:color="000000"/>
              <w:bottom w:val="single" w:sz="4" w:space="0" w:color="000000"/>
              <w:right w:val="single" w:sz="4" w:space="0" w:color="000000"/>
            </w:tcBorders>
            <w:vAlign w:val="center"/>
          </w:tcPr>
          <w:p w14:paraId="4EBF61F5"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385303" w:rsidRPr="00A52855" w14:paraId="4D82DDF1"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7B62EE3"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②</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03319B47"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粉质粘土夹粉土</w:t>
            </w:r>
          </w:p>
        </w:tc>
        <w:tc>
          <w:tcPr>
            <w:tcW w:w="255" w:type="pct"/>
            <w:tcBorders>
              <w:top w:val="single" w:sz="4" w:space="0" w:color="000000"/>
              <w:left w:val="single" w:sz="4" w:space="0" w:color="000000"/>
              <w:bottom w:val="single" w:sz="4" w:space="0" w:color="000000"/>
              <w:right w:val="single" w:sz="4" w:space="0" w:color="000000"/>
            </w:tcBorders>
            <w:vAlign w:val="center"/>
          </w:tcPr>
          <w:p w14:paraId="211E99F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2E060BF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5.00~</w:t>
            </w:r>
          </w:p>
          <w:p w14:paraId="39054AF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13.20</w:t>
            </w:r>
          </w:p>
        </w:tc>
        <w:tc>
          <w:tcPr>
            <w:tcW w:w="484" w:type="pct"/>
            <w:tcBorders>
              <w:top w:val="single" w:sz="4" w:space="0" w:color="000000"/>
              <w:left w:val="single" w:sz="4" w:space="0" w:color="000000"/>
              <w:bottom w:val="single" w:sz="4" w:space="0" w:color="000000"/>
              <w:right w:val="single" w:sz="4" w:space="0" w:color="000000"/>
            </w:tcBorders>
            <w:vAlign w:val="center"/>
          </w:tcPr>
          <w:p w14:paraId="1B1A79FE"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2.20~</w:t>
            </w:r>
          </w:p>
          <w:p w14:paraId="61C6D3F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20.80</w:t>
            </w:r>
          </w:p>
        </w:tc>
        <w:tc>
          <w:tcPr>
            <w:tcW w:w="485" w:type="pct"/>
            <w:tcBorders>
              <w:top w:val="single" w:sz="4" w:space="0" w:color="000000"/>
              <w:left w:val="single" w:sz="4" w:space="0" w:color="000000"/>
              <w:bottom w:val="single" w:sz="4" w:space="0" w:color="000000"/>
              <w:right w:val="single" w:sz="4" w:space="0" w:color="000000"/>
            </w:tcBorders>
            <w:vAlign w:val="center"/>
          </w:tcPr>
          <w:p w14:paraId="23BDE07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9.13~</w:t>
            </w:r>
          </w:p>
          <w:p w14:paraId="465981EF"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16.88</w:t>
            </w:r>
          </w:p>
        </w:tc>
        <w:tc>
          <w:tcPr>
            <w:tcW w:w="2263" w:type="pct"/>
            <w:tcBorders>
              <w:top w:val="single" w:sz="4" w:space="0" w:color="000000"/>
              <w:left w:val="single" w:sz="4" w:space="0" w:color="000000"/>
              <w:bottom w:val="single" w:sz="4" w:space="0" w:color="000000"/>
              <w:right w:val="single" w:sz="4" w:space="0" w:color="000000"/>
            </w:tcBorders>
            <w:vAlign w:val="center"/>
          </w:tcPr>
          <w:p w14:paraId="72DA90F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土质不均，以粉质粘土为主，含少量铁锰质氧化物，干强度中等、韧性中等，夹团块状或层状粉土、粉砂，局部较富集，饱和，稍密</w:t>
            </w:r>
            <w:r w:rsidRPr="00A52855">
              <w:rPr>
                <w:rFonts w:ascii="Times New Roman" w:eastAsia="仿宋_GB2312" w:hAnsi="Times New Roman" w:cs="Times New Roman"/>
                <w:sz w:val="18"/>
              </w:rPr>
              <w:t>-</w:t>
            </w:r>
            <w:r w:rsidRPr="00A52855">
              <w:rPr>
                <w:rFonts w:ascii="Times New Roman" w:eastAsia="仿宋_GB2312" w:hAnsi="Times New Roman" w:cs="Times New Roman"/>
                <w:sz w:val="18"/>
              </w:rPr>
              <w:t>中密状，具摇震反应。</w:t>
            </w:r>
          </w:p>
        </w:tc>
        <w:tc>
          <w:tcPr>
            <w:tcW w:w="236" w:type="pct"/>
            <w:tcBorders>
              <w:top w:val="single" w:sz="4" w:space="0" w:color="000000"/>
              <w:left w:val="single" w:sz="4" w:space="0" w:color="000000"/>
              <w:bottom w:val="single" w:sz="4" w:space="0" w:color="000000"/>
              <w:right w:val="single" w:sz="4" w:space="0" w:color="000000"/>
            </w:tcBorders>
            <w:vAlign w:val="center"/>
          </w:tcPr>
          <w:p w14:paraId="45F7C665"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385303" w:rsidRPr="00A52855" w14:paraId="28EB14C7"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30894ACE"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③</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1E079C07"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粉砂夹粉土</w:t>
            </w:r>
          </w:p>
        </w:tc>
        <w:tc>
          <w:tcPr>
            <w:tcW w:w="255" w:type="pct"/>
            <w:tcBorders>
              <w:top w:val="single" w:sz="4" w:space="0" w:color="000000"/>
              <w:left w:val="single" w:sz="4" w:space="0" w:color="000000"/>
              <w:bottom w:val="single" w:sz="4" w:space="0" w:color="000000"/>
              <w:right w:val="single" w:sz="4" w:space="0" w:color="000000"/>
            </w:tcBorders>
            <w:vAlign w:val="center"/>
          </w:tcPr>
          <w:p w14:paraId="24F96E3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100529BE"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10.00 ~</w:t>
            </w:r>
          </w:p>
          <w:p w14:paraId="311F0CA1"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17.20</w:t>
            </w:r>
          </w:p>
        </w:tc>
        <w:tc>
          <w:tcPr>
            <w:tcW w:w="484" w:type="pct"/>
            <w:tcBorders>
              <w:top w:val="single" w:sz="4" w:space="0" w:color="000000"/>
              <w:left w:val="single" w:sz="4" w:space="0" w:color="000000"/>
              <w:bottom w:val="single" w:sz="4" w:space="0" w:color="000000"/>
              <w:right w:val="single" w:sz="4" w:space="0" w:color="000000"/>
            </w:tcBorders>
            <w:vAlign w:val="center"/>
          </w:tcPr>
          <w:p w14:paraId="0F345595"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1.30 ~</w:t>
            </w:r>
          </w:p>
          <w:p w14:paraId="65C3E77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9.40</w:t>
            </w:r>
          </w:p>
        </w:tc>
        <w:tc>
          <w:tcPr>
            <w:tcW w:w="485" w:type="pct"/>
            <w:tcBorders>
              <w:top w:val="single" w:sz="4" w:space="0" w:color="000000"/>
              <w:left w:val="single" w:sz="4" w:space="0" w:color="000000"/>
              <w:bottom w:val="single" w:sz="4" w:space="0" w:color="000000"/>
              <w:right w:val="single" w:sz="4" w:space="0" w:color="000000"/>
            </w:tcBorders>
            <w:vAlign w:val="center"/>
          </w:tcPr>
          <w:p w14:paraId="279435E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5.35~</w:t>
            </w:r>
          </w:p>
          <w:p w14:paraId="7BE5693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12.12</w:t>
            </w:r>
          </w:p>
        </w:tc>
        <w:tc>
          <w:tcPr>
            <w:tcW w:w="2263" w:type="pct"/>
            <w:tcBorders>
              <w:top w:val="single" w:sz="4" w:space="0" w:color="000000"/>
              <w:left w:val="single" w:sz="4" w:space="0" w:color="000000"/>
              <w:bottom w:val="single" w:sz="4" w:space="0" w:color="000000"/>
              <w:right w:val="single" w:sz="4" w:space="0" w:color="000000"/>
            </w:tcBorders>
            <w:vAlign w:val="center"/>
          </w:tcPr>
          <w:p w14:paraId="2B022B9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土质不均，以粉砂为主，饱和，主要成分为长石、石英、云母等，夹薄层粉土，偶夹粉土，饱和，稍密</w:t>
            </w:r>
            <w:r w:rsidRPr="00A52855">
              <w:rPr>
                <w:rFonts w:ascii="Times New Roman" w:eastAsia="仿宋_GB2312" w:hAnsi="Times New Roman" w:cs="Times New Roman"/>
                <w:sz w:val="18"/>
              </w:rPr>
              <w:t>-</w:t>
            </w:r>
            <w:r w:rsidRPr="00A52855">
              <w:rPr>
                <w:rFonts w:ascii="Times New Roman" w:eastAsia="仿宋_GB2312" w:hAnsi="Times New Roman" w:cs="Times New Roman"/>
                <w:sz w:val="18"/>
              </w:rPr>
              <w:t>中密。土层性质不均匀。</w:t>
            </w:r>
          </w:p>
        </w:tc>
        <w:tc>
          <w:tcPr>
            <w:tcW w:w="236" w:type="pct"/>
            <w:tcBorders>
              <w:top w:val="single" w:sz="4" w:space="0" w:color="000000"/>
              <w:left w:val="single" w:sz="4" w:space="0" w:color="000000"/>
              <w:bottom w:val="single" w:sz="4" w:space="0" w:color="000000"/>
              <w:right w:val="single" w:sz="4" w:space="0" w:color="000000"/>
            </w:tcBorders>
            <w:vAlign w:val="center"/>
          </w:tcPr>
          <w:p w14:paraId="0D4EF3C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东部分布</w:t>
            </w:r>
          </w:p>
        </w:tc>
      </w:tr>
      <w:tr w:rsidR="00385303" w:rsidRPr="00A52855" w14:paraId="3FF0F367"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D88D6F4"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③</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65AB457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细砂</w:t>
            </w:r>
          </w:p>
        </w:tc>
        <w:tc>
          <w:tcPr>
            <w:tcW w:w="255" w:type="pct"/>
            <w:tcBorders>
              <w:top w:val="single" w:sz="4" w:space="0" w:color="000000"/>
              <w:left w:val="single" w:sz="4" w:space="0" w:color="000000"/>
              <w:bottom w:val="single" w:sz="4" w:space="0" w:color="000000"/>
              <w:right w:val="single" w:sz="4" w:space="0" w:color="000000"/>
            </w:tcBorders>
            <w:vAlign w:val="center"/>
          </w:tcPr>
          <w:p w14:paraId="7695364E"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5551382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16.00 ~</w:t>
            </w:r>
          </w:p>
          <w:p w14:paraId="27E35C7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31.70</w:t>
            </w:r>
          </w:p>
        </w:tc>
        <w:tc>
          <w:tcPr>
            <w:tcW w:w="484" w:type="pct"/>
            <w:tcBorders>
              <w:top w:val="single" w:sz="4" w:space="0" w:color="000000"/>
              <w:left w:val="single" w:sz="4" w:space="0" w:color="000000"/>
              <w:bottom w:val="single" w:sz="4" w:space="0" w:color="000000"/>
              <w:right w:val="single" w:sz="4" w:space="0" w:color="000000"/>
            </w:tcBorders>
            <w:vAlign w:val="center"/>
          </w:tcPr>
          <w:p w14:paraId="585F6BE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1.30~</w:t>
            </w:r>
          </w:p>
          <w:p w14:paraId="5FBBE7A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17.50</w:t>
            </w:r>
          </w:p>
        </w:tc>
        <w:tc>
          <w:tcPr>
            <w:tcW w:w="485" w:type="pct"/>
            <w:tcBorders>
              <w:top w:val="single" w:sz="4" w:space="0" w:color="000000"/>
              <w:left w:val="single" w:sz="4" w:space="0" w:color="000000"/>
              <w:bottom w:val="single" w:sz="4" w:space="0" w:color="000000"/>
              <w:right w:val="single" w:sz="4" w:space="0" w:color="000000"/>
            </w:tcBorders>
            <w:vAlign w:val="center"/>
          </w:tcPr>
          <w:p w14:paraId="46B36808"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-9.27~</w:t>
            </w:r>
          </w:p>
          <w:p w14:paraId="6BAADDB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6.57</w:t>
            </w:r>
          </w:p>
        </w:tc>
        <w:tc>
          <w:tcPr>
            <w:tcW w:w="2263" w:type="pct"/>
            <w:tcBorders>
              <w:top w:val="single" w:sz="4" w:space="0" w:color="000000"/>
              <w:left w:val="single" w:sz="4" w:space="0" w:color="000000"/>
              <w:bottom w:val="single" w:sz="4" w:space="0" w:color="000000"/>
              <w:right w:val="single" w:sz="4" w:space="0" w:color="000000"/>
            </w:tcBorders>
            <w:vAlign w:val="center"/>
          </w:tcPr>
          <w:p w14:paraId="1509658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土质较均，饱和，主要由石英、长石等组成，含云母片，局部夹中砂颗粒。土层性质总体较均匀，但局部形成较多粘性土透镜体，为软弱夹层。</w:t>
            </w:r>
          </w:p>
        </w:tc>
        <w:tc>
          <w:tcPr>
            <w:tcW w:w="236" w:type="pct"/>
            <w:tcBorders>
              <w:top w:val="single" w:sz="4" w:space="0" w:color="000000"/>
              <w:left w:val="single" w:sz="4" w:space="0" w:color="000000"/>
              <w:bottom w:val="single" w:sz="4" w:space="0" w:color="000000"/>
              <w:right w:val="single" w:sz="4" w:space="0" w:color="000000"/>
            </w:tcBorders>
            <w:vAlign w:val="center"/>
          </w:tcPr>
          <w:p w14:paraId="24893CDF"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385303" w:rsidRPr="00A52855" w14:paraId="332605DB"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19B69FB2"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③</w:t>
            </w:r>
            <w:r w:rsidRPr="00A52855">
              <w:rPr>
                <w:rFonts w:ascii="Times New Roman" w:eastAsia="仿宋_GB2312" w:hAnsi="Times New Roman" w:cs="Times New Roman"/>
                <w:sz w:val="18"/>
              </w:rPr>
              <w:t>-2a</w:t>
            </w:r>
          </w:p>
        </w:tc>
        <w:tc>
          <w:tcPr>
            <w:tcW w:w="452" w:type="pct"/>
            <w:tcBorders>
              <w:top w:val="single" w:sz="4" w:space="0" w:color="000000"/>
              <w:left w:val="single" w:sz="4" w:space="0" w:color="000000"/>
              <w:bottom w:val="single" w:sz="4" w:space="0" w:color="000000"/>
              <w:right w:val="single" w:sz="4" w:space="0" w:color="000000"/>
            </w:tcBorders>
            <w:vAlign w:val="center"/>
          </w:tcPr>
          <w:p w14:paraId="0E192B03"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粉质粘土</w:t>
            </w:r>
          </w:p>
        </w:tc>
        <w:tc>
          <w:tcPr>
            <w:tcW w:w="255" w:type="pct"/>
            <w:tcBorders>
              <w:top w:val="single" w:sz="4" w:space="0" w:color="000000"/>
              <w:left w:val="single" w:sz="4" w:space="0" w:color="000000"/>
              <w:bottom w:val="single" w:sz="4" w:space="0" w:color="000000"/>
              <w:right w:val="single" w:sz="4" w:space="0" w:color="000000"/>
            </w:tcBorders>
            <w:vAlign w:val="center"/>
          </w:tcPr>
          <w:p w14:paraId="7693C02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4</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1D4026A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24.0 ~</w:t>
            </w:r>
          </w:p>
          <w:p w14:paraId="4117F0BE"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32.5</w:t>
            </w:r>
          </w:p>
        </w:tc>
        <w:tc>
          <w:tcPr>
            <w:tcW w:w="484" w:type="pct"/>
            <w:tcBorders>
              <w:top w:val="single" w:sz="4" w:space="0" w:color="000000"/>
              <w:left w:val="single" w:sz="4" w:space="0" w:color="000000"/>
              <w:bottom w:val="single" w:sz="4" w:space="0" w:color="000000"/>
              <w:right w:val="single" w:sz="4" w:space="0" w:color="000000"/>
            </w:tcBorders>
            <w:vAlign w:val="center"/>
          </w:tcPr>
          <w:p w14:paraId="4E7B9093"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1.80 ~</w:t>
            </w:r>
          </w:p>
          <w:p w14:paraId="7566324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5.70</w:t>
            </w:r>
          </w:p>
        </w:tc>
        <w:tc>
          <w:tcPr>
            <w:tcW w:w="485" w:type="pct"/>
            <w:tcBorders>
              <w:top w:val="single" w:sz="4" w:space="0" w:color="000000"/>
              <w:left w:val="single" w:sz="4" w:space="0" w:color="000000"/>
              <w:bottom w:val="single" w:sz="4" w:space="0" w:color="000000"/>
              <w:right w:val="single" w:sz="4" w:space="0" w:color="000000"/>
            </w:tcBorders>
            <w:vAlign w:val="center"/>
          </w:tcPr>
          <w:p w14:paraId="6CA4276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-9.80 ~</w:t>
            </w:r>
          </w:p>
          <w:p w14:paraId="7087C705"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-2.01</w:t>
            </w:r>
          </w:p>
        </w:tc>
        <w:tc>
          <w:tcPr>
            <w:tcW w:w="2263" w:type="pct"/>
            <w:tcBorders>
              <w:top w:val="single" w:sz="4" w:space="0" w:color="000000"/>
              <w:left w:val="single" w:sz="4" w:space="0" w:color="000000"/>
              <w:bottom w:val="single" w:sz="4" w:space="0" w:color="000000"/>
              <w:right w:val="single" w:sz="4" w:space="0" w:color="000000"/>
            </w:tcBorders>
            <w:vAlign w:val="center"/>
          </w:tcPr>
          <w:p w14:paraId="23EB04B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土质不均，呈透镜体状分布于细砂层中，偶夹少量粉土、粉砂，干强度中等、韧性中等，手搓成条。</w:t>
            </w:r>
          </w:p>
        </w:tc>
        <w:tc>
          <w:tcPr>
            <w:tcW w:w="236" w:type="pct"/>
            <w:tcBorders>
              <w:top w:val="single" w:sz="4" w:space="0" w:color="000000"/>
              <w:left w:val="single" w:sz="4" w:space="0" w:color="000000"/>
              <w:bottom w:val="single" w:sz="4" w:space="0" w:color="000000"/>
              <w:right w:val="single" w:sz="4" w:space="0" w:color="000000"/>
            </w:tcBorders>
            <w:vAlign w:val="center"/>
          </w:tcPr>
          <w:p w14:paraId="0A211B6E"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局部分布</w:t>
            </w:r>
          </w:p>
        </w:tc>
      </w:tr>
      <w:tr w:rsidR="00385303" w:rsidRPr="00A52855" w14:paraId="4C6CA50F"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4BB738E"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④</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364CF5F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角砾</w:t>
            </w:r>
          </w:p>
        </w:tc>
        <w:tc>
          <w:tcPr>
            <w:tcW w:w="255" w:type="pct"/>
            <w:tcBorders>
              <w:top w:val="single" w:sz="4" w:space="0" w:color="000000"/>
              <w:left w:val="single" w:sz="4" w:space="0" w:color="000000"/>
              <w:bottom w:val="single" w:sz="4" w:space="0" w:color="000000"/>
              <w:right w:val="single" w:sz="4" w:space="0" w:color="000000"/>
            </w:tcBorders>
            <w:vAlign w:val="center"/>
          </w:tcPr>
          <w:p w14:paraId="4185B7D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3</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41EB61A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29.20 ~</w:t>
            </w:r>
          </w:p>
          <w:p w14:paraId="7E0EA26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36.40</w:t>
            </w:r>
          </w:p>
        </w:tc>
        <w:tc>
          <w:tcPr>
            <w:tcW w:w="484" w:type="pct"/>
            <w:tcBorders>
              <w:top w:val="single" w:sz="4" w:space="0" w:color="000000"/>
              <w:left w:val="single" w:sz="4" w:space="0" w:color="000000"/>
              <w:bottom w:val="single" w:sz="4" w:space="0" w:color="000000"/>
              <w:right w:val="single" w:sz="4" w:space="0" w:color="000000"/>
            </w:tcBorders>
            <w:vAlign w:val="center"/>
          </w:tcPr>
          <w:p w14:paraId="127A307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2.10~</w:t>
            </w:r>
          </w:p>
          <w:p w14:paraId="74A27BF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12.00</w:t>
            </w:r>
          </w:p>
        </w:tc>
        <w:tc>
          <w:tcPr>
            <w:tcW w:w="485" w:type="pct"/>
            <w:tcBorders>
              <w:top w:val="single" w:sz="4" w:space="0" w:color="000000"/>
              <w:left w:val="single" w:sz="4" w:space="0" w:color="000000"/>
              <w:bottom w:val="single" w:sz="4" w:space="0" w:color="000000"/>
              <w:right w:val="single" w:sz="4" w:space="0" w:color="000000"/>
            </w:tcBorders>
            <w:vAlign w:val="center"/>
          </w:tcPr>
          <w:p w14:paraId="187B26D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-13.88~</w:t>
            </w:r>
          </w:p>
          <w:p w14:paraId="478E249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-6.05</w:t>
            </w:r>
          </w:p>
        </w:tc>
        <w:tc>
          <w:tcPr>
            <w:tcW w:w="2263" w:type="pct"/>
            <w:tcBorders>
              <w:top w:val="single" w:sz="4" w:space="0" w:color="000000"/>
              <w:left w:val="single" w:sz="4" w:space="0" w:color="000000"/>
              <w:bottom w:val="single" w:sz="4" w:space="0" w:color="000000"/>
              <w:right w:val="single" w:sz="4" w:space="0" w:color="000000"/>
            </w:tcBorders>
            <w:vAlign w:val="center"/>
          </w:tcPr>
          <w:p w14:paraId="331E2220"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土质较均，饱和，角砾成分以石英砂岩、泥质砂岩、灰岩为主，无溶蚀现象，呈次棱角状，粒径一般</w:t>
            </w:r>
            <w:r w:rsidRPr="00A52855">
              <w:rPr>
                <w:rFonts w:ascii="Times New Roman" w:eastAsia="仿宋_GB2312" w:hAnsi="Times New Roman" w:cs="Times New Roman"/>
                <w:sz w:val="18"/>
              </w:rPr>
              <w:t xml:space="preserve"> 5-20mm</w:t>
            </w:r>
            <w:r w:rsidRPr="00A52855">
              <w:rPr>
                <w:rFonts w:ascii="Times New Roman" w:eastAsia="仿宋_GB2312" w:hAnsi="Times New Roman" w:cs="Times New Roman"/>
                <w:sz w:val="18"/>
              </w:rPr>
              <w:t>，含量约占</w:t>
            </w:r>
            <w:r w:rsidRPr="00A52855">
              <w:rPr>
                <w:rFonts w:ascii="Times New Roman" w:eastAsia="仿宋_GB2312" w:hAnsi="Times New Roman" w:cs="Times New Roman"/>
                <w:sz w:val="18"/>
              </w:rPr>
              <w:t xml:space="preserve"> 60%-65%</w:t>
            </w:r>
            <w:r w:rsidRPr="00A52855">
              <w:rPr>
                <w:rFonts w:ascii="Times New Roman" w:eastAsia="仿宋_GB2312" w:hAnsi="Times New Roman" w:cs="Times New Roman"/>
                <w:sz w:val="18"/>
              </w:rPr>
              <w:t>，颗粒之间为砂质充填。</w:t>
            </w:r>
          </w:p>
        </w:tc>
        <w:tc>
          <w:tcPr>
            <w:tcW w:w="236" w:type="pct"/>
            <w:tcBorders>
              <w:top w:val="single" w:sz="4" w:space="0" w:color="000000"/>
              <w:left w:val="single" w:sz="4" w:space="0" w:color="000000"/>
              <w:bottom w:val="single" w:sz="4" w:space="0" w:color="000000"/>
              <w:right w:val="single" w:sz="4" w:space="0" w:color="000000"/>
            </w:tcBorders>
            <w:vAlign w:val="center"/>
          </w:tcPr>
          <w:p w14:paraId="260FEFB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385303" w:rsidRPr="00A52855" w14:paraId="0419598E"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7F051F44"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④</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028D665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粉质粘土</w:t>
            </w:r>
          </w:p>
        </w:tc>
        <w:tc>
          <w:tcPr>
            <w:tcW w:w="255" w:type="pct"/>
            <w:tcBorders>
              <w:top w:val="single" w:sz="4" w:space="0" w:color="000000"/>
              <w:left w:val="single" w:sz="4" w:space="0" w:color="000000"/>
              <w:bottom w:val="single" w:sz="4" w:space="0" w:color="000000"/>
              <w:right w:val="single" w:sz="4" w:space="0" w:color="000000"/>
            </w:tcBorders>
            <w:vAlign w:val="center"/>
          </w:tcPr>
          <w:p w14:paraId="059C148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3</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4FCBB790"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33.20 ~</w:t>
            </w:r>
          </w:p>
          <w:p w14:paraId="554DF53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42.50</w:t>
            </w:r>
          </w:p>
        </w:tc>
        <w:tc>
          <w:tcPr>
            <w:tcW w:w="484" w:type="pct"/>
            <w:tcBorders>
              <w:top w:val="single" w:sz="4" w:space="0" w:color="000000"/>
              <w:left w:val="single" w:sz="4" w:space="0" w:color="000000"/>
              <w:bottom w:val="single" w:sz="4" w:space="0" w:color="000000"/>
              <w:right w:val="single" w:sz="4" w:space="0" w:color="000000"/>
            </w:tcBorders>
            <w:vAlign w:val="center"/>
          </w:tcPr>
          <w:p w14:paraId="2AC4BE0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最大揭露厚度</w:t>
            </w:r>
          </w:p>
          <w:p w14:paraId="58BA1EB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8.6m</w:t>
            </w:r>
          </w:p>
        </w:tc>
        <w:tc>
          <w:tcPr>
            <w:tcW w:w="485" w:type="pct"/>
            <w:tcBorders>
              <w:top w:val="single" w:sz="4" w:space="0" w:color="000000"/>
              <w:left w:val="single" w:sz="4" w:space="0" w:color="000000"/>
              <w:bottom w:val="single" w:sz="4" w:space="0" w:color="000000"/>
              <w:right w:val="single" w:sz="4" w:space="0" w:color="000000"/>
            </w:tcBorders>
            <w:vAlign w:val="center"/>
          </w:tcPr>
          <w:p w14:paraId="7738C045"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-20.09 ~</w:t>
            </w:r>
          </w:p>
          <w:p w14:paraId="573511F3"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-10.83</w:t>
            </w:r>
          </w:p>
        </w:tc>
        <w:tc>
          <w:tcPr>
            <w:tcW w:w="2263" w:type="pct"/>
            <w:tcBorders>
              <w:top w:val="single" w:sz="4" w:space="0" w:color="000000"/>
              <w:left w:val="single" w:sz="4" w:space="0" w:color="000000"/>
              <w:bottom w:val="single" w:sz="4" w:space="0" w:color="000000"/>
              <w:right w:val="single" w:sz="4" w:space="0" w:color="000000"/>
            </w:tcBorders>
            <w:vAlign w:val="center"/>
          </w:tcPr>
          <w:p w14:paraId="29FE6CE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土质不均，以粉质粘土为主，硬塑状，干强度高，韧性中等，局部地段含约</w:t>
            </w:r>
            <w:r w:rsidRPr="00A52855">
              <w:rPr>
                <w:rFonts w:ascii="Times New Roman" w:eastAsia="仿宋_GB2312" w:hAnsi="Times New Roman" w:cs="Times New Roman"/>
                <w:sz w:val="18"/>
              </w:rPr>
              <w:t xml:space="preserve"> 10%</w:t>
            </w:r>
            <w:r w:rsidRPr="00A52855">
              <w:rPr>
                <w:rFonts w:ascii="Times New Roman" w:eastAsia="仿宋_GB2312" w:hAnsi="Times New Roman" w:cs="Times New Roman"/>
                <w:sz w:val="18"/>
              </w:rPr>
              <w:t>细砂颗粒，偶夹少量次棱角状砾石，粒径</w:t>
            </w:r>
            <w:r w:rsidRPr="00A52855">
              <w:rPr>
                <w:rFonts w:ascii="Times New Roman" w:eastAsia="仿宋_GB2312" w:hAnsi="Times New Roman" w:cs="Times New Roman"/>
                <w:sz w:val="18"/>
              </w:rPr>
              <w:t xml:space="preserve"> 10-25mm</w:t>
            </w:r>
            <w:r w:rsidRPr="00A52855">
              <w:rPr>
                <w:rFonts w:ascii="Times New Roman" w:eastAsia="仿宋_GB2312" w:hAnsi="Times New Roman" w:cs="Times New Roman"/>
                <w:sz w:val="18"/>
              </w:rPr>
              <w:t>。</w:t>
            </w:r>
          </w:p>
        </w:tc>
        <w:tc>
          <w:tcPr>
            <w:tcW w:w="236" w:type="pct"/>
            <w:tcBorders>
              <w:top w:val="single" w:sz="4" w:space="0" w:color="000000"/>
              <w:left w:val="single" w:sz="4" w:space="0" w:color="000000"/>
              <w:bottom w:val="single" w:sz="4" w:space="0" w:color="000000"/>
              <w:right w:val="single" w:sz="4" w:space="0" w:color="000000"/>
            </w:tcBorders>
            <w:vAlign w:val="center"/>
          </w:tcPr>
          <w:p w14:paraId="20A564D1"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385303" w:rsidRPr="00A52855" w14:paraId="5C9C4B17"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5B8D55D4"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④</w:t>
            </w:r>
            <w:r w:rsidRPr="00A52855">
              <w:rPr>
                <w:rFonts w:ascii="Times New Roman" w:eastAsia="仿宋_GB2312" w:hAnsi="Times New Roman" w:cs="Times New Roman"/>
                <w:sz w:val="18"/>
              </w:rPr>
              <w:t>-3</w:t>
            </w:r>
          </w:p>
        </w:tc>
        <w:tc>
          <w:tcPr>
            <w:tcW w:w="452" w:type="pct"/>
            <w:tcBorders>
              <w:top w:val="single" w:sz="4" w:space="0" w:color="000000"/>
              <w:left w:val="single" w:sz="4" w:space="0" w:color="000000"/>
              <w:bottom w:val="single" w:sz="4" w:space="0" w:color="000000"/>
              <w:right w:val="single" w:sz="4" w:space="0" w:color="000000"/>
            </w:tcBorders>
            <w:vAlign w:val="center"/>
          </w:tcPr>
          <w:p w14:paraId="58229D8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角砾土</w:t>
            </w:r>
          </w:p>
        </w:tc>
        <w:tc>
          <w:tcPr>
            <w:tcW w:w="255" w:type="pct"/>
            <w:tcBorders>
              <w:top w:val="single" w:sz="4" w:space="0" w:color="000000"/>
              <w:left w:val="single" w:sz="4" w:space="0" w:color="000000"/>
              <w:bottom w:val="single" w:sz="4" w:space="0" w:color="000000"/>
              <w:right w:val="single" w:sz="4" w:space="0" w:color="000000"/>
            </w:tcBorders>
            <w:vAlign w:val="center"/>
          </w:tcPr>
          <w:p w14:paraId="43021304"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Q</w:t>
            </w:r>
            <w:r w:rsidRPr="00A52855">
              <w:rPr>
                <w:rFonts w:ascii="Times New Roman" w:eastAsia="仿宋_GB2312" w:hAnsi="Times New Roman" w:cs="Times New Roman"/>
                <w:sz w:val="18"/>
                <w:vertAlign w:val="subscript"/>
              </w:rPr>
              <w:t>3</w:t>
            </w:r>
            <w:r w:rsidRPr="00A52855">
              <w:rPr>
                <w:rFonts w:ascii="Times New Roman" w:eastAsia="仿宋_GB2312" w:hAnsi="Times New Roman" w:cs="Times New Roman"/>
                <w:sz w:val="12"/>
              </w:rPr>
              <w:t>al+pl</w:t>
            </w:r>
          </w:p>
        </w:tc>
        <w:tc>
          <w:tcPr>
            <w:tcW w:w="476" w:type="pct"/>
            <w:tcBorders>
              <w:top w:val="single" w:sz="4" w:space="0" w:color="000000"/>
              <w:left w:val="single" w:sz="4" w:space="0" w:color="000000"/>
              <w:bottom w:val="single" w:sz="4" w:space="0" w:color="000000"/>
              <w:right w:val="single" w:sz="4" w:space="0" w:color="000000"/>
            </w:tcBorders>
            <w:vAlign w:val="center"/>
          </w:tcPr>
          <w:p w14:paraId="41A06B87"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34.50 ~</w:t>
            </w:r>
          </w:p>
          <w:p w14:paraId="4249E32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44.10</w:t>
            </w:r>
          </w:p>
        </w:tc>
        <w:tc>
          <w:tcPr>
            <w:tcW w:w="484" w:type="pct"/>
            <w:tcBorders>
              <w:top w:val="single" w:sz="4" w:space="0" w:color="000000"/>
              <w:left w:val="single" w:sz="4" w:space="0" w:color="000000"/>
              <w:bottom w:val="single" w:sz="4" w:space="0" w:color="000000"/>
              <w:right w:val="single" w:sz="4" w:space="0" w:color="000000"/>
            </w:tcBorders>
            <w:vAlign w:val="center"/>
          </w:tcPr>
          <w:p w14:paraId="279CF39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最大揭露厚度</w:t>
            </w:r>
          </w:p>
          <w:p w14:paraId="4B3AA5B3"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8.3m</w:t>
            </w:r>
          </w:p>
        </w:tc>
        <w:tc>
          <w:tcPr>
            <w:tcW w:w="485" w:type="pct"/>
            <w:tcBorders>
              <w:top w:val="single" w:sz="4" w:space="0" w:color="000000"/>
              <w:left w:val="single" w:sz="4" w:space="0" w:color="000000"/>
              <w:bottom w:val="single" w:sz="4" w:space="0" w:color="000000"/>
              <w:right w:val="single" w:sz="4" w:space="0" w:color="000000"/>
            </w:tcBorders>
            <w:vAlign w:val="center"/>
          </w:tcPr>
          <w:p w14:paraId="23F3B1CD"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-21.80 ~</w:t>
            </w:r>
          </w:p>
          <w:p w14:paraId="56F8BCE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-12.13</w:t>
            </w:r>
          </w:p>
        </w:tc>
        <w:tc>
          <w:tcPr>
            <w:tcW w:w="2263" w:type="pct"/>
            <w:tcBorders>
              <w:top w:val="single" w:sz="4" w:space="0" w:color="000000"/>
              <w:left w:val="single" w:sz="4" w:space="0" w:color="000000"/>
              <w:bottom w:val="single" w:sz="4" w:space="0" w:color="000000"/>
              <w:right w:val="single" w:sz="4" w:space="0" w:color="000000"/>
            </w:tcBorders>
            <w:vAlign w:val="center"/>
          </w:tcPr>
          <w:p w14:paraId="1F746D1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土质不均，饱和，颗粒成分以石英砂岩、泥质砂岩、灰岩为主，无溶蚀现象，呈次棱角状，粒径一般</w:t>
            </w:r>
            <w:r w:rsidRPr="00A52855">
              <w:rPr>
                <w:rFonts w:ascii="Times New Roman" w:eastAsia="仿宋_GB2312" w:hAnsi="Times New Roman" w:cs="Times New Roman"/>
                <w:sz w:val="18"/>
              </w:rPr>
              <w:t xml:space="preserve"> 10-25mm</w:t>
            </w:r>
            <w:r w:rsidRPr="00A52855">
              <w:rPr>
                <w:rFonts w:ascii="Times New Roman" w:eastAsia="仿宋_GB2312" w:hAnsi="Times New Roman" w:cs="Times New Roman"/>
                <w:sz w:val="18"/>
              </w:rPr>
              <w:t>，最大</w:t>
            </w:r>
            <w:r w:rsidRPr="00A52855">
              <w:rPr>
                <w:rFonts w:ascii="Times New Roman" w:eastAsia="仿宋_GB2312" w:hAnsi="Times New Roman" w:cs="Times New Roman"/>
                <w:sz w:val="18"/>
              </w:rPr>
              <w:t xml:space="preserve"> 50mm</w:t>
            </w:r>
            <w:r w:rsidRPr="00A52855">
              <w:rPr>
                <w:rFonts w:ascii="Times New Roman" w:eastAsia="仿宋_GB2312" w:hAnsi="Times New Roman" w:cs="Times New Roman"/>
                <w:sz w:val="18"/>
              </w:rPr>
              <w:t>，含量约占</w:t>
            </w:r>
            <w:r w:rsidRPr="00A52855">
              <w:rPr>
                <w:rFonts w:ascii="Times New Roman" w:eastAsia="仿宋_GB2312" w:hAnsi="Times New Roman" w:cs="Times New Roman"/>
                <w:sz w:val="18"/>
              </w:rPr>
              <w:t xml:space="preserve"> 55%</w:t>
            </w:r>
            <w:r w:rsidRPr="00A52855">
              <w:rPr>
                <w:rFonts w:ascii="Times New Roman" w:eastAsia="仿宋_GB2312" w:hAnsi="Times New Roman" w:cs="Times New Roman"/>
                <w:sz w:val="18"/>
              </w:rPr>
              <w:t>，颗粒之间为粘性土及砂质充填。</w:t>
            </w:r>
          </w:p>
        </w:tc>
        <w:tc>
          <w:tcPr>
            <w:tcW w:w="236" w:type="pct"/>
            <w:tcBorders>
              <w:top w:val="single" w:sz="4" w:space="0" w:color="000000"/>
              <w:left w:val="single" w:sz="4" w:space="0" w:color="000000"/>
              <w:bottom w:val="single" w:sz="4" w:space="0" w:color="000000"/>
              <w:right w:val="single" w:sz="4" w:space="0" w:color="000000"/>
            </w:tcBorders>
            <w:vAlign w:val="center"/>
          </w:tcPr>
          <w:p w14:paraId="508A16DF"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局部缺失</w:t>
            </w:r>
          </w:p>
        </w:tc>
      </w:tr>
      <w:tr w:rsidR="00385303" w:rsidRPr="00A52855" w14:paraId="5D01B3B3"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72F9A8A3"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⑤</w:t>
            </w:r>
            <w:r w:rsidRPr="00A52855">
              <w:rPr>
                <w:rFonts w:ascii="Times New Roman" w:eastAsia="仿宋_GB2312" w:hAnsi="Times New Roman" w:cs="Times New Roman"/>
                <w:sz w:val="18"/>
              </w:rPr>
              <w:t>-1</w:t>
            </w:r>
          </w:p>
        </w:tc>
        <w:tc>
          <w:tcPr>
            <w:tcW w:w="452" w:type="pct"/>
            <w:tcBorders>
              <w:top w:val="single" w:sz="4" w:space="0" w:color="000000"/>
              <w:left w:val="single" w:sz="4" w:space="0" w:color="000000"/>
              <w:bottom w:val="single" w:sz="4" w:space="0" w:color="000000"/>
              <w:right w:val="single" w:sz="4" w:space="0" w:color="000000"/>
            </w:tcBorders>
            <w:vAlign w:val="center"/>
          </w:tcPr>
          <w:p w14:paraId="6EC77C0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强风化泥质粉砂岩</w:t>
            </w:r>
          </w:p>
        </w:tc>
        <w:tc>
          <w:tcPr>
            <w:tcW w:w="255" w:type="pct"/>
            <w:tcBorders>
              <w:top w:val="single" w:sz="4" w:space="0" w:color="000000"/>
              <w:left w:val="single" w:sz="4" w:space="0" w:color="000000"/>
              <w:bottom w:val="single" w:sz="4" w:space="0" w:color="000000"/>
              <w:right w:val="single" w:sz="4" w:space="0" w:color="000000"/>
            </w:tcBorders>
            <w:vAlign w:val="center"/>
          </w:tcPr>
          <w:p w14:paraId="75ED503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K-E</w:t>
            </w:r>
          </w:p>
        </w:tc>
        <w:tc>
          <w:tcPr>
            <w:tcW w:w="476" w:type="pct"/>
            <w:tcBorders>
              <w:top w:val="single" w:sz="4" w:space="0" w:color="000000"/>
              <w:left w:val="single" w:sz="4" w:space="0" w:color="000000"/>
              <w:bottom w:val="single" w:sz="4" w:space="0" w:color="000000"/>
              <w:right w:val="single" w:sz="4" w:space="0" w:color="000000"/>
            </w:tcBorders>
            <w:vAlign w:val="center"/>
          </w:tcPr>
          <w:p w14:paraId="2C2C033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42.80 ~</w:t>
            </w:r>
          </w:p>
          <w:p w14:paraId="2F83FA5F"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45.90</w:t>
            </w:r>
          </w:p>
        </w:tc>
        <w:tc>
          <w:tcPr>
            <w:tcW w:w="484" w:type="pct"/>
            <w:tcBorders>
              <w:top w:val="single" w:sz="4" w:space="0" w:color="000000"/>
              <w:left w:val="single" w:sz="4" w:space="0" w:color="000000"/>
              <w:bottom w:val="single" w:sz="4" w:space="0" w:color="000000"/>
              <w:right w:val="single" w:sz="4" w:space="0" w:color="000000"/>
            </w:tcBorders>
            <w:vAlign w:val="center"/>
          </w:tcPr>
          <w:p w14:paraId="7528DA7C"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最大揭露厚度</w:t>
            </w:r>
          </w:p>
          <w:p w14:paraId="3B52CE4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8.4m</w:t>
            </w:r>
          </w:p>
        </w:tc>
        <w:tc>
          <w:tcPr>
            <w:tcW w:w="485" w:type="pct"/>
            <w:tcBorders>
              <w:top w:val="single" w:sz="4" w:space="0" w:color="000000"/>
              <w:left w:val="single" w:sz="4" w:space="0" w:color="000000"/>
              <w:bottom w:val="single" w:sz="4" w:space="0" w:color="000000"/>
              <w:right w:val="single" w:sz="4" w:space="0" w:color="000000"/>
            </w:tcBorders>
            <w:vAlign w:val="center"/>
          </w:tcPr>
          <w:p w14:paraId="72C0E7D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-23.29 ~</w:t>
            </w:r>
          </w:p>
          <w:p w14:paraId="6D8AFFB7"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-20.43</w:t>
            </w:r>
          </w:p>
        </w:tc>
        <w:tc>
          <w:tcPr>
            <w:tcW w:w="2263" w:type="pct"/>
            <w:tcBorders>
              <w:top w:val="single" w:sz="4" w:space="0" w:color="000000"/>
              <w:left w:val="single" w:sz="4" w:space="0" w:color="000000"/>
              <w:bottom w:val="single" w:sz="4" w:space="0" w:color="000000"/>
              <w:right w:val="single" w:sz="4" w:space="0" w:color="000000"/>
            </w:tcBorders>
            <w:vAlign w:val="center"/>
          </w:tcPr>
          <w:p w14:paraId="0880FCCE"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粉砂质结构，中厚层状构造，泥质胶结。主要矿物成分为石英、长石和云母。岩芯大部分呈碎块状，少量呈柱状，手掰易断。岩体较破碎，属极软岩，岩体基本质量等级为</w:t>
            </w:r>
            <w:r w:rsidRPr="00A52855">
              <w:rPr>
                <w:rFonts w:ascii="Times New Roman" w:eastAsia="仿宋_GB2312" w:hAnsi="Times New Roman" w:cs="Times New Roman"/>
                <w:sz w:val="18"/>
              </w:rPr>
              <w:t xml:space="preserve">Ⅴ </w:t>
            </w:r>
            <w:r w:rsidRPr="00A52855">
              <w:rPr>
                <w:rFonts w:ascii="Times New Roman" w:eastAsia="仿宋_GB2312" w:hAnsi="Times New Roman" w:cs="Times New Roman"/>
                <w:sz w:val="18"/>
              </w:rPr>
              <w:t>级。采取率</w:t>
            </w:r>
            <w:r w:rsidRPr="00A52855">
              <w:rPr>
                <w:rFonts w:ascii="Times New Roman" w:eastAsia="仿宋_GB2312" w:hAnsi="Times New Roman" w:cs="Times New Roman"/>
                <w:sz w:val="18"/>
              </w:rPr>
              <w:t xml:space="preserve"> 75%-80%</w:t>
            </w:r>
            <w:r w:rsidRPr="00A52855">
              <w:rPr>
                <w:rFonts w:ascii="Times New Roman" w:eastAsia="仿宋_GB2312" w:hAnsi="Times New Roman" w:cs="Times New Roman"/>
                <w:sz w:val="18"/>
              </w:rPr>
              <w:t>。</w:t>
            </w:r>
          </w:p>
        </w:tc>
        <w:tc>
          <w:tcPr>
            <w:tcW w:w="236" w:type="pct"/>
            <w:tcBorders>
              <w:top w:val="single" w:sz="4" w:space="0" w:color="000000"/>
              <w:left w:val="single" w:sz="4" w:space="0" w:color="000000"/>
              <w:bottom w:val="single" w:sz="4" w:space="0" w:color="000000"/>
              <w:right w:val="single" w:sz="4" w:space="0" w:color="000000"/>
            </w:tcBorders>
            <w:vAlign w:val="center"/>
          </w:tcPr>
          <w:p w14:paraId="576F1EE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r w:rsidR="00385303" w:rsidRPr="00A52855" w14:paraId="0664BD4D" w14:textId="77777777" w:rsidTr="00772B29">
        <w:trPr>
          <w:trHeight w:val="340"/>
        </w:trPr>
        <w:tc>
          <w:tcPr>
            <w:tcW w:w="349" w:type="pct"/>
            <w:tcBorders>
              <w:top w:val="single" w:sz="4" w:space="0" w:color="000000"/>
              <w:left w:val="single" w:sz="4" w:space="0" w:color="000000"/>
              <w:bottom w:val="single" w:sz="4" w:space="0" w:color="000000"/>
              <w:right w:val="single" w:sz="4" w:space="0" w:color="000000"/>
            </w:tcBorders>
            <w:vAlign w:val="center"/>
          </w:tcPr>
          <w:p w14:paraId="2557B8D0" w14:textId="77777777" w:rsidR="00385303" w:rsidRPr="00A52855" w:rsidRDefault="00385303" w:rsidP="00772B29">
            <w:pPr>
              <w:jc w:val="center"/>
              <w:rPr>
                <w:rFonts w:ascii="Times New Roman" w:eastAsia="仿宋_GB2312" w:hAnsi="Times New Roman" w:cs="Times New Roman"/>
              </w:rPr>
            </w:pPr>
            <w:r w:rsidRPr="00A52855">
              <w:rPr>
                <w:rFonts w:ascii="宋体" w:eastAsia="宋体" w:hAnsi="宋体" w:cs="宋体" w:hint="eastAsia"/>
                <w:sz w:val="18"/>
              </w:rPr>
              <w:t>⑤</w:t>
            </w:r>
            <w:r w:rsidRPr="00A52855">
              <w:rPr>
                <w:rFonts w:ascii="Times New Roman" w:eastAsia="仿宋_GB2312" w:hAnsi="Times New Roman" w:cs="Times New Roman"/>
                <w:sz w:val="18"/>
              </w:rPr>
              <w:t>-2</w:t>
            </w:r>
          </w:p>
        </w:tc>
        <w:tc>
          <w:tcPr>
            <w:tcW w:w="452" w:type="pct"/>
            <w:tcBorders>
              <w:top w:val="single" w:sz="4" w:space="0" w:color="000000"/>
              <w:left w:val="single" w:sz="4" w:space="0" w:color="000000"/>
              <w:bottom w:val="single" w:sz="4" w:space="0" w:color="000000"/>
              <w:right w:val="single" w:sz="4" w:space="0" w:color="000000"/>
            </w:tcBorders>
            <w:vAlign w:val="center"/>
          </w:tcPr>
          <w:p w14:paraId="3159D4C9"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中风化泥质粉砂岩</w:t>
            </w:r>
          </w:p>
        </w:tc>
        <w:tc>
          <w:tcPr>
            <w:tcW w:w="255" w:type="pct"/>
            <w:tcBorders>
              <w:top w:val="single" w:sz="4" w:space="0" w:color="000000"/>
              <w:left w:val="single" w:sz="4" w:space="0" w:color="000000"/>
              <w:bottom w:val="single" w:sz="4" w:space="0" w:color="000000"/>
              <w:right w:val="single" w:sz="4" w:space="0" w:color="000000"/>
            </w:tcBorders>
            <w:vAlign w:val="center"/>
          </w:tcPr>
          <w:p w14:paraId="5E44F8F6"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K-E</w:t>
            </w:r>
          </w:p>
        </w:tc>
        <w:tc>
          <w:tcPr>
            <w:tcW w:w="476" w:type="pct"/>
            <w:tcBorders>
              <w:top w:val="single" w:sz="4" w:space="0" w:color="000000"/>
              <w:left w:val="single" w:sz="4" w:space="0" w:color="000000"/>
              <w:bottom w:val="single" w:sz="4" w:space="0" w:color="000000"/>
              <w:right w:val="single" w:sz="4" w:space="0" w:color="000000"/>
            </w:tcBorders>
            <w:vAlign w:val="center"/>
          </w:tcPr>
          <w:p w14:paraId="170FDC52"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46.80 ~</w:t>
            </w:r>
          </w:p>
          <w:p w14:paraId="5683FF4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52.40</w:t>
            </w:r>
          </w:p>
        </w:tc>
        <w:tc>
          <w:tcPr>
            <w:tcW w:w="484" w:type="pct"/>
            <w:tcBorders>
              <w:top w:val="single" w:sz="4" w:space="0" w:color="000000"/>
              <w:left w:val="single" w:sz="4" w:space="0" w:color="000000"/>
              <w:bottom w:val="single" w:sz="4" w:space="0" w:color="000000"/>
              <w:right w:val="single" w:sz="4" w:space="0" w:color="000000"/>
            </w:tcBorders>
            <w:vAlign w:val="center"/>
          </w:tcPr>
          <w:p w14:paraId="20E5C15B"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未揭穿</w:t>
            </w:r>
          </w:p>
        </w:tc>
        <w:tc>
          <w:tcPr>
            <w:tcW w:w="485" w:type="pct"/>
            <w:tcBorders>
              <w:top w:val="single" w:sz="4" w:space="0" w:color="000000"/>
              <w:left w:val="single" w:sz="4" w:space="0" w:color="000000"/>
              <w:bottom w:val="single" w:sz="4" w:space="0" w:color="000000"/>
              <w:right w:val="single" w:sz="4" w:space="0" w:color="000000"/>
            </w:tcBorders>
            <w:vAlign w:val="center"/>
          </w:tcPr>
          <w:p w14:paraId="2937831F"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-30.30 ~</w:t>
            </w:r>
          </w:p>
          <w:p w14:paraId="51AE058A"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-24.16</w:t>
            </w:r>
          </w:p>
        </w:tc>
        <w:tc>
          <w:tcPr>
            <w:tcW w:w="2263" w:type="pct"/>
            <w:tcBorders>
              <w:top w:val="single" w:sz="4" w:space="0" w:color="000000"/>
              <w:left w:val="single" w:sz="4" w:space="0" w:color="000000"/>
              <w:bottom w:val="single" w:sz="4" w:space="0" w:color="000000"/>
              <w:right w:val="single" w:sz="4" w:space="0" w:color="000000"/>
            </w:tcBorders>
            <w:vAlign w:val="center"/>
          </w:tcPr>
          <w:p w14:paraId="1C1771B3"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粉砂质结构，中厚层状构造，泥质胶结。主要矿物成分为石英、长石和云母。采芯率</w:t>
            </w:r>
            <w:r w:rsidRPr="00A52855">
              <w:rPr>
                <w:rFonts w:ascii="Times New Roman" w:eastAsia="仿宋_GB2312" w:hAnsi="Times New Roman" w:cs="Times New Roman"/>
                <w:sz w:val="18"/>
              </w:rPr>
              <w:t>80-90</w:t>
            </w:r>
            <w:r w:rsidRPr="00A52855">
              <w:rPr>
                <w:rFonts w:ascii="Times New Roman" w:eastAsia="仿宋_GB2312" w:hAnsi="Times New Roman" w:cs="Times New Roman"/>
                <w:sz w:val="18"/>
              </w:rPr>
              <w:t>％，</w:t>
            </w:r>
            <w:r w:rsidRPr="00A52855">
              <w:rPr>
                <w:rFonts w:ascii="Times New Roman" w:eastAsia="仿宋_GB2312" w:hAnsi="Times New Roman" w:cs="Times New Roman"/>
                <w:sz w:val="18"/>
              </w:rPr>
              <w:t>RQD=75%-80%</w:t>
            </w:r>
            <w:r w:rsidRPr="00D428D0">
              <w:rPr>
                <w:rFonts w:ascii="Times New Roman" w:eastAsia="仿宋_GB2312" w:hAnsi="Times New Roman" w:cs="Times New Roman"/>
                <w:sz w:val="18"/>
                <w:szCs w:val="18"/>
              </w:rPr>
              <w:t>岩芯较完整，多成</w:t>
            </w:r>
            <w:r w:rsidRPr="00A52855">
              <w:rPr>
                <w:rFonts w:ascii="Times New Roman" w:eastAsia="仿宋_GB2312" w:hAnsi="Times New Roman" w:cs="Times New Roman"/>
                <w:sz w:val="18"/>
              </w:rPr>
              <w:t>柱状，节长</w:t>
            </w:r>
            <w:r w:rsidRPr="00A52855">
              <w:rPr>
                <w:rFonts w:ascii="Times New Roman" w:eastAsia="仿宋_GB2312" w:hAnsi="Times New Roman" w:cs="Times New Roman"/>
                <w:sz w:val="18"/>
              </w:rPr>
              <w:t xml:space="preserve"> 10-25cm</w:t>
            </w:r>
            <w:r w:rsidRPr="00A52855">
              <w:rPr>
                <w:rFonts w:ascii="Times New Roman" w:eastAsia="仿宋_GB2312" w:hAnsi="Times New Roman" w:cs="Times New Roman"/>
                <w:sz w:val="18"/>
              </w:rPr>
              <w:t>，岩体较完整，属极软岩，岩体基本质量等级为</w:t>
            </w:r>
            <w:r w:rsidRPr="00A52855">
              <w:rPr>
                <w:rFonts w:ascii="Times New Roman" w:eastAsia="仿宋_GB2312" w:hAnsi="Times New Roman" w:cs="Times New Roman"/>
                <w:sz w:val="18"/>
              </w:rPr>
              <w:t>Ⅴ</w:t>
            </w:r>
            <w:r w:rsidRPr="00A52855">
              <w:rPr>
                <w:rFonts w:ascii="Times New Roman" w:eastAsia="仿宋_GB2312" w:hAnsi="Times New Roman" w:cs="Times New Roman"/>
                <w:sz w:val="18"/>
              </w:rPr>
              <w:t>级。</w:t>
            </w:r>
          </w:p>
        </w:tc>
        <w:tc>
          <w:tcPr>
            <w:tcW w:w="236" w:type="pct"/>
            <w:tcBorders>
              <w:top w:val="single" w:sz="4" w:space="0" w:color="000000"/>
              <w:left w:val="single" w:sz="4" w:space="0" w:color="000000"/>
              <w:bottom w:val="single" w:sz="4" w:space="0" w:color="000000"/>
              <w:right w:val="single" w:sz="4" w:space="0" w:color="000000"/>
            </w:tcBorders>
            <w:vAlign w:val="center"/>
          </w:tcPr>
          <w:p w14:paraId="4A71AF73" w14:textId="77777777" w:rsidR="00385303" w:rsidRPr="00A52855" w:rsidRDefault="00385303" w:rsidP="00772B29">
            <w:pPr>
              <w:jc w:val="center"/>
              <w:rPr>
                <w:rFonts w:ascii="Times New Roman" w:eastAsia="仿宋_GB2312" w:hAnsi="Times New Roman" w:cs="Times New Roman"/>
              </w:rPr>
            </w:pPr>
            <w:r w:rsidRPr="00A52855">
              <w:rPr>
                <w:rFonts w:ascii="Times New Roman" w:eastAsia="仿宋_GB2312" w:hAnsi="Times New Roman" w:cs="Times New Roman"/>
                <w:sz w:val="18"/>
              </w:rPr>
              <w:t>全场分布</w:t>
            </w:r>
          </w:p>
        </w:tc>
      </w:tr>
    </w:tbl>
    <w:p w14:paraId="3D04E9B6" w14:textId="77777777" w:rsidR="00385303" w:rsidRDefault="00385303" w:rsidP="008A46ED">
      <w:pPr>
        <w:spacing w:line="360" w:lineRule="auto"/>
        <w:ind w:firstLineChars="200" w:firstLine="480"/>
        <w:rPr>
          <w:rFonts w:ascii="Times New Roman" w:eastAsia="仿宋_GB2312" w:hAnsi="Times New Roman" w:cs="Times New Roman"/>
          <w:sz w:val="24"/>
          <w:szCs w:val="24"/>
        </w:rPr>
      </w:pPr>
    </w:p>
    <w:p w14:paraId="4B339436" w14:textId="77777777" w:rsidR="00385303" w:rsidRDefault="00385303">
      <w:pPr>
        <w:widowControl/>
        <w:jc w:val="left"/>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br w:type="page"/>
      </w:r>
    </w:p>
    <w:p w14:paraId="047D6C5F" w14:textId="0086B753"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sz w:val="24"/>
          <w:szCs w:val="24"/>
        </w:rPr>
        <w:lastRenderedPageBreak/>
        <w:t>3</w:t>
      </w:r>
      <w:r w:rsidRPr="008A46ED">
        <w:rPr>
          <w:rFonts w:ascii="Times New Roman" w:eastAsia="仿宋_GB2312" w:hAnsi="Times New Roman" w:cs="Times New Roman"/>
          <w:sz w:val="24"/>
          <w:szCs w:val="24"/>
        </w:rPr>
        <w:t>）地震</w:t>
      </w:r>
    </w:p>
    <w:p w14:paraId="55F39C46" w14:textId="2265331C"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按中国地震动参数区划图，本场地处于地震烈度</w:t>
      </w:r>
      <w:r w:rsidRPr="008A46ED">
        <w:rPr>
          <w:rFonts w:ascii="Times New Roman" w:eastAsia="仿宋_GB2312" w:hAnsi="Times New Roman" w:cs="Times New Roman"/>
          <w:sz w:val="24"/>
          <w:szCs w:val="24"/>
        </w:rPr>
        <w:t>6</w:t>
      </w:r>
      <w:r w:rsidRPr="008A46ED">
        <w:rPr>
          <w:rFonts w:ascii="Times New Roman" w:eastAsia="仿宋_GB2312" w:hAnsi="Times New Roman" w:cs="Times New Roman"/>
          <w:sz w:val="24"/>
          <w:szCs w:val="24"/>
        </w:rPr>
        <w:t>度区。从场地土的性质判断，无</w:t>
      </w:r>
      <w:r w:rsidRPr="008A46ED">
        <w:rPr>
          <w:rFonts w:ascii="Times New Roman" w:eastAsia="仿宋_GB2312" w:hAnsi="Times New Roman" w:cs="Times New Roman" w:hint="eastAsia"/>
          <w:sz w:val="24"/>
          <w:szCs w:val="24"/>
        </w:rPr>
        <w:t>大的不良地质现象。设计基本加速度值为</w:t>
      </w:r>
      <w:r w:rsidRPr="008A46ED">
        <w:rPr>
          <w:rFonts w:ascii="Times New Roman" w:eastAsia="仿宋_GB2312" w:hAnsi="Times New Roman" w:cs="Times New Roman"/>
          <w:sz w:val="24"/>
          <w:szCs w:val="24"/>
        </w:rPr>
        <w:t>0.05g</w:t>
      </w:r>
      <w:r w:rsidRPr="008A46ED">
        <w:rPr>
          <w:rFonts w:ascii="Times New Roman" w:eastAsia="仿宋_GB2312" w:hAnsi="Times New Roman" w:cs="Times New Roman"/>
          <w:sz w:val="24"/>
          <w:szCs w:val="24"/>
        </w:rPr>
        <w:t>，设计地震分组为第一组。厂内所有建</w:t>
      </w:r>
      <w:r w:rsidRPr="008A46ED">
        <w:rPr>
          <w:rFonts w:ascii="Times New Roman" w:eastAsia="仿宋_GB2312" w:hAnsi="Times New Roman" w:cs="Times New Roman" w:hint="eastAsia"/>
          <w:sz w:val="24"/>
          <w:szCs w:val="24"/>
        </w:rPr>
        <w:t>筑物均按现行有关抗震设计规范的设计烈度</w:t>
      </w:r>
      <w:r w:rsidRPr="008A46ED">
        <w:rPr>
          <w:rFonts w:ascii="Times New Roman" w:eastAsia="仿宋_GB2312" w:hAnsi="Times New Roman" w:cs="Times New Roman"/>
          <w:sz w:val="24"/>
          <w:szCs w:val="24"/>
        </w:rPr>
        <w:t xml:space="preserve">6 </w:t>
      </w:r>
      <w:r w:rsidRPr="008A46ED">
        <w:rPr>
          <w:rFonts w:ascii="Times New Roman" w:eastAsia="仿宋_GB2312" w:hAnsi="Times New Roman" w:cs="Times New Roman"/>
          <w:sz w:val="24"/>
          <w:szCs w:val="24"/>
        </w:rPr>
        <w:t>度要求满足结构抗震构造措施。</w:t>
      </w:r>
    </w:p>
    <w:p w14:paraId="14A93A94" w14:textId="3AEA2F0B"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sz w:val="24"/>
          <w:szCs w:val="24"/>
        </w:rPr>
        <w:t>4</w:t>
      </w:r>
      <w:r w:rsidRPr="008A46ED">
        <w:rPr>
          <w:rFonts w:ascii="Times New Roman" w:eastAsia="仿宋_GB2312" w:hAnsi="Times New Roman" w:cs="Times New Roman"/>
          <w:sz w:val="24"/>
          <w:szCs w:val="24"/>
        </w:rPr>
        <w:t>）地下水条件</w:t>
      </w:r>
    </w:p>
    <w:p w14:paraId="22D94C28" w14:textId="5CB254E7" w:rsidR="008A46ED" w:rsidRPr="008A46ED" w:rsidRDefault="008A46ED" w:rsidP="008A46ED">
      <w:pPr>
        <w:spacing w:line="360" w:lineRule="auto"/>
        <w:ind w:firstLineChars="200" w:firstLine="480"/>
        <w:rPr>
          <w:rFonts w:ascii="Times New Roman" w:eastAsia="仿宋_GB2312" w:hAnsi="Times New Roman" w:cs="Times New Roman"/>
          <w:sz w:val="24"/>
          <w:szCs w:val="24"/>
        </w:rPr>
      </w:pPr>
      <w:r w:rsidRPr="008A46ED">
        <w:rPr>
          <w:rFonts w:ascii="Times New Roman" w:eastAsia="仿宋_GB2312" w:hAnsi="Times New Roman" w:cs="Times New Roman" w:hint="eastAsia"/>
          <w:sz w:val="24"/>
          <w:szCs w:val="24"/>
        </w:rPr>
        <w:t>根据《建和村“城中村”改造</w:t>
      </w:r>
      <w:r w:rsidRPr="008A46ED">
        <w:rPr>
          <w:rFonts w:ascii="Times New Roman" w:eastAsia="仿宋_GB2312" w:hAnsi="Times New Roman" w:cs="Times New Roman"/>
          <w:sz w:val="24"/>
          <w:szCs w:val="24"/>
        </w:rPr>
        <w:t>K3</w:t>
      </w:r>
      <w:r w:rsidRPr="008A46ED">
        <w:rPr>
          <w:rFonts w:ascii="Times New Roman" w:eastAsia="仿宋_GB2312" w:hAnsi="Times New Roman" w:cs="Times New Roman"/>
          <w:sz w:val="24"/>
          <w:szCs w:val="24"/>
        </w:rPr>
        <w:t>地块项目岩土工程勘察报告书》，场地地下水主要</w:t>
      </w:r>
      <w:r w:rsidRPr="008A46ED">
        <w:rPr>
          <w:rFonts w:ascii="Times New Roman" w:eastAsia="仿宋_GB2312" w:hAnsi="Times New Roman" w:cs="Times New Roman" w:hint="eastAsia"/>
          <w:sz w:val="24"/>
          <w:szCs w:val="24"/>
        </w:rPr>
        <w:t>为赋存于杂填土层中的上层滞水。分布于上部素填土层的上层滞水，水量较小，主要为大气降水及生活废水补给。钻探期间，孔口上层滞水稳定水位在地下</w:t>
      </w:r>
      <w:r w:rsidRPr="008A46ED">
        <w:rPr>
          <w:rFonts w:ascii="Times New Roman" w:eastAsia="仿宋_GB2312" w:hAnsi="Times New Roman" w:cs="Times New Roman"/>
          <w:sz w:val="24"/>
          <w:szCs w:val="24"/>
        </w:rPr>
        <w:t>1.2</w:t>
      </w: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sz w:val="24"/>
          <w:szCs w:val="24"/>
        </w:rPr>
        <w:t>1.8m</w:t>
      </w:r>
      <w:r w:rsidRPr="008A46ED">
        <w:rPr>
          <w:rFonts w:ascii="Times New Roman" w:eastAsia="仿宋_GB2312" w:hAnsi="Times New Roman" w:cs="Times New Roman"/>
          <w:sz w:val="24"/>
          <w:szCs w:val="24"/>
        </w:rPr>
        <w:t>，相当</w:t>
      </w:r>
      <w:r w:rsidRPr="008A46ED">
        <w:rPr>
          <w:rFonts w:ascii="Times New Roman" w:eastAsia="仿宋_GB2312" w:hAnsi="Times New Roman" w:cs="Times New Roman" w:hint="eastAsia"/>
          <w:sz w:val="24"/>
          <w:szCs w:val="24"/>
        </w:rPr>
        <w:t>于绝对高程</w:t>
      </w:r>
      <w:r w:rsidRPr="008A46ED">
        <w:rPr>
          <w:rFonts w:ascii="Times New Roman" w:eastAsia="仿宋_GB2312" w:hAnsi="Times New Roman" w:cs="Times New Roman"/>
          <w:sz w:val="24"/>
          <w:szCs w:val="24"/>
        </w:rPr>
        <w:t>19.7</w:t>
      </w:r>
      <w:r w:rsidRPr="008A46ED">
        <w:rPr>
          <w:rFonts w:ascii="Times New Roman" w:eastAsia="仿宋_GB2312" w:hAnsi="Times New Roman" w:cs="Times New Roman" w:hint="eastAsia"/>
          <w:sz w:val="24"/>
          <w:szCs w:val="24"/>
        </w:rPr>
        <w:t>~</w:t>
      </w:r>
      <w:r w:rsidRPr="008A46ED">
        <w:rPr>
          <w:rFonts w:ascii="Times New Roman" w:eastAsia="仿宋_GB2312" w:hAnsi="Times New Roman" w:cs="Times New Roman"/>
          <w:sz w:val="24"/>
          <w:szCs w:val="24"/>
        </w:rPr>
        <w:t>19.9m</w:t>
      </w:r>
      <w:r w:rsidRPr="008A46ED">
        <w:rPr>
          <w:rFonts w:ascii="Times New Roman" w:eastAsia="仿宋_GB2312" w:hAnsi="Times New Roman" w:cs="Times New Roman"/>
          <w:sz w:val="24"/>
          <w:szCs w:val="24"/>
        </w:rPr>
        <w:t>。</w:t>
      </w:r>
    </w:p>
    <w:p w14:paraId="5EA16863" w14:textId="2CA1AAC6" w:rsidR="003070E0" w:rsidRPr="004C28C7" w:rsidRDefault="00DC7B4D" w:rsidP="004353AD">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hint="eastAsia"/>
          <w:sz w:val="24"/>
          <w:szCs w:val="24"/>
        </w:rPr>
        <w:t>3</w:t>
      </w:r>
      <w:r w:rsidRPr="004C28C7">
        <w:rPr>
          <w:rFonts w:ascii="Times New Roman" w:eastAsia="仿宋_GB2312" w:hAnsi="Times New Roman" w:cs="Times New Roman" w:hint="eastAsia"/>
          <w:sz w:val="24"/>
          <w:szCs w:val="24"/>
        </w:rPr>
        <w:t>）</w:t>
      </w:r>
      <w:r w:rsidR="003070E0" w:rsidRPr="004C28C7">
        <w:rPr>
          <w:rFonts w:ascii="Times New Roman" w:eastAsia="仿宋_GB2312" w:hAnsi="Times New Roman" w:cs="Times New Roman"/>
          <w:sz w:val="24"/>
          <w:szCs w:val="24"/>
        </w:rPr>
        <w:t>土壤、植被</w:t>
      </w:r>
    </w:p>
    <w:p w14:paraId="00B28A4B" w14:textId="4F5E483F" w:rsidR="004702D0" w:rsidRPr="004C28C7" w:rsidRDefault="004702D0" w:rsidP="004702D0">
      <w:pPr>
        <w:spacing w:line="360" w:lineRule="auto"/>
        <w:ind w:firstLineChars="200" w:firstLine="480"/>
        <w:rPr>
          <w:rFonts w:ascii="Times New Roman" w:eastAsia="仿宋_GB2312" w:hAnsi="Times New Roman" w:cs="Times New Roman" w:hint="eastAsia"/>
          <w:sz w:val="24"/>
          <w:szCs w:val="24"/>
        </w:rPr>
      </w:pPr>
      <w:r w:rsidRPr="004C28C7">
        <w:rPr>
          <w:rFonts w:ascii="Times New Roman" w:eastAsia="仿宋_GB2312" w:hAnsi="Times New Roman" w:cs="Times New Roman"/>
          <w:sz w:val="24"/>
          <w:szCs w:val="24"/>
        </w:rPr>
        <w:t>1</w:t>
      </w:r>
      <w:r w:rsidRPr="004C28C7">
        <w:rPr>
          <w:rFonts w:ascii="Times New Roman" w:eastAsia="仿宋_GB2312" w:hAnsi="Times New Roman" w:cs="Times New Roman"/>
          <w:sz w:val="24"/>
          <w:szCs w:val="24"/>
        </w:rPr>
        <w:t>）土壤</w:t>
      </w:r>
    </w:p>
    <w:p w14:paraId="5C7012F2" w14:textId="20C13FB5" w:rsidR="004702D0" w:rsidRPr="004C28C7" w:rsidRDefault="004C28C7" w:rsidP="004C28C7">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项目区土壤资源丰富，共有</w:t>
      </w:r>
      <w:r w:rsidRPr="004C28C7">
        <w:rPr>
          <w:rFonts w:ascii="Times New Roman" w:eastAsia="仿宋_GB2312" w:hAnsi="Times New Roman" w:cs="Times New Roman"/>
          <w:sz w:val="24"/>
          <w:szCs w:val="24"/>
        </w:rPr>
        <w:t>8</w:t>
      </w:r>
      <w:r w:rsidRPr="004C28C7">
        <w:rPr>
          <w:rFonts w:ascii="Times New Roman" w:eastAsia="仿宋_GB2312" w:hAnsi="Times New Roman" w:cs="Times New Roman"/>
          <w:sz w:val="24"/>
          <w:szCs w:val="24"/>
        </w:rPr>
        <w:t>个土类，</w:t>
      </w:r>
      <w:r w:rsidRPr="004C28C7">
        <w:rPr>
          <w:rFonts w:ascii="Times New Roman" w:eastAsia="仿宋_GB2312" w:hAnsi="Times New Roman" w:cs="Times New Roman"/>
          <w:sz w:val="24"/>
          <w:szCs w:val="24"/>
        </w:rPr>
        <w:t>17</w:t>
      </w:r>
      <w:r w:rsidRPr="004C28C7">
        <w:rPr>
          <w:rFonts w:ascii="Times New Roman" w:eastAsia="仿宋_GB2312" w:hAnsi="Times New Roman" w:cs="Times New Roman"/>
          <w:sz w:val="24"/>
          <w:szCs w:val="24"/>
        </w:rPr>
        <w:t>个亚类，</w:t>
      </w:r>
      <w:r w:rsidRPr="004C28C7">
        <w:rPr>
          <w:rFonts w:ascii="Times New Roman" w:eastAsia="仿宋_GB2312" w:hAnsi="Times New Roman" w:cs="Times New Roman"/>
          <w:sz w:val="24"/>
          <w:szCs w:val="24"/>
        </w:rPr>
        <w:t>56</w:t>
      </w:r>
      <w:r w:rsidRPr="004C28C7">
        <w:rPr>
          <w:rFonts w:ascii="Times New Roman" w:eastAsia="仿宋_GB2312" w:hAnsi="Times New Roman" w:cs="Times New Roman"/>
          <w:sz w:val="24"/>
          <w:szCs w:val="24"/>
        </w:rPr>
        <w:t>个土属，</w:t>
      </w:r>
      <w:r w:rsidRPr="004C28C7">
        <w:rPr>
          <w:rFonts w:ascii="Times New Roman" w:eastAsia="仿宋_GB2312" w:hAnsi="Times New Roman" w:cs="Times New Roman"/>
          <w:sz w:val="24"/>
          <w:szCs w:val="24"/>
        </w:rPr>
        <w:t>323</w:t>
      </w:r>
      <w:r w:rsidRPr="004C28C7">
        <w:rPr>
          <w:rFonts w:ascii="Times New Roman" w:eastAsia="仿宋_GB2312" w:hAnsi="Times New Roman" w:cs="Times New Roman"/>
          <w:sz w:val="24"/>
          <w:szCs w:val="24"/>
        </w:rPr>
        <w:t>个土种，其中水稻</w:t>
      </w:r>
      <w:r w:rsidRPr="004C28C7">
        <w:rPr>
          <w:rFonts w:ascii="Times New Roman" w:eastAsia="仿宋_GB2312" w:hAnsi="Times New Roman" w:cs="Times New Roman" w:hint="eastAsia"/>
          <w:sz w:val="24"/>
          <w:szCs w:val="24"/>
        </w:rPr>
        <w:t>土占总面积的</w:t>
      </w:r>
      <w:r w:rsidRPr="004C28C7">
        <w:rPr>
          <w:rFonts w:ascii="Times New Roman" w:eastAsia="仿宋_GB2312" w:hAnsi="Times New Roman" w:cs="Times New Roman"/>
          <w:sz w:val="24"/>
          <w:szCs w:val="24"/>
        </w:rPr>
        <w:t>45.5%</w:t>
      </w:r>
      <w:r w:rsidRPr="004C28C7">
        <w:rPr>
          <w:rFonts w:ascii="Times New Roman" w:eastAsia="仿宋_GB2312" w:hAnsi="Times New Roman" w:cs="Times New Roman"/>
          <w:sz w:val="24"/>
          <w:szCs w:val="24"/>
        </w:rPr>
        <w:t>，其次为黄粽壤占</w:t>
      </w:r>
      <w:r w:rsidRPr="004C28C7">
        <w:rPr>
          <w:rFonts w:ascii="Times New Roman" w:eastAsia="仿宋_GB2312" w:hAnsi="Times New Roman" w:cs="Times New Roman"/>
          <w:sz w:val="24"/>
          <w:szCs w:val="24"/>
        </w:rPr>
        <w:t>24.8%</w:t>
      </w:r>
      <w:r w:rsidRPr="004C28C7">
        <w:rPr>
          <w:rFonts w:ascii="Times New Roman" w:eastAsia="仿宋_GB2312" w:hAnsi="Times New Roman" w:cs="Times New Roman"/>
          <w:sz w:val="24"/>
          <w:szCs w:val="24"/>
        </w:rPr>
        <w:t>，潮土占</w:t>
      </w:r>
      <w:r w:rsidRPr="004C28C7">
        <w:rPr>
          <w:rFonts w:ascii="Times New Roman" w:eastAsia="仿宋_GB2312" w:hAnsi="Times New Roman" w:cs="Times New Roman"/>
          <w:sz w:val="24"/>
          <w:szCs w:val="24"/>
        </w:rPr>
        <w:t>17.0%</w:t>
      </w:r>
      <w:r w:rsidRPr="004C28C7">
        <w:rPr>
          <w:rFonts w:ascii="Times New Roman" w:eastAsia="仿宋_GB2312" w:hAnsi="Times New Roman" w:cs="Times New Roman"/>
          <w:sz w:val="24"/>
          <w:szCs w:val="24"/>
        </w:rPr>
        <w:t>，红壤占</w:t>
      </w:r>
      <w:r w:rsidRPr="004C28C7">
        <w:rPr>
          <w:rFonts w:ascii="Times New Roman" w:eastAsia="仿宋_GB2312" w:hAnsi="Times New Roman" w:cs="Times New Roman"/>
          <w:sz w:val="24"/>
          <w:szCs w:val="24"/>
        </w:rPr>
        <w:t>11.2%</w:t>
      </w:r>
      <w:r w:rsidRPr="004C28C7">
        <w:rPr>
          <w:rFonts w:ascii="Times New Roman" w:eastAsia="仿宋_GB2312" w:hAnsi="Times New Roman" w:cs="Times New Roman"/>
          <w:sz w:val="24"/>
          <w:szCs w:val="24"/>
        </w:rPr>
        <w:t>，其他有石</w:t>
      </w:r>
      <w:r w:rsidRPr="004C28C7">
        <w:rPr>
          <w:rFonts w:ascii="Times New Roman" w:eastAsia="仿宋_GB2312" w:hAnsi="Times New Roman" w:cs="Times New Roman" w:hint="eastAsia"/>
          <w:sz w:val="24"/>
          <w:szCs w:val="24"/>
        </w:rPr>
        <w:t>灰土、紫色土、草甸土、沼泽土等共占</w:t>
      </w:r>
      <w:r w:rsidRPr="004C28C7">
        <w:rPr>
          <w:rFonts w:ascii="Times New Roman" w:eastAsia="仿宋_GB2312" w:hAnsi="Times New Roman" w:cs="Times New Roman"/>
          <w:sz w:val="24"/>
          <w:szCs w:val="24"/>
        </w:rPr>
        <w:t>1.5%</w:t>
      </w:r>
      <w:r w:rsidRPr="004C28C7">
        <w:rPr>
          <w:rFonts w:ascii="Times New Roman" w:eastAsia="仿宋_GB2312" w:hAnsi="Times New Roman" w:cs="Times New Roman"/>
          <w:sz w:val="24"/>
          <w:szCs w:val="24"/>
        </w:rPr>
        <w:t>。项目区土壤土层厚度在</w:t>
      </w:r>
      <w:r w:rsidRPr="004C28C7">
        <w:rPr>
          <w:rFonts w:ascii="Times New Roman" w:eastAsia="仿宋_GB2312" w:hAnsi="Times New Roman" w:cs="Times New Roman"/>
          <w:sz w:val="24"/>
          <w:szCs w:val="24"/>
        </w:rPr>
        <w:t>0.2~0.5m</w:t>
      </w:r>
      <w:r w:rsidRPr="004C28C7">
        <w:rPr>
          <w:rFonts w:ascii="Times New Roman" w:eastAsia="仿宋_GB2312" w:hAnsi="Times New Roman" w:cs="Times New Roman"/>
          <w:sz w:val="24"/>
          <w:szCs w:val="24"/>
        </w:rPr>
        <w:t>之间，土</w:t>
      </w:r>
      <w:r w:rsidRPr="004C28C7">
        <w:rPr>
          <w:rFonts w:ascii="Times New Roman" w:eastAsia="仿宋_GB2312" w:hAnsi="Times New Roman" w:cs="Times New Roman" w:hint="eastAsia"/>
          <w:sz w:val="24"/>
          <w:szCs w:val="24"/>
        </w:rPr>
        <w:t>壤中含丰富的有机质，它可提供比较全面的植物营养元素，提高土壤保肥能力，改善植物维生素的供应，促进作物生长。土壤</w:t>
      </w:r>
      <w:r w:rsidRPr="004C28C7">
        <w:rPr>
          <w:rFonts w:ascii="Times New Roman" w:eastAsia="仿宋_GB2312" w:hAnsi="Times New Roman" w:cs="Times New Roman"/>
          <w:sz w:val="24"/>
          <w:szCs w:val="24"/>
        </w:rPr>
        <w:t>PH</w:t>
      </w:r>
      <w:r w:rsidRPr="004C28C7">
        <w:rPr>
          <w:rFonts w:ascii="Times New Roman" w:eastAsia="仿宋_GB2312" w:hAnsi="Times New Roman" w:cs="Times New Roman"/>
          <w:sz w:val="24"/>
          <w:szCs w:val="24"/>
        </w:rPr>
        <w:t>值在</w:t>
      </w:r>
      <w:r w:rsidRPr="004C28C7">
        <w:rPr>
          <w:rFonts w:ascii="Times New Roman" w:eastAsia="仿宋_GB2312" w:hAnsi="Times New Roman" w:cs="Times New Roman"/>
          <w:sz w:val="24"/>
          <w:szCs w:val="24"/>
        </w:rPr>
        <w:t>6.0~7.5</w:t>
      </w:r>
      <w:r w:rsidRPr="004C28C7">
        <w:rPr>
          <w:rFonts w:ascii="Times New Roman" w:eastAsia="仿宋_GB2312" w:hAnsi="Times New Roman" w:cs="Times New Roman"/>
          <w:sz w:val="24"/>
          <w:szCs w:val="24"/>
        </w:rPr>
        <w:t>之间，为中性土壤，土壤可蚀性</w:t>
      </w:r>
      <w:r w:rsidRPr="004C28C7">
        <w:rPr>
          <w:rFonts w:ascii="Times New Roman" w:eastAsia="仿宋_GB2312" w:hAnsi="Times New Roman" w:cs="Times New Roman" w:hint="eastAsia"/>
          <w:sz w:val="24"/>
          <w:szCs w:val="24"/>
        </w:rPr>
        <w:t>较小。</w:t>
      </w:r>
    </w:p>
    <w:p w14:paraId="5293B47E" w14:textId="0E0E92EB" w:rsidR="004702D0" w:rsidRPr="004C28C7" w:rsidRDefault="004702D0" w:rsidP="004702D0">
      <w:pPr>
        <w:spacing w:line="360" w:lineRule="auto"/>
        <w:ind w:firstLineChars="200" w:firstLine="480"/>
        <w:rPr>
          <w:rFonts w:ascii="Times New Roman" w:eastAsia="仿宋_GB2312" w:hAnsi="Times New Roman" w:cs="Times New Roman" w:hint="eastAsia"/>
          <w:sz w:val="24"/>
          <w:szCs w:val="24"/>
        </w:rPr>
      </w:pPr>
      <w:r w:rsidRPr="004C28C7">
        <w:rPr>
          <w:rFonts w:ascii="Times New Roman" w:eastAsia="仿宋_GB2312" w:hAnsi="Times New Roman" w:cs="Times New Roman"/>
          <w:sz w:val="24"/>
          <w:szCs w:val="24"/>
        </w:rPr>
        <w:t>2</w:t>
      </w:r>
      <w:r w:rsidRPr="004C28C7">
        <w:rPr>
          <w:rFonts w:ascii="Times New Roman" w:eastAsia="仿宋_GB2312" w:hAnsi="Times New Roman" w:cs="Times New Roman"/>
          <w:sz w:val="24"/>
          <w:szCs w:val="24"/>
        </w:rPr>
        <w:t>）植被</w:t>
      </w:r>
    </w:p>
    <w:p w14:paraId="61FC5138" w14:textId="7D72D1F8" w:rsidR="004C28C7" w:rsidRPr="004C28C7" w:rsidRDefault="004C28C7" w:rsidP="004C28C7">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区属北亚热带常绿落叶阔叶混交林地带，区内主要以人工植被为主，主要适宜种植的乡土树种包括樟树、龙爪槐、雪松、桂花、水杉、池杉、柳树、枫杨、枫香、女贞、冬青、乌桕、竹类等。草种主要为白三叶、狗牙根、早熟禾等。项目区林草覆盖率</w:t>
      </w:r>
      <w:r w:rsidRPr="004C28C7">
        <w:rPr>
          <w:rFonts w:ascii="Times New Roman" w:eastAsia="仿宋_GB2312" w:hAnsi="Times New Roman" w:cs="Times New Roman"/>
          <w:sz w:val="24"/>
          <w:szCs w:val="24"/>
        </w:rPr>
        <w:t>42%</w:t>
      </w:r>
      <w:r w:rsidRPr="004C28C7">
        <w:rPr>
          <w:rFonts w:ascii="Times New Roman" w:eastAsia="仿宋_GB2312" w:hAnsi="Times New Roman" w:cs="Times New Roman"/>
          <w:sz w:val="24"/>
          <w:szCs w:val="24"/>
        </w:rPr>
        <w:t>。</w:t>
      </w:r>
    </w:p>
    <w:p w14:paraId="226B80D5" w14:textId="177B119E" w:rsidR="003070E0" w:rsidRPr="004C28C7" w:rsidRDefault="004C28C7" w:rsidP="004C28C7">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项目区内植被覆盖主要为场地南侧部分未扰动原地貌耕地，目前未耕作生长杂草茂盛，现状林草覆盖率</w:t>
      </w:r>
      <w:r w:rsidRPr="004C28C7">
        <w:rPr>
          <w:rFonts w:ascii="Times New Roman" w:eastAsia="仿宋_GB2312" w:hAnsi="Times New Roman" w:cs="Times New Roman"/>
          <w:sz w:val="24"/>
          <w:szCs w:val="24"/>
        </w:rPr>
        <w:t>30%</w:t>
      </w:r>
      <w:r w:rsidRPr="004C28C7">
        <w:rPr>
          <w:rFonts w:ascii="Times New Roman" w:eastAsia="仿宋_GB2312" w:hAnsi="Times New Roman" w:cs="Times New Roman"/>
          <w:sz w:val="24"/>
          <w:szCs w:val="24"/>
        </w:rPr>
        <w:t>。</w:t>
      </w:r>
    </w:p>
    <w:p w14:paraId="2C1DFFFB" w14:textId="1A5A83E1" w:rsidR="003070E0" w:rsidRPr="004C28C7" w:rsidRDefault="00DC7B4D" w:rsidP="004353AD">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hint="eastAsia"/>
          <w:sz w:val="24"/>
          <w:szCs w:val="24"/>
        </w:rPr>
        <w:t>4</w:t>
      </w:r>
      <w:r w:rsidRPr="004C28C7">
        <w:rPr>
          <w:rFonts w:ascii="Times New Roman" w:eastAsia="仿宋_GB2312" w:hAnsi="Times New Roman" w:cs="Times New Roman" w:hint="eastAsia"/>
          <w:sz w:val="24"/>
          <w:szCs w:val="24"/>
        </w:rPr>
        <w:t>）</w:t>
      </w:r>
      <w:r w:rsidR="003070E0" w:rsidRPr="004C28C7">
        <w:rPr>
          <w:rFonts w:ascii="Times New Roman" w:eastAsia="仿宋_GB2312" w:hAnsi="Times New Roman" w:cs="Times New Roman"/>
          <w:sz w:val="24"/>
          <w:szCs w:val="24"/>
        </w:rPr>
        <w:t>气象、水文</w:t>
      </w:r>
    </w:p>
    <w:p w14:paraId="15F21A2D" w14:textId="21CF304E" w:rsidR="003070E0" w:rsidRPr="004C28C7" w:rsidRDefault="00DC7B4D" w:rsidP="004353AD">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1</w:t>
      </w:r>
      <w:r w:rsidRPr="004C28C7">
        <w:rPr>
          <w:rFonts w:ascii="Times New Roman" w:eastAsia="仿宋_GB2312" w:hAnsi="Times New Roman" w:cs="Times New Roman" w:hint="eastAsia"/>
          <w:sz w:val="24"/>
          <w:szCs w:val="24"/>
        </w:rPr>
        <w:t>）</w:t>
      </w:r>
      <w:r w:rsidR="003070E0" w:rsidRPr="004C28C7">
        <w:rPr>
          <w:rFonts w:ascii="Times New Roman" w:eastAsia="仿宋_GB2312" w:hAnsi="Times New Roman" w:cs="Times New Roman"/>
          <w:sz w:val="24"/>
          <w:szCs w:val="24"/>
        </w:rPr>
        <w:t>气象</w:t>
      </w:r>
    </w:p>
    <w:p w14:paraId="6BF8A20F" w14:textId="5ADFB4F0" w:rsidR="004702D0" w:rsidRPr="004C28C7" w:rsidRDefault="004702D0" w:rsidP="004702D0">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项目位于洪山区，属于北亚热带大陆性湿润季风区，四季分明、日照充足、雨量充沛。根据东湖雨量站</w:t>
      </w:r>
      <w:r w:rsidRPr="004C28C7">
        <w:rPr>
          <w:rFonts w:ascii="Times New Roman" w:eastAsia="仿宋_GB2312" w:hAnsi="Times New Roman" w:cs="Times New Roman"/>
          <w:sz w:val="24"/>
          <w:szCs w:val="24"/>
        </w:rPr>
        <w:t>1973~2008</w:t>
      </w:r>
      <w:r w:rsidRPr="004C28C7">
        <w:rPr>
          <w:rFonts w:ascii="Times New Roman" w:eastAsia="仿宋_GB2312" w:hAnsi="Times New Roman" w:cs="Times New Roman"/>
          <w:sz w:val="24"/>
          <w:szCs w:val="24"/>
        </w:rPr>
        <w:t>年水文资料，多年平均气温为</w:t>
      </w:r>
      <w:r w:rsidRPr="004C28C7">
        <w:rPr>
          <w:rFonts w:ascii="Times New Roman" w:eastAsia="仿宋_GB2312" w:hAnsi="Times New Roman" w:cs="Times New Roman"/>
          <w:sz w:val="24"/>
          <w:szCs w:val="24"/>
        </w:rPr>
        <w:t>16.3℃</w:t>
      </w:r>
      <w:r w:rsidRPr="004C28C7">
        <w:rPr>
          <w:rFonts w:ascii="Times New Roman" w:eastAsia="仿宋_GB2312" w:hAnsi="Times New Roman" w:cs="Times New Roman"/>
          <w:sz w:val="24"/>
          <w:szCs w:val="24"/>
        </w:rPr>
        <w:t>，全年</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的活动积温</w:t>
      </w:r>
      <w:r w:rsidRPr="004C28C7">
        <w:rPr>
          <w:rFonts w:ascii="Times New Roman" w:eastAsia="仿宋_GB2312" w:hAnsi="Times New Roman" w:cs="Times New Roman"/>
          <w:sz w:val="24"/>
          <w:szCs w:val="24"/>
        </w:rPr>
        <w:t>5100~5400℃</w:t>
      </w:r>
      <w:r w:rsidRPr="004C28C7">
        <w:rPr>
          <w:rFonts w:ascii="Times New Roman" w:eastAsia="仿宋_GB2312" w:hAnsi="Times New Roman" w:cs="Times New Roman"/>
          <w:sz w:val="24"/>
          <w:szCs w:val="24"/>
        </w:rPr>
        <w:t>，夏季多偏南风，最热月平均气温</w:t>
      </w:r>
      <w:r w:rsidRPr="004C28C7">
        <w:rPr>
          <w:rFonts w:ascii="Times New Roman" w:eastAsia="仿宋_GB2312" w:hAnsi="Times New Roman" w:cs="Times New Roman"/>
          <w:sz w:val="24"/>
          <w:szCs w:val="24"/>
        </w:rPr>
        <w:t>28.8℃</w:t>
      </w:r>
      <w:r w:rsidRPr="004C28C7">
        <w:rPr>
          <w:rFonts w:ascii="Times New Roman" w:eastAsia="仿宋_GB2312" w:hAnsi="Times New Roman" w:cs="Times New Roman"/>
          <w:sz w:val="24"/>
          <w:szCs w:val="24"/>
        </w:rPr>
        <w:t>，极端最高温度</w:t>
      </w:r>
      <w:r w:rsidRPr="004C28C7">
        <w:rPr>
          <w:rFonts w:ascii="Times New Roman" w:eastAsia="仿宋_GB2312" w:hAnsi="Times New Roman" w:cs="Times New Roman"/>
          <w:sz w:val="24"/>
          <w:szCs w:val="24"/>
        </w:rPr>
        <w:t xml:space="preserve"> </w:t>
      </w:r>
      <w:r w:rsidRPr="004C28C7">
        <w:rPr>
          <w:rFonts w:ascii="Times New Roman" w:eastAsia="仿宋_GB2312" w:hAnsi="Times New Roman" w:cs="Times New Roman"/>
          <w:sz w:val="24"/>
          <w:szCs w:val="24"/>
        </w:rPr>
        <w:lastRenderedPageBreak/>
        <w:t>41.3℃</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1934</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8</w:t>
      </w:r>
      <w:r w:rsidRPr="004C28C7">
        <w:rPr>
          <w:rFonts w:ascii="Times New Roman" w:eastAsia="仿宋_GB2312" w:hAnsi="Times New Roman" w:cs="Times New Roman"/>
          <w:sz w:val="24"/>
          <w:szCs w:val="24"/>
        </w:rPr>
        <w:t>月</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日），冬季气温较低，盛行偏南风，最冷月平均气温</w:t>
      </w:r>
      <w:r w:rsidRPr="004C28C7">
        <w:rPr>
          <w:rFonts w:ascii="Times New Roman" w:eastAsia="仿宋_GB2312" w:hAnsi="Times New Roman" w:cs="Times New Roman"/>
          <w:sz w:val="24"/>
          <w:szCs w:val="24"/>
        </w:rPr>
        <w:t>3.0℃</w:t>
      </w:r>
      <w:r w:rsidRPr="004C28C7">
        <w:rPr>
          <w:rFonts w:ascii="Times New Roman" w:eastAsia="仿宋_GB2312" w:hAnsi="Times New Roman" w:cs="Times New Roman"/>
          <w:sz w:val="24"/>
          <w:szCs w:val="24"/>
        </w:rPr>
        <w:t>，极端最低温度</w:t>
      </w:r>
      <w:r w:rsidRPr="004C28C7">
        <w:rPr>
          <w:rFonts w:ascii="Times New Roman" w:eastAsia="仿宋_GB2312" w:hAnsi="Times New Roman" w:cs="Times New Roman"/>
          <w:sz w:val="24"/>
          <w:szCs w:val="24"/>
        </w:rPr>
        <w:t>-18.1℃</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1977</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1</w:t>
      </w:r>
      <w:r w:rsidRPr="004C28C7">
        <w:rPr>
          <w:rFonts w:ascii="Times New Roman" w:eastAsia="仿宋_GB2312" w:hAnsi="Times New Roman" w:cs="Times New Roman"/>
          <w:sz w:val="24"/>
          <w:szCs w:val="24"/>
        </w:rPr>
        <w:t>月</w:t>
      </w:r>
      <w:r w:rsidRPr="004C28C7">
        <w:rPr>
          <w:rFonts w:ascii="Times New Roman" w:eastAsia="仿宋_GB2312" w:hAnsi="Times New Roman" w:cs="Times New Roman"/>
          <w:sz w:val="24"/>
          <w:szCs w:val="24"/>
        </w:rPr>
        <w:t>30</w:t>
      </w:r>
      <w:r w:rsidRPr="004C28C7">
        <w:rPr>
          <w:rFonts w:ascii="Times New Roman" w:eastAsia="仿宋_GB2312" w:hAnsi="Times New Roman" w:cs="Times New Roman"/>
          <w:sz w:val="24"/>
          <w:szCs w:val="24"/>
        </w:rPr>
        <w:t>日）。多年平均降雨量</w:t>
      </w:r>
      <w:r w:rsidRPr="004C28C7">
        <w:rPr>
          <w:rFonts w:ascii="Times New Roman" w:eastAsia="仿宋_GB2312" w:hAnsi="Times New Roman" w:cs="Times New Roman"/>
          <w:sz w:val="24"/>
          <w:szCs w:val="24"/>
        </w:rPr>
        <w:t>1280.9mm</w:t>
      </w:r>
      <w:r w:rsidRPr="004C28C7">
        <w:rPr>
          <w:rFonts w:ascii="Times New Roman" w:eastAsia="仿宋_GB2312" w:hAnsi="Times New Roman" w:cs="Times New Roman"/>
          <w:sz w:val="24"/>
          <w:szCs w:val="24"/>
        </w:rPr>
        <w:t>，降雨集中在</w:t>
      </w:r>
      <w:r w:rsidRPr="004C28C7">
        <w:rPr>
          <w:rFonts w:ascii="Times New Roman" w:eastAsia="仿宋_GB2312" w:hAnsi="Times New Roman" w:cs="Times New Roman"/>
          <w:sz w:val="24"/>
          <w:szCs w:val="24"/>
        </w:rPr>
        <w:t>6~8</w:t>
      </w:r>
      <w:r w:rsidRPr="004C28C7">
        <w:rPr>
          <w:rFonts w:ascii="Times New Roman" w:eastAsia="仿宋_GB2312" w:hAnsi="Times New Roman" w:cs="Times New Roman"/>
          <w:sz w:val="24"/>
          <w:szCs w:val="24"/>
        </w:rPr>
        <w:t>月，约占全年降水量的</w:t>
      </w:r>
      <w:r w:rsidRPr="004C28C7">
        <w:rPr>
          <w:rFonts w:ascii="Times New Roman" w:eastAsia="仿宋_GB2312" w:hAnsi="Times New Roman" w:cs="Times New Roman"/>
          <w:sz w:val="24"/>
          <w:szCs w:val="24"/>
        </w:rPr>
        <w:t>40%</w:t>
      </w:r>
      <w:r w:rsidRPr="004C28C7">
        <w:rPr>
          <w:rFonts w:ascii="Times New Roman" w:eastAsia="仿宋_GB2312" w:hAnsi="Times New Roman" w:cs="Times New Roman"/>
          <w:sz w:val="24"/>
          <w:szCs w:val="24"/>
        </w:rPr>
        <w:t>左右，多年平均蒸发量为</w:t>
      </w:r>
      <w:r w:rsidRPr="004C28C7">
        <w:rPr>
          <w:rFonts w:ascii="Times New Roman" w:eastAsia="仿宋_GB2312" w:hAnsi="Times New Roman" w:cs="Times New Roman"/>
          <w:sz w:val="24"/>
          <w:szCs w:val="24"/>
        </w:rPr>
        <w:t>1587mm</w:t>
      </w:r>
      <w:r w:rsidRPr="004C28C7">
        <w:rPr>
          <w:rFonts w:ascii="Times New Roman" w:eastAsia="仿宋_GB2312" w:hAnsi="Times New Roman" w:cs="Times New Roman"/>
          <w:sz w:val="24"/>
          <w:szCs w:val="24"/>
        </w:rPr>
        <w:t>。年平均风速</w:t>
      </w:r>
      <w:r w:rsidRPr="004C28C7">
        <w:rPr>
          <w:rFonts w:ascii="Times New Roman" w:eastAsia="仿宋_GB2312" w:hAnsi="Times New Roman" w:cs="Times New Roman"/>
          <w:sz w:val="24"/>
          <w:szCs w:val="24"/>
        </w:rPr>
        <w:t>1.2m/s</w:t>
      </w:r>
      <w:r w:rsidRPr="004C28C7">
        <w:rPr>
          <w:rFonts w:ascii="Times New Roman" w:eastAsia="仿宋_GB2312" w:hAnsi="Times New Roman" w:cs="Times New Roman"/>
          <w:sz w:val="24"/>
          <w:szCs w:val="24"/>
        </w:rPr>
        <w:t>。年平均日照为</w:t>
      </w:r>
      <w:r w:rsidRPr="004C28C7">
        <w:rPr>
          <w:rFonts w:ascii="Times New Roman" w:eastAsia="仿宋_GB2312" w:hAnsi="Times New Roman" w:cs="Times New Roman"/>
          <w:sz w:val="24"/>
          <w:szCs w:val="24"/>
        </w:rPr>
        <w:t>2081.3</w:t>
      </w:r>
      <w:r w:rsidRPr="004C28C7">
        <w:rPr>
          <w:rFonts w:ascii="Times New Roman" w:eastAsia="仿宋_GB2312" w:hAnsi="Times New Roman" w:cs="Times New Roman"/>
          <w:sz w:val="24"/>
          <w:szCs w:val="24"/>
        </w:rPr>
        <w:t>小时，年均无霜期为</w:t>
      </w:r>
      <w:r w:rsidRPr="004C28C7">
        <w:rPr>
          <w:rFonts w:ascii="Times New Roman" w:eastAsia="仿宋_GB2312" w:hAnsi="Times New Roman" w:cs="Times New Roman"/>
          <w:sz w:val="24"/>
          <w:szCs w:val="24"/>
        </w:rPr>
        <w:t>243d</w:t>
      </w:r>
      <w:r w:rsidRPr="004C28C7">
        <w:rPr>
          <w:rFonts w:ascii="Times New Roman" w:eastAsia="仿宋_GB2312" w:hAnsi="Times New Roman" w:cs="Times New Roman"/>
          <w:sz w:val="24"/>
          <w:szCs w:val="24"/>
        </w:rPr>
        <w:t>。根据</w:t>
      </w:r>
      <w:r w:rsidRPr="004C28C7">
        <w:rPr>
          <w:rFonts w:ascii="Times New Roman" w:eastAsia="仿宋_GB2312" w:hAnsi="Times New Roman" w:cs="Times New Roman"/>
          <w:sz w:val="24"/>
          <w:szCs w:val="24"/>
        </w:rPr>
        <w:t>2008</w:t>
      </w:r>
      <w:r w:rsidRPr="004C28C7">
        <w:rPr>
          <w:rFonts w:ascii="Times New Roman" w:eastAsia="仿宋_GB2312" w:hAnsi="Times New Roman" w:cs="Times New Roman"/>
          <w:sz w:val="24"/>
          <w:szCs w:val="24"/>
        </w:rPr>
        <w:t>年《湖北省暴雨统计参数图集》，项目区</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20</w:t>
      </w:r>
      <w:r w:rsidRPr="004C28C7">
        <w:rPr>
          <w:rFonts w:ascii="Times New Roman" w:eastAsia="仿宋_GB2312" w:hAnsi="Times New Roman" w:cs="Times New Roman"/>
          <w:sz w:val="24"/>
          <w:szCs w:val="24"/>
        </w:rPr>
        <w:t>年一遇</w:t>
      </w:r>
      <w:r w:rsidRPr="004C28C7">
        <w:rPr>
          <w:rFonts w:ascii="Times New Roman" w:eastAsia="仿宋_GB2312" w:hAnsi="Times New Roman" w:cs="Times New Roman"/>
          <w:sz w:val="24"/>
          <w:szCs w:val="24"/>
        </w:rPr>
        <w:t>24h</w:t>
      </w:r>
      <w:r w:rsidRPr="004C28C7">
        <w:rPr>
          <w:rFonts w:ascii="Times New Roman" w:eastAsia="仿宋_GB2312" w:hAnsi="Times New Roman" w:cs="Times New Roman"/>
          <w:sz w:val="24"/>
          <w:szCs w:val="24"/>
        </w:rPr>
        <w:t>小时最大降雨量分别为</w:t>
      </w:r>
      <w:r w:rsidRPr="004C28C7">
        <w:rPr>
          <w:rFonts w:ascii="Times New Roman" w:eastAsia="仿宋_GB2312" w:hAnsi="Times New Roman" w:cs="Times New Roman"/>
          <w:sz w:val="24"/>
          <w:szCs w:val="24"/>
        </w:rPr>
        <w:t>226.8mm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265.5mm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年、</w:t>
      </w:r>
      <w:r w:rsidRPr="004C28C7">
        <w:rPr>
          <w:rFonts w:ascii="Times New Roman" w:eastAsia="仿宋_GB2312" w:hAnsi="Times New Roman" w:cs="Times New Roman"/>
          <w:sz w:val="24"/>
          <w:szCs w:val="24"/>
        </w:rPr>
        <w:t>20</w:t>
      </w:r>
      <w:r w:rsidRPr="004C28C7">
        <w:rPr>
          <w:rFonts w:ascii="Times New Roman" w:eastAsia="仿宋_GB2312" w:hAnsi="Times New Roman" w:cs="Times New Roman"/>
          <w:sz w:val="24"/>
          <w:szCs w:val="24"/>
        </w:rPr>
        <w:t>年一遇</w:t>
      </w:r>
      <w:r w:rsidRPr="004C28C7">
        <w:rPr>
          <w:rFonts w:ascii="Times New Roman" w:eastAsia="仿宋_GB2312" w:hAnsi="Times New Roman" w:cs="Times New Roman"/>
          <w:sz w:val="24"/>
          <w:szCs w:val="24"/>
        </w:rPr>
        <w:t>1h</w:t>
      </w:r>
      <w:r w:rsidRPr="004C28C7">
        <w:rPr>
          <w:rFonts w:ascii="Times New Roman" w:eastAsia="仿宋_GB2312" w:hAnsi="Times New Roman" w:cs="Times New Roman"/>
          <w:sz w:val="24"/>
          <w:szCs w:val="24"/>
        </w:rPr>
        <w:t>最大降水量分别为</w:t>
      </w:r>
      <w:r w:rsidRPr="004C28C7">
        <w:rPr>
          <w:rFonts w:ascii="Times New Roman" w:eastAsia="仿宋_GB2312" w:hAnsi="Times New Roman" w:cs="Times New Roman"/>
          <w:sz w:val="24"/>
          <w:szCs w:val="24"/>
        </w:rPr>
        <w:t>48.7mm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53.3mm</w:t>
      </w:r>
      <w:r w:rsidRPr="004C28C7">
        <w:rPr>
          <w:rFonts w:ascii="Times New Roman" w:eastAsia="仿宋_GB2312" w:hAnsi="Times New Roman" w:cs="Times New Roman"/>
          <w:sz w:val="24"/>
          <w:szCs w:val="24"/>
        </w:rPr>
        <w:t>。</w:t>
      </w:r>
    </w:p>
    <w:p w14:paraId="29C70E20" w14:textId="2C3FFDFA" w:rsidR="003070E0" w:rsidRPr="004C28C7" w:rsidRDefault="004702D0" w:rsidP="004702D0">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根据相关气象资料，洪山区降水量统计资料表如下：</w:t>
      </w:r>
    </w:p>
    <w:p w14:paraId="1A74E52D" w14:textId="29C5203F" w:rsidR="004702D0" w:rsidRPr="004C28C7" w:rsidRDefault="004702D0" w:rsidP="007B2978">
      <w:pPr>
        <w:jc w:val="center"/>
        <w:rPr>
          <w:rFonts w:ascii="Times New Roman" w:eastAsia="仿宋_GB2312" w:hAnsi="Times New Roman" w:cs="Times New Roman"/>
          <w:b/>
        </w:rPr>
      </w:pPr>
      <w:r w:rsidRPr="004C28C7">
        <w:rPr>
          <w:rFonts w:ascii="Times New Roman" w:eastAsia="仿宋_GB2312" w:hAnsi="Times New Roman" w:cs="Times New Roman"/>
          <w:b/>
        </w:rPr>
        <w:t>表</w:t>
      </w:r>
      <w:r w:rsidRPr="004C28C7">
        <w:rPr>
          <w:rFonts w:ascii="Times New Roman" w:eastAsia="仿宋_GB2312" w:hAnsi="Times New Roman" w:cs="Times New Roman"/>
          <w:b/>
        </w:rPr>
        <w:t>1-</w:t>
      </w:r>
      <w:r w:rsidR="00A52855">
        <w:rPr>
          <w:rFonts w:ascii="Times New Roman" w:eastAsia="仿宋_GB2312" w:hAnsi="Times New Roman" w:cs="Times New Roman"/>
          <w:b/>
        </w:rPr>
        <w:t>3</w:t>
      </w:r>
      <w:r w:rsidRPr="004C28C7">
        <w:rPr>
          <w:rFonts w:ascii="Times New Roman" w:eastAsia="仿宋_GB2312" w:hAnsi="Times New Roman" w:cs="Times New Roman"/>
          <w:b/>
        </w:rPr>
        <w:t xml:space="preserve">  </w:t>
      </w:r>
      <w:r w:rsidRPr="004C28C7">
        <w:rPr>
          <w:rFonts w:ascii="Times New Roman" w:eastAsia="仿宋_GB2312" w:hAnsi="Times New Roman" w:cs="Times New Roman"/>
          <w:b/>
        </w:rPr>
        <w:t>气象统计资料表</w:t>
      </w:r>
    </w:p>
    <w:tbl>
      <w:tblPr>
        <w:tblStyle w:val="TableGrid"/>
        <w:tblW w:w="5000" w:type="pct"/>
        <w:tblInd w:w="0" w:type="dxa"/>
        <w:tblLook w:val="04A0" w:firstRow="1" w:lastRow="0" w:firstColumn="1" w:lastColumn="0" w:noHBand="0" w:noVBand="1"/>
      </w:tblPr>
      <w:tblGrid>
        <w:gridCol w:w="1709"/>
        <w:gridCol w:w="1608"/>
        <w:gridCol w:w="1743"/>
        <w:gridCol w:w="1991"/>
        <w:gridCol w:w="1726"/>
      </w:tblGrid>
      <w:tr w:rsidR="0061758E" w:rsidRPr="004C28C7" w14:paraId="56F47354" w14:textId="77777777" w:rsidTr="007B2978">
        <w:trPr>
          <w:trHeight w:val="340"/>
        </w:trPr>
        <w:tc>
          <w:tcPr>
            <w:tcW w:w="973" w:type="pct"/>
            <w:tcBorders>
              <w:top w:val="single" w:sz="4" w:space="0" w:color="000000"/>
              <w:left w:val="single" w:sz="4" w:space="0" w:color="000000"/>
              <w:bottom w:val="single" w:sz="6" w:space="0" w:color="000000"/>
              <w:right w:val="single" w:sz="6" w:space="0" w:color="000000"/>
            </w:tcBorders>
            <w:vAlign w:val="center"/>
          </w:tcPr>
          <w:p w14:paraId="1188BD6D" w14:textId="5171D5FD"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多年平均降水量</w:t>
            </w:r>
          </w:p>
        </w:tc>
        <w:tc>
          <w:tcPr>
            <w:tcW w:w="916" w:type="pct"/>
            <w:tcBorders>
              <w:top w:val="single" w:sz="4" w:space="0" w:color="000000"/>
              <w:left w:val="single" w:sz="6" w:space="0" w:color="000000"/>
              <w:bottom w:val="single" w:sz="6" w:space="0" w:color="000000"/>
              <w:right w:val="single" w:sz="6" w:space="0" w:color="000000"/>
            </w:tcBorders>
            <w:vAlign w:val="center"/>
          </w:tcPr>
          <w:p w14:paraId="45D7C7EA" w14:textId="172B1F5B"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年最大降水量</w:t>
            </w:r>
          </w:p>
        </w:tc>
        <w:tc>
          <w:tcPr>
            <w:tcW w:w="993" w:type="pct"/>
            <w:tcBorders>
              <w:top w:val="single" w:sz="4" w:space="0" w:color="000000"/>
              <w:left w:val="single" w:sz="6" w:space="0" w:color="000000"/>
              <w:bottom w:val="single" w:sz="6" w:space="0" w:color="000000"/>
              <w:right w:val="single" w:sz="6" w:space="0" w:color="000000"/>
            </w:tcBorders>
            <w:vAlign w:val="center"/>
          </w:tcPr>
          <w:p w14:paraId="021D3EE1" w14:textId="6C5EB4BB"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年最小降水量</w:t>
            </w:r>
          </w:p>
        </w:tc>
        <w:tc>
          <w:tcPr>
            <w:tcW w:w="1134" w:type="pct"/>
            <w:tcBorders>
              <w:top w:val="single" w:sz="4" w:space="0" w:color="000000"/>
              <w:left w:val="single" w:sz="6" w:space="0" w:color="000000"/>
              <w:bottom w:val="single" w:sz="6" w:space="0" w:color="000000"/>
              <w:right w:val="single" w:sz="6" w:space="0" w:color="000000"/>
            </w:tcBorders>
            <w:vAlign w:val="center"/>
          </w:tcPr>
          <w:p w14:paraId="3701F7E2" w14:textId="08485F80"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历年最大小时降水量</w:t>
            </w:r>
          </w:p>
        </w:tc>
        <w:tc>
          <w:tcPr>
            <w:tcW w:w="983" w:type="pct"/>
            <w:tcBorders>
              <w:top w:val="single" w:sz="4" w:space="0" w:color="000000"/>
              <w:left w:val="single" w:sz="6" w:space="0" w:color="000000"/>
              <w:bottom w:val="single" w:sz="6" w:space="0" w:color="000000"/>
              <w:right w:val="single" w:sz="4" w:space="0" w:color="000000"/>
            </w:tcBorders>
            <w:vAlign w:val="center"/>
          </w:tcPr>
          <w:p w14:paraId="618F7125" w14:textId="5B8464D3"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 xml:space="preserve">24h </w:t>
            </w:r>
            <w:r w:rsidRPr="004C28C7">
              <w:rPr>
                <w:rFonts w:ascii="Times New Roman" w:eastAsia="仿宋_GB2312" w:hAnsi="Times New Roman" w:cs="Times New Roman"/>
              </w:rPr>
              <w:t>最大降水量</w:t>
            </w:r>
          </w:p>
        </w:tc>
      </w:tr>
      <w:tr w:rsidR="0061758E" w:rsidRPr="004C28C7" w14:paraId="446383A5" w14:textId="77777777" w:rsidTr="007B2978">
        <w:trPr>
          <w:trHeight w:val="340"/>
        </w:trPr>
        <w:tc>
          <w:tcPr>
            <w:tcW w:w="973" w:type="pct"/>
            <w:tcBorders>
              <w:top w:val="single" w:sz="6" w:space="0" w:color="000000"/>
              <w:left w:val="single" w:sz="4" w:space="0" w:color="000000"/>
              <w:bottom w:val="single" w:sz="6" w:space="0" w:color="000000"/>
              <w:right w:val="single" w:sz="6" w:space="0" w:color="000000"/>
            </w:tcBorders>
            <w:vAlign w:val="center"/>
          </w:tcPr>
          <w:p w14:paraId="7AF94404" w14:textId="011CDCC1"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1280.9mm</w:t>
            </w:r>
          </w:p>
        </w:tc>
        <w:tc>
          <w:tcPr>
            <w:tcW w:w="916" w:type="pct"/>
            <w:tcBorders>
              <w:top w:val="single" w:sz="6" w:space="0" w:color="000000"/>
              <w:left w:val="single" w:sz="6" w:space="0" w:color="000000"/>
              <w:bottom w:val="single" w:sz="6" w:space="0" w:color="000000"/>
              <w:right w:val="single" w:sz="6" w:space="0" w:color="000000"/>
            </w:tcBorders>
            <w:vAlign w:val="center"/>
          </w:tcPr>
          <w:p w14:paraId="47B339E0" w14:textId="4B4D9362"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2105.3mm</w:t>
            </w:r>
          </w:p>
        </w:tc>
        <w:tc>
          <w:tcPr>
            <w:tcW w:w="993" w:type="pct"/>
            <w:tcBorders>
              <w:top w:val="single" w:sz="6" w:space="0" w:color="000000"/>
              <w:left w:val="single" w:sz="6" w:space="0" w:color="000000"/>
              <w:bottom w:val="single" w:sz="6" w:space="0" w:color="000000"/>
              <w:right w:val="single" w:sz="6" w:space="0" w:color="000000"/>
            </w:tcBorders>
            <w:vAlign w:val="center"/>
          </w:tcPr>
          <w:p w14:paraId="41C019EC" w14:textId="7A1BE413"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575.9mm</w:t>
            </w:r>
          </w:p>
        </w:tc>
        <w:tc>
          <w:tcPr>
            <w:tcW w:w="1134" w:type="pct"/>
            <w:tcBorders>
              <w:top w:val="single" w:sz="6" w:space="0" w:color="000000"/>
              <w:left w:val="single" w:sz="6" w:space="0" w:color="000000"/>
              <w:bottom w:val="single" w:sz="6" w:space="0" w:color="000000"/>
              <w:right w:val="single" w:sz="6" w:space="0" w:color="000000"/>
            </w:tcBorders>
            <w:vAlign w:val="center"/>
          </w:tcPr>
          <w:p w14:paraId="01AF3A85" w14:textId="1B09B187"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102.1mm</w:t>
            </w:r>
          </w:p>
        </w:tc>
        <w:tc>
          <w:tcPr>
            <w:tcW w:w="983" w:type="pct"/>
            <w:tcBorders>
              <w:top w:val="single" w:sz="6" w:space="0" w:color="000000"/>
              <w:left w:val="single" w:sz="6" w:space="0" w:color="000000"/>
              <w:bottom w:val="single" w:sz="6" w:space="0" w:color="000000"/>
              <w:right w:val="single" w:sz="4" w:space="0" w:color="000000"/>
            </w:tcBorders>
            <w:vAlign w:val="center"/>
          </w:tcPr>
          <w:p w14:paraId="3A64B43E" w14:textId="5DEC4F00"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317.4mm</w:t>
            </w:r>
          </w:p>
        </w:tc>
      </w:tr>
      <w:tr w:rsidR="0061758E" w:rsidRPr="004C28C7" w14:paraId="352EDBE0" w14:textId="77777777" w:rsidTr="007B2978">
        <w:trPr>
          <w:trHeight w:val="340"/>
        </w:trPr>
        <w:tc>
          <w:tcPr>
            <w:tcW w:w="973" w:type="pct"/>
            <w:tcBorders>
              <w:top w:val="single" w:sz="6" w:space="0" w:color="000000"/>
              <w:left w:val="single" w:sz="4" w:space="0" w:color="000000"/>
              <w:bottom w:val="single" w:sz="6" w:space="0" w:color="000000"/>
              <w:right w:val="single" w:sz="6" w:space="0" w:color="000000"/>
            </w:tcBorders>
            <w:vAlign w:val="center"/>
          </w:tcPr>
          <w:p w14:paraId="38BE289C" w14:textId="0504B603"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72h</w:t>
            </w:r>
            <w:r w:rsidRPr="004C28C7">
              <w:rPr>
                <w:rFonts w:ascii="Times New Roman" w:eastAsia="仿宋_GB2312" w:hAnsi="Times New Roman" w:cs="Times New Roman"/>
              </w:rPr>
              <w:t>最大降水量</w:t>
            </w:r>
          </w:p>
        </w:tc>
        <w:tc>
          <w:tcPr>
            <w:tcW w:w="916" w:type="pct"/>
            <w:tcBorders>
              <w:top w:val="single" w:sz="6" w:space="0" w:color="000000"/>
              <w:left w:val="single" w:sz="6" w:space="0" w:color="000000"/>
              <w:bottom w:val="single" w:sz="6" w:space="0" w:color="000000"/>
              <w:right w:val="single" w:sz="6" w:space="0" w:color="000000"/>
            </w:tcBorders>
            <w:vAlign w:val="center"/>
          </w:tcPr>
          <w:p w14:paraId="7228B013" w14:textId="21416B07"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十年一遇</w:t>
            </w:r>
            <w:r w:rsidRPr="004C28C7">
              <w:rPr>
                <w:rFonts w:ascii="Times New Roman" w:eastAsia="仿宋_GB2312" w:hAnsi="Times New Roman" w:cs="Times New Roman"/>
              </w:rPr>
              <w:t xml:space="preserve">24h </w:t>
            </w:r>
            <w:r w:rsidRPr="004C28C7">
              <w:rPr>
                <w:rFonts w:ascii="Times New Roman" w:eastAsia="仿宋_GB2312" w:hAnsi="Times New Roman" w:cs="Times New Roman"/>
              </w:rPr>
              <w:t>最大降水量</w:t>
            </w:r>
          </w:p>
        </w:tc>
        <w:tc>
          <w:tcPr>
            <w:tcW w:w="993" w:type="pct"/>
            <w:tcBorders>
              <w:top w:val="single" w:sz="6" w:space="0" w:color="000000"/>
              <w:left w:val="single" w:sz="6" w:space="0" w:color="000000"/>
              <w:bottom w:val="single" w:sz="6" w:space="0" w:color="000000"/>
              <w:right w:val="single" w:sz="6" w:space="0" w:color="000000"/>
            </w:tcBorders>
            <w:vAlign w:val="center"/>
          </w:tcPr>
          <w:p w14:paraId="1DF7CD14" w14:textId="37D12A04"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二十年一遇</w:t>
            </w:r>
            <w:r w:rsidRPr="004C28C7">
              <w:rPr>
                <w:rFonts w:ascii="Times New Roman" w:eastAsia="仿宋_GB2312" w:hAnsi="Times New Roman" w:cs="Times New Roman"/>
              </w:rPr>
              <w:t>24h</w:t>
            </w:r>
            <w:r w:rsidRPr="004C28C7">
              <w:rPr>
                <w:rFonts w:ascii="Times New Roman" w:eastAsia="仿宋_GB2312" w:hAnsi="Times New Roman" w:cs="Times New Roman"/>
              </w:rPr>
              <w:t>最大降水量</w:t>
            </w:r>
          </w:p>
        </w:tc>
        <w:tc>
          <w:tcPr>
            <w:tcW w:w="1134" w:type="pct"/>
            <w:tcBorders>
              <w:top w:val="single" w:sz="6" w:space="0" w:color="000000"/>
              <w:left w:val="single" w:sz="6" w:space="0" w:color="000000"/>
              <w:bottom w:val="single" w:sz="6" w:space="0" w:color="000000"/>
              <w:right w:val="single" w:sz="6" w:space="0" w:color="000000"/>
            </w:tcBorders>
            <w:vAlign w:val="center"/>
          </w:tcPr>
          <w:p w14:paraId="46833BA0" w14:textId="7F2F9F1E"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二十年一遇</w:t>
            </w:r>
            <w:r w:rsidRPr="004C28C7">
              <w:rPr>
                <w:rFonts w:ascii="Times New Roman" w:eastAsia="仿宋_GB2312" w:hAnsi="Times New Roman" w:cs="Times New Roman"/>
              </w:rPr>
              <w:t>72h</w:t>
            </w:r>
            <w:r w:rsidRPr="004C28C7">
              <w:rPr>
                <w:rFonts w:ascii="Times New Roman" w:eastAsia="仿宋_GB2312" w:hAnsi="Times New Roman" w:cs="Times New Roman"/>
              </w:rPr>
              <w:t>最大降水量</w:t>
            </w:r>
          </w:p>
        </w:tc>
        <w:tc>
          <w:tcPr>
            <w:tcW w:w="983" w:type="pct"/>
            <w:tcBorders>
              <w:top w:val="single" w:sz="6" w:space="0" w:color="000000"/>
              <w:left w:val="single" w:sz="6" w:space="0" w:color="000000"/>
              <w:bottom w:val="single" w:sz="6" w:space="0" w:color="000000"/>
              <w:right w:val="single" w:sz="4" w:space="0" w:color="000000"/>
            </w:tcBorders>
            <w:vAlign w:val="center"/>
          </w:tcPr>
          <w:p w14:paraId="33934E47" w14:textId="3031E401"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十年一遇</w:t>
            </w:r>
            <w:r w:rsidRPr="004C28C7">
              <w:rPr>
                <w:rFonts w:ascii="Times New Roman" w:eastAsia="仿宋_GB2312" w:hAnsi="Times New Roman" w:cs="Times New Roman"/>
              </w:rPr>
              <w:t>1h</w:t>
            </w:r>
            <w:r w:rsidRPr="004C28C7">
              <w:rPr>
                <w:rFonts w:ascii="Times New Roman" w:eastAsia="仿宋_GB2312" w:hAnsi="Times New Roman" w:cs="Times New Roman"/>
              </w:rPr>
              <w:t>最大降水量</w:t>
            </w:r>
          </w:p>
        </w:tc>
      </w:tr>
      <w:tr w:rsidR="0061758E" w:rsidRPr="004C28C7" w14:paraId="576DE40E" w14:textId="77777777" w:rsidTr="007B2978">
        <w:trPr>
          <w:trHeight w:val="340"/>
        </w:trPr>
        <w:tc>
          <w:tcPr>
            <w:tcW w:w="973" w:type="pct"/>
            <w:tcBorders>
              <w:top w:val="single" w:sz="6" w:space="0" w:color="000000"/>
              <w:left w:val="single" w:sz="4" w:space="0" w:color="000000"/>
              <w:bottom w:val="single" w:sz="4" w:space="0" w:color="000000"/>
              <w:right w:val="single" w:sz="6" w:space="0" w:color="000000"/>
            </w:tcBorders>
            <w:vAlign w:val="center"/>
          </w:tcPr>
          <w:p w14:paraId="61B5F14C" w14:textId="316D1065"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394.2mm</w:t>
            </w:r>
          </w:p>
        </w:tc>
        <w:tc>
          <w:tcPr>
            <w:tcW w:w="916" w:type="pct"/>
            <w:tcBorders>
              <w:top w:val="single" w:sz="6" w:space="0" w:color="000000"/>
              <w:left w:val="single" w:sz="6" w:space="0" w:color="000000"/>
              <w:bottom w:val="single" w:sz="4" w:space="0" w:color="000000"/>
              <w:right w:val="single" w:sz="6" w:space="0" w:color="000000"/>
            </w:tcBorders>
            <w:vAlign w:val="center"/>
          </w:tcPr>
          <w:p w14:paraId="1BF6D10B" w14:textId="401ABA53"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226.8mm</w:t>
            </w:r>
          </w:p>
        </w:tc>
        <w:tc>
          <w:tcPr>
            <w:tcW w:w="993" w:type="pct"/>
            <w:tcBorders>
              <w:top w:val="single" w:sz="6" w:space="0" w:color="000000"/>
              <w:left w:val="single" w:sz="6" w:space="0" w:color="000000"/>
              <w:bottom w:val="single" w:sz="4" w:space="0" w:color="000000"/>
              <w:right w:val="single" w:sz="6" w:space="0" w:color="000000"/>
            </w:tcBorders>
            <w:vAlign w:val="center"/>
          </w:tcPr>
          <w:p w14:paraId="66BE6411" w14:textId="5C6ACE81"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265.5mm</w:t>
            </w:r>
          </w:p>
        </w:tc>
        <w:tc>
          <w:tcPr>
            <w:tcW w:w="1134" w:type="pct"/>
            <w:tcBorders>
              <w:top w:val="single" w:sz="6" w:space="0" w:color="000000"/>
              <w:left w:val="single" w:sz="6" w:space="0" w:color="000000"/>
              <w:bottom w:val="single" w:sz="4" w:space="0" w:color="000000"/>
              <w:right w:val="single" w:sz="6" w:space="0" w:color="000000"/>
            </w:tcBorders>
            <w:vAlign w:val="center"/>
          </w:tcPr>
          <w:p w14:paraId="3111CE8C" w14:textId="0881083A"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332.64mm</w:t>
            </w:r>
          </w:p>
        </w:tc>
        <w:tc>
          <w:tcPr>
            <w:tcW w:w="983" w:type="pct"/>
            <w:tcBorders>
              <w:top w:val="single" w:sz="6" w:space="0" w:color="000000"/>
              <w:left w:val="single" w:sz="6" w:space="0" w:color="000000"/>
              <w:bottom w:val="single" w:sz="4" w:space="0" w:color="000000"/>
              <w:right w:val="single" w:sz="4" w:space="0" w:color="000000"/>
            </w:tcBorders>
            <w:vAlign w:val="center"/>
          </w:tcPr>
          <w:p w14:paraId="132D99B1" w14:textId="592558FC" w:rsidR="004702D0" w:rsidRPr="004C28C7" w:rsidRDefault="004702D0" w:rsidP="007B2978">
            <w:pPr>
              <w:jc w:val="center"/>
              <w:rPr>
                <w:rFonts w:ascii="Times New Roman" w:eastAsia="仿宋_GB2312" w:hAnsi="Times New Roman" w:cs="Times New Roman"/>
              </w:rPr>
            </w:pPr>
            <w:r w:rsidRPr="004C28C7">
              <w:rPr>
                <w:rFonts w:ascii="Times New Roman" w:eastAsia="仿宋_GB2312" w:hAnsi="Times New Roman" w:cs="Times New Roman"/>
              </w:rPr>
              <w:t>48.7mm</w:t>
            </w:r>
          </w:p>
        </w:tc>
      </w:tr>
    </w:tbl>
    <w:p w14:paraId="5475A655" w14:textId="6934A66A" w:rsidR="003070E0" w:rsidRPr="004C28C7" w:rsidRDefault="00DC7B4D" w:rsidP="004353AD">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2</w:t>
      </w:r>
      <w:r w:rsidRPr="004C28C7">
        <w:rPr>
          <w:rFonts w:ascii="Times New Roman" w:eastAsia="仿宋_GB2312" w:hAnsi="Times New Roman" w:cs="Times New Roman" w:hint="eastAsia"/>
          <w:sz w:val="24"/>
          <w:szCs w:val="24"/>
        </w:rPr>
        <w:t>）</w:t>
      </w:r>
      <w:r w:rsidR="003070E0" w:rsidRPr="004C28C7">
        <w:rPr>
          <w:rFonts w:ascii="Times New Roman" w:eastAsia="仿宋_GB2312" w:hAnsi="Times New Roman" w:cs="Times New Roman"/>
          <w:sz w:val="24"/>
          <w:szCs w:val="24"/>
        </w:rPr>
        <w:t>水文</w:t>
      </w:r>
    </w:p>
    <w:p w14:paraId="62C9E4F1" w14:textId="2145E384" w:rsidR="004C28C7" w:rsidRPr="004C28C7" w:rsidRDefault="004C28C7" w:rsidP="004C28C7">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拟建工程位于武汉市洪山区，项目建成后污水经黄家湖污水处理厂处理后排入青菱河，最终排入长江；雨水汇入青菱河。项目区域地表水系发达，河流纵横，湖泊、池塘星罗棋布，周边主要河流为长江、青菱河。</w:t>
      </w:r>
    </w:p>
    <w:p w14:paraId="7660CD56" w14:textId="7915317F" w:rsidR="004C28C7" w:rsidRPr="004C28C7" w:rsidRDefault="004C28C7" w:rsidP="004C28C7">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①</w:t>
      </w:r>
      <w:r w:rsidRPr="004C28C7">
        <w:rPr>
          <w:rFonts w:ascii="Times New Roman" w:eastAsia="仿宋_GB2312" w:hAnsi="Times New Roman" w:cs="Times New Roman"/>
          <w:sz w:val="24"/>
          <w:szCs w:val="24"/>
        </w:rPr>
        <w:t>长江</w:t>
      </w:r>
    </w:p>
    <w:p w14:paraId="0BAB3BE7" w14:textId="210D1829" w:rsidR="004C28C7" w:rsidRPr="004C28C7" w:rsidRDefault="004C28C7" w:rsidP="004C28C7">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长江是流经武汉市的最大水体，以沌口至白浒山为长江武汉段，全长约</w:t>
      </w:r>
      <w:r w:rsidRPr="004C28C7">
        <w:rPr>
          <w:rFonts w:ascii="Times New Roman" w:eastAsia="仿宋_GB2312" w:hAnsi="Times New Roman" w:cs="Times New Roman"/>
          <w:sz w:val="24"/>
          <w:szCs w:val="24"/>
        </w:rPr>
        <w:t>60km</w:t>
      </w:r>
      <w:r w:rsidRPr="004C28C7">
        <w:rPr>
          <w:rFonts w:ascii="Times New Roman" w:eastAsia="仿宋_GB2312" w:hAnsi="Times New Roman" w:cs="Times New Roman"/>
          <w:sz w:val="24"/>
          <w:szCs w:val="24"/>
        </w:rPr>
        <w:t>。江</w:t>
      </w:r>
      <w:r w:rsidRPr="004C28C7">
        <w:rPr>
          <w:rFonts w:ascii="Times New Roman" w:eastAsia="仿宋_GB2312" w:hAnsi="Times New Roman" w:cs="Times New Roman" w:hint="eastAsia"/>
          <w:sz w:val="24"/>
          <w:szCs w:val="24"/>
        </w:rPr>
        <w:t>段河道基本走向由西南向东北，</w:t>
      </w:r>
      <w:r w:rsidRPr="004C28C7">
        <w:rPr>
          <w:rFonts w:ascii="Times New Roman" w:eastAsia="仿宋_GB2312" w:hAnsi="Times New Roman" w:cs="Times New Roman"/>
          <w:sz w:val="24"/>
          <w:szCs w:val="24"/>
        </w:rPr>
        <w:t>江面宽</w:t>
      </w:r>
      <w:r w:rsidRPr="004C28C7">
        <w:rPr>
          <w:rFonts w:ascii="Times New Roman" w:eastAsia="仿宋_GB2312" w:hAnsi="Times New Roman" w:cs="Times New Roman"/>
          <w:sz w:val="24"/>
          <w:szCs w:val="24"/>
        </w:rPr>
        <w:t>1000</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3000m</w:t>
      </w:r>
      <w:r w:rsidRPr="004C28C7">
        <w:rPr>
          <w:rFonts w:ascii="Times New Roman" w:eastAsia="仿宋_GB2312" w:hAnsi="Times New Roman" w:cs="Times New Roman"/>
          <w:sz w:val="24"/>
          <w:szCs w:val="24"/>
        </w:rPr>
        <w:t>。长江武汉段平均水面坡度</w:t>
      </w:r>
      <w:r w:rsidRPr="004C28C7">
        <w:rPr>
          <w:rFonts w:ascii="Times New Roman" w:eastAsia="仿宋_GB2312" w:hAnsi="Times New Roman" w:cs="Times New Roman"/>
          <w:sz w:val="24"/>
          <w:szCs w:val="24"/>
        </w:rPr>
        <w:t>0.159</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江底形成主、次两个阶梯形航道断面，近岸阶梯断面底高程约为黄海</w:t>
      </w:r>
      <w:r w:rsidRPr="004C28C7">
        <w:rPr>
          <w:rFonts w:ascii="Times New Roman" w:eastAsia="仿宋_GB2312" w:hAnsi="Times New Roman" w:cs="Times New Roman"/>
          <w:sz w:val="24"/>
          <w:szCs w:val="24"/>
        </w:rPr>
        <w:t>1.8</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2.0m</w:t>
      </w:r>
      <w:r w:rsidRPr="004C28C7">
        <w:rPr>
          <w:rFonts w:ascii="Times New Roman" w:eastAsia="仿宋_GB2312" w:hAnsi="Times New Roman" w:cs="Times New Roman"/>
          <w:sz w:val="24"/>
          <w:szCs w:val="24"/>
        </w:rPr>
        <w:t>，黄浦</w:t>
      </w:r>
      <w:r w:rsidRPr="004C28C7">
        <w:rPr>
          <w:rFonts w:ascii="Times New Roman" w:eastAsia="仿宋_GB2312" w:hAnsi="Times New Roman" w:cs="Times New Roman" w:hint="eastAsia"/>
          <w:sz w:val="24"/>
          <w:szCs w:val="24"/>
        </w:rPr>
        <w:t>路排放口对应段面宽约</w:t>
      </w:r>
      <w:r w:rsidRPr="004C28C7">
        <w:rPr>
          <w:rFonts w:ascii="Times New Roman" w:eastAsia="仿宋_GB2312" w:hAnsi="Times New Roman" w:cs="Times New Roman"/>
          <w:sz w:val="24"/>
          <w:szCs w:val="24"/>
        </w:rPr>
        <w:t>1.1</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1.2km</w:t>
      </w:r>
      <w:r w:rsidRPr="004C28C7">
        <w:rPr>
          <w:rFonts w:ascii="Times New Roman" w:eastAsia="仿宋_GB2312" w:hAnsi="Times New Roman" w:cs="Times New Roman"/>
          <w:sz w:val="24"/>
          <w:szCs w:val="24"/>
        </w:rPr>
        <w:t>。平均流速为</w:t>
      </w:r>
      <w:r w:rsidRPr="004C28C7">
        <w:rPr>
          <w:rFonts w:ascii="Times New Roman" w:eastAsia="仿宋_GB2312" w:hAnsi="Times New Roman" w:cs="Times New Roman"/>
          <w:sz w:val="24"/>
          <w:szCs w:val="24"/>
        </w:rPr>
        <w:t>1.16m/s</w:t>
      </w:r>
      <w:r w:rsidRPr="004C28C7">
        <w:rPr>
          <w:rFonts w:ascii="Times New Roman" w:eastAsia="仿宋_GB2312" w:hAnsi="Times New Roman" w:cs="Times New Roman"/>
          <w:sz w:val="24"/>
          <w:szCs w:val="24"/>
        </w:rPr>
        <w:t>，多年平均流量为</w:t>
      </w:r>
      <w:r w:rsidRPr="004C28C7">
        <w:rPr>
          <w:rFonts w:ascii="Times New Roman" w:eastAsia="仿宋_GB2312" w:hAnsi="Times New Roman" w:cs="Times New Roman"/>
          <w:sz w:val="24"/>
          <w:szCs w:val="24"/>
        </w:rPr>
        <w:t>23500m³/s</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年变化系数为</w:t>
      </w:r>
      <w:r w:rsidRPr="004C28C7">
        <w:rPr>
          <w:rFonts w:ascii="Times New Roman" w:eastAsia="仿宋_GB2312" w:hAnsi="Times New Roman" w:cs="Times New Roman"/>
          <w:sz w:val="24"/>
          <w:szCs w:val="24"/>
        </w:rPr>
        <w:t>0.14m³/s</w:t>
      </w:r>
      <w:r w:rsidRPr="004C28C7">
        <w:rPr>
          <w:rFonts w:ascii="Times New Roman" w:eastAsia="仿宋_GB2312" w:hAnsi="Times New Roman" w:cs="Times New Roman"/>
          <w:sz w:val="24"/>
          <w:szCs w:val="24"/>
        </w:rPr>
        <w:t>，历年最大平均流量为</w:t>
      </w:r>
      <w:r w:rsidRPr="004C28C7">
        <w:rPr>
          <w:rFonts w:ascii="Times New Roman" w:eastAsia="仿宋_GB2312" w:hAnsi="Times New Roman" w:cs="Times New Roman"/>
          <w:sz w:val="24"/>
          <w:szCs w:val="24"/>
        </w:rPr>
        <w:t>31100m³/s</w:t>
      </w:r>
      <w:r w:rsidRPr="004C28C7">
        <w:rPr>
          <w:rFonts w:ascii="Times New Roman" w:eastAsia="仿宋_GB2312" w:hAnsi="Times New Roman" w:cs="Times New Roman"/>
          <w:sz w:val="24"/>
          <w:szCs w:val="24"/>
        </w:rPr>
        <w:t>，最小平均流量为</w:t>
      </w:r>
      <w:r w:rsidRPr="004C28C7">
        <w:rPr>
          <w:rFonts w:ascii="Times New Roman" w:eastAsia="仿宋_GB2312" w:hAnsi="Times New Roman" w:cs="Times New Roman"/>
          <w:sz w:val="24"/>
          <w:szCs w:val="24"/>
        </w:rPr>
        <w:t>14400m³/s</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变幅为</w:t>
      </w:r>
      <w:r w:rsidRPr="004C28C7">
        <w:rPr>
          <w:rFonts w:ascii="Times New Roman" w:eastAsia="仿宋_GB2312" w:hAnsi="Times New Roman" w:cs="Times New Roman"/>
          <w:sz w:val="24"/>
          <w:szCs w:val="24"/>
        </w:rPr>
        <w:t>2.16</w:t>
      </w:r>
      <w:r w:rsidRPr="004C28C7">
        <w:rPr>
          <w:rFonts w:ascii="Times New Roman" w:eastAsia="仿宋_GB2312" w:hAnsi="Times New Roman" w:cs="Times New Roman"/>
          <w:sz w:val="24"/>
          <w:szCs w:val="24"/>
        </w:rPr>
        <w:t>倍，年际间的变化具有相当稳定性，但径流量在一年内分配很不均匀，每年</w:t>
      </w:r>
      <w:r w:rsidRPr="004C28C7">
        <w:rPr>
          <w:rFonts w:ascii="Times New Roman" w:eastAsia="仿宋_GB2312" w:hAnsi="Times New Roman" w:cs="Times New Roman"/>
          <w:sz w:val="24"/>
          <w:szCs w:val="24"/>
        </w:rPr>
        <w:t>5</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10</w:t>
      </w:r>
      <w:r w:rsidRPr="004C28C7">
        <w:rPr>
          <w:rFonts w:ascii="Times New Roman" w:eastAsia="仿宋_GB2312" w:hAnsi="Times New Roman" w:cs="Times New Roman"/>
          <w:sz w:val="24"/>
          <w:szCs w:val="24"/>
        </w:rPr>
        <w:t>月汛期流量占全年流量的</w:t>
      </w:r>
      <w:r w:rsidRPr="004C28C7">
        <w:rPr>
          <w:rFonts w:ascii="Times New Roman" w:eastAsia="仿宋_GB2312" w:hAnsi="Times New Roman" w:cs="Times New Roman"/>
          <w:sz w:val="24"/>
          <w:szCs w:val="24"/>
        </w:rPr>
        <w:t>73</w:t>
      </w:r>
      <w:r w:rsidRPr="004C28C7">
        <w:rPr>
          <w:rFonts w:ascii="Times New Roman" w:eastAsia="仿宋_GB2312" w:hAnsi="Times New Roman" w:cs="Times New Roman"/>
          <w:sz w:val="24"/>
          <w:szCs w:val="24"/>
        </w:rPr>
        <w:t>％，最大月平均流量达</w:t>
      </w:r>
      <w:r w:rsidRPr="004C28C7">
        <w:rPr>
          <w:rFonts w:ascii="Times New Roman" w:eastAsia="仿宋_GB2312" w:hAnsi="Times New Roman" w:cs="Times New Roman"/>
          <w:sz w:val="24"/>
          <w:szCs w:val="24"/>
        </w:rPr>
        <w:t>66500m³/s</w:t>
      </w:r>
      <w:r w:rsidRPr="004C28C7">
        <w:rPr>
          <w:rFonts w:ascii="Times New Roman" w:eastAsia="仿宋_GB2312" w:hAnsi="Times New Roman" w:cs="Times New Roman"/>
          <w:sz w:val="24"/>
          <w:szCs w:val="24"/>
        </w:rPr>
        <w:t>，最小月平均流量</w:t>
      </w:r>
      <w:r w:rsidRPr="004C28C7">
        <w:rPr>
          <w:rFonts w:ascii="Times New Roman" w:eastAsia="仿宋_GB2312" w:hAnsi="Times New Roman" w:cs="Times New Roman" w:hint="eastAsia"/>
          <w:sz w:val="24"/>
          <w:szCs w:val="24"/>
        </w:rPr>
        <w:t>为</w:t>
      </w:r>
      <w:r w:rsidRPr="004C28C7">
        <w:rPr>
          <w:rFonts w:ascii="Times New Roman" w:eastAsia="仿宋_GB2312" w:hAnsi="Times New Roman" w:cs="Times New Roman"/>
          <w:sz w:val="24"/>
          <w:szCs w:val="24"/>
        </w:rPr>
        <w:t>3290m³/s</w:t>
      </w:r>
      <w:r w:rsidRPr="004C28C7">
        <w:rPr>
          <w:rFonts w:ascii="Times New Roman" w:eastAsia="仿宋_GB2312" w:hAnsi="Times New Roman" w:cs="Times New Roman"/>
          <w:sz w:val="24"/>
          <w:szCs w:val="24"/>
        </w:rPr>
        <w:t>，多年平均水位为黄海</w:t>
      </w:r>
      <w:r w:rsidRPr="004C28C7">
        <w:rPr>
          <w:rFonts w:ascii="Times New Roman" w:eastAsia="仿宋_GB2312" w:hAnsi="Times New Roman" w:cs="Times New Roman"/>
          <w:sz w:val="24"/>
          <w:szCs w:val="24"/>
        </w:rPr>
        <w:t>17.09m</w:t>
      </w:r>
      <w:r w:rsidRPr="004C28C7">
        <w:rPr>
          <w:rFonts w:ascii="Times New Roman" w:eastAsia="仿宋_GB2312" w:hAnsi="Times New Roman" w:cs="Times New Roman"/>
          <w:sz w:val="24"/>
          <w:szCs w:val="24"/>
        </w:rPr>
        <w:t>，历年最高水位为黄海</w:t>
      </w:r>
      <w:r w:rsidRPr="004C28C7">
        <w:rPr>
          <w:rFonts w:ascii="Times New Roman" w:eastAsia="仿宋_GB2312" w:hAnsi="Times New Roman" w:cs="Times New Roman"/>
          <w:sz w:val="24"/>
          <w:szCs w:val="24"/>
        </w:rPr>
        <w:t>27.64m</w:t>
      </w:r>
      <w:r w:rsidRPr="004C28C7">
        <w:rPr>
          <w:rFonts w:ascii="Times New Roman" w:eastAsia="仿宋_GB2312" w:hAnsi="Times New Roman" w:cs="Times New Roman"/>
          <w:sz w:val="24"/>
          <w:szCs w:val="24"/>
        </w:rPr>
        <w:t>（吴淞</w:t>
      </w:r>
      <w:r w:rsidRPr="004C28C7">
        <w:rPr>
          <w:rFonts w:ascii="Times New Roman" w:eastAsia="仿宋_GB2312" w:hAnsi="Times New Roman" w:cs="Times New Roman"/>
          <w:sz w:val="24"/>
          <w:szCs w:val="24"/>
        </w:rPr>
        <w:t>29.73m</w:t>
      </w:r>
      <w:r w:rsidRPr="004C28C7">
        <w:rPr>
          <w:rFonts w:ascii="Times New Roman" w:eastAsia="仿宋_GB2312" w:hAnsi="Times New Roman" w:cs="Times New Roman"/>
          <w:sz w:val="24"/>
          <w:szCs w:val="24"/>
        </w:rPr>
        <w:t>），</w:t>
      </w:r>
      <w:r w:rsidRPr="004C28C7">
        <w:rPr>
          <w:rFonts w:ascii="Times New Roman" w:eastAsia="仿宋_GB2312" w:hAnsi="Times New Roman" w:cs="Times New Roman" w:hint="eastAsia"/>
          <w:sz w:val="24"/>
          <w:szCs w:val="24"/>
        </w:rPr>
        <w:t>最低水位为</w:t>
      </w:r>
      <w:r w:rsidRPr="004C28C7">
        <w:rPr>
          <w:rFonts w:ascii="Times New Roman" w:eastAsia="仿宋_GB2312" w:hAnsi="Times New Roman" w:cs="Times New Roman"/>
          <w:sz w:val="24"/>
          <w:szCs w:val="24"/>
        </w:rPr>
        <w:t>10.8m</w:t>
      </w:r>
      <w:r w:rsidRPr="004C28C7">
        <w:rPr>
          <w:rFonts w:ascii="Times New Roman" w:eastAsia="仿宋_GB2312" w:hAnsi="Times New Roman" w:cs="Times New Roman"/>
          <w:sz w:val="24"/>
          <w:szCs w:val="24"/>
        </w:rPr>
        <w:t>。</w:t>
      </w:r>
    </w:p>
    <w:p w14:paraId="4325B754" w14:textId="5B95C95A" w:rsidR="004C28C7" w:rsidRPr="004C28C7" w:rsidRDefault="004C28C7" w:rsidP="004C28C7">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②</w:t>
      </w:r>
      <w:r w:rsidRPr="004C28C7">
        <w:rPr>
          <w:rFonts w:ascii="Times New Roman" w:eastAsia="仿宋_GB2312" w:hAnsi="Times New Roman" w:cs="Times New Roman"/>
          <w:sz w:val="24"/>
          <w:szCs w:val="24"/>
        </w:rPr>
        <w:t>青菱河</w:t>
      </w:r>
    </w:p>
    <w:p w14:paraId="379D3B42" w14:textId="2B287298" w:rsidR="003070E0" w:rsidRPr="004C28C7" w:rsidRDefault="004C28C7" w:rsidP="004C28C7">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项目的污水受纳水体为青菱河，属于汤逊湖水系的一部分。汤逊湖水系位于长江南岸，涉及江夏区、洪山区和武昌区，承雨面积</w:t>
      </w:r>
      <w:r w:rsidRPr="004C28C7">
        <w:rPr>
          <w:rFonts w:ascii="Times New Roman" w:eastAsia="仿宋_GB2312" w:hAnsi="Times New Roman" w:cs="Times New Roman"/>
          <w:sz w:val="24"/>
          <w:szCs w:val="24"/>
        </w:rPr>
        <w:t>470km²</w:t>
      </w:r>
      <w:r w:rsidRPr="004C28C7">
        <w:rPr>
          <w:rFonts w:ascii="Times New Roman" w:eastAsia="仿宋_GB2312" w:hAnsi="Times New Roman" w:cs="Times New Roman"/>
          <w:sz w:val="24"/>
          <w:szCs w:val="24"/>
        </w:rPr>
        <w:t>，由汤逊湖、黄家湖、南湖、</w:t>
      </w:r>
      <w:r w:rsidRPr="004C28C7">
        <w:rPr>
          <w:rFonts w:ascii="Times New Roman" w:eastAsia="仿宋_GB2312" w:hAnsi="Times New Roman" w:cs="Times New Roman" w:hint="eastAsia"/>
          <w:sz w:val="24"/>
          <w:szCs w:val="24"/>
        </w:rPr>
        <w:t>青菱湖、野芷湖、神山湖、郭家湖、西湖、道士湖等湖泊调蓄，汤逊湖水系非汛期来</w:t>
      </w:r>
      <w:r w:rsidRPr="004C28C7">
        <w:rPr>
          <w:rFonts w:ascii="Times New Roman" w:eastAsia="仿宋_GB2312" w:hAnsi="Times New Roman" w:cs="Times New Roman" w:hint="eastAsia"/>
          <w:sz w:val="24"/>
          <w:szCs w:val="24"/>
        </w:rPr>
        <w:lastRenderedPageBreak/>
        <w:t>水由陈家山闸（</w:t>
      </w:r>
      <w:r w:rsidRPr="004C28C7">
        <w:rPr>
          <w:rFonts w:ascii="Times New Roman" w:eastAsia="仿宋_GB2312" w:hAnsi="Times New Roman" w:cs="Times New Roman"/>
          <w:sz w:val="24"/>
          <w:szCs w:val="24"/>
        </w:rPr>
        <w:t>2-BH=2.6m×3.7m</w:t>
      </w:r>
      <w:r w:rsidRPr="004C28C7">
        <w:rPr>
          <w:rFonts w:ascii="Times New Roman" w:eastAsia="仿宋_GB2312" w:hAnsi="Times New Roman" w:cs="Times New Roman"/>
          <w:sz w:val="24"/>
          <w:szCs w:val="24"/>
        </w:rPr>
        <w:t>，闸底</w:t>
      </w:r>
      <w:r w:rsidRPr="004C28C7">
        <w:rPr>
          <w:rFonts w:ascii="Times New Roman" w:eastAsia="仿宋_GB2312" w:hAnsi="Times New Roman" w:cs="Times New Roman"/>
          <w:sz w:val="24"/>
          <w:szCs w:val="24"/>
        </w:rPr>
        <w:t>15.64m</w:t>
      </w:r>
      <w:r w:rsidRPr="004C28C7">
        <w:rPr>
          <w:rFonts w:ascii="Times New Roman" w:eastAsia="仿宋_GB2312" w:hAnsi="Times New Roman" w:cs="Times New Roman"/>
          <w:sz w:val="24"/>
          <w:szCs w:val="24"/>
        </w:rPr>
        <w:t>）和海口闸自排出江；汛期来水由白沙</w:t>
      </w:r>
      <w:r w:rsidRPr="004C28C7">
        <w:rPr>
          <w:rFonts w:ascii="Times New Roman" w:eastAsia="仿宋_GB2312" w:hAnsi="Times New Roman" w:cs="Times New Roman" w:hint="eastAsia"/>
          <w:sz w:val="24"/>
          <w:szCs w:val="24"/>
        </w:rPr>
        <w:t>洲南边的汤逊湖排水泵站（</w:t>
      </w:r>
      <w:r w:rsidRPr="004C28C7">
        <w:rPr>
          <w:rFonts w:ascii="Times New Roman" w:eastAsia="仿宋_GB2312" w:hAnsi="Times New Roman" w:cs="Times New Roman"/>
          <w:sz w:val="24"/>
          <w:szCs w:val="24"/>
        </w:rPr>
        <w:t>Q=120m³/s</w:t>
      </w:r>
      <w:r w:rsidRPr="004C28C7">
        <w:rPr>
          <w:rFonts w:ascii="Times New Roman" w:eastAsia="仿宋_GB2312" w:hAnsi="Times New Roman" w:cs="Times New Roman"/>
          <w:sz w:val="24"/>
          <w:szCs w:val="24"/>
        </w:rPr>
        <w:t>）、海口泵站抽排出江。汤逊湖泵站起排水位</w:t>
      </w:r>
      <w:r w:rsidRPr="004C28C7">
        <w:rPr>
          <w:rFonts w:ascii="Times New Roman" w:eastAsia="仿宋_GB2312" w:hAnsi="Times New Roman" w:cs="Times New Roman"/>
          <w:sz w:val="24"/>
          <w:szCs w:val="24"/>
        </w:rPr>
        <w:t>17.65m</w:t>
      </w:r>
      <w:r w:rsidRPr="004C28C7">
        <w:rPr>
          <w:rFonts w:ascii="Times New Roman" w:eastAsia="仿宋_GB2312" w:hAnsi="Times New Roman" w:cs="Times New Roman"/>
          <w:sz w:val="24"/>
          <w:szCs w:val="24"/>
        </w:rPr>
        <w:t>，最高控制水位</w:t>
      </w:r>
      <w:r w:rsidRPr="004C28C7">
        <w:rPr>
          <w:rFonts w:ascii="Times New Roman" w:eastAsia="仿宋_GB2312" w:hAnsi="Times New Roman" w:cs="Times New Roman"/>
          <w:sz w:val="24"/>
          <w:szCs w:val="24"/>
        </w:rPr>
        <w:t>18.65m</w:t>
      </w:r>
      <w:r w:rsidRPr="004C28C7">
        <w:rPr>
          <w:rFonts w:ascii="Times New Roman" w:eastAsia="仿宋_GB2312" w:hAnsi="Times New Roman" w:cs="Times New Roman"/>
          <w:sz w:val="24"/>
          <w:szCs w:val="24"/>
        </w:rPr>
        <w:t>。</w:t>
      </w:r>
    </w:p>
    <w:bookmarkEnd w:id="8"/>
    <w:p w14:paraId="153CDBC5" w14:textId="798AC27B" w:rsidR="004C28C7" w:rsidRPr="004C28C7" w:rsidRDefault="003070E0" w:rsidP="004353AD">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sz w:val="24"/>
          <w:szCs w:val="24"/>
        </w:rPr>
        <w:t>（</w:t>
      </w:r>
      <w:r w:rsidRPr="004C28C7">
        <w:rPr>
          <w:rFonts w:ascii="Times New Roman" w:eastAsia="仿宋_GB2312" w:hAnsi="Times New Roman" w:cs="Times New Roman"/>
          <w:sz w:val="24"/>
          <w:szCs w:val="24"/>
        </w:rPr>
        <w:t>5</w:t>
      </w:r>
      <w:r w:rsidRPr="004C28C7">
        <w:rPr>
          <w:rFonts w:ascii="Times New Roman" w:eastAsia="仿宋_GB2312" w:hAnsi="Times New Roman" w:cs="Times New Roman"/>
          <w:sz w:val="24"/>
          <w:szCs w:val="24"/>
        </w:rPr>
        <w:t>）</w:t>
      </w:r>
      <w:r w:rsidR="004C28C7" w:rsidRPr="004C28C7">
        <w:rPr>
          <w:rFonts w:ascii="Times New Roman" w:eastAsia="仿宋_GB2312" w:hAnsi="Times New Roman" w:cs="Times New Roman" w:hint="eastAsia"/>
          <w:sz w:val="24"/>
          <w:szCs w:val="24"/>
        </w:rPr>
        <w:t>水土流失现状</w:t>
      </w:r>
    </w:p>
    <w:p w14:paraId="4E063470" w14:textId="2FD76ADC" w:rsidR="004C28C7" w:rsidRPr="004C28C7" w:rsidRDefault="004C28C7" w:rsidP="004C28C7">
      <w:pPr>
        <w:spacing w:line="360" w:lineRule="auto"/>
        <w:ind w:firstLineChars="200" w:firstLine="480"/>
        <w:rPr>
          <w:rFonts w:ascii="Times New Roman" w:eastAsia="仿宋_GB2312" w:hAnsi="Times New Roman" w:cs="Times New Roman"/>
          <w:sz w:val="24"/>
          <w:szCs w:val="24"/>
        </w:rPr>
      </w:pPr>
      <w:bookmarkStart w:id="9" w:name="_Hlk62480167"/>
      <w:r w:rsidRPr="004C28C7">
        <w:rPr>
          <w:rFonts w:ascii="Times New Roman" w:eastAsia="仿宋_GB2312" w:hAnsi="Times New Roman" w:cs="Times New Roman" w:hint="eastAsia"/>
          <w:sz w:val="24"/>
          <w:szCs w:val="24"/>
        </w:rPr>
        <w:t>本项目位于洪山区，根据《水利部办公厅关于印发〈全国水土保持规划国家级水士流失重点预防区和重点治理区复核划分成果〉的通知》（办水保</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2013</w:t>
      </w:r>
      <w:r w:rsidRPr="004C28C7">
        <w:rPr>
          <w:rFonts w:ascii="Times New Roman" w:eastAsia="仿宋_GB2312" w:hAnsi="Times New Roman" w:cs="Times New Roman" w:hint="eastAsia"/>
          <w:sz w:val="24"/>
          <w:szCs w:val="24"/>
        </w:rPr>
        <w:t>]</w:t>
      </w:r>
      <w:r w:rsidRPr="004C28C7">
        <w:rPr>
          <w:rFonts w:ascii="Times New Roman" w:eastAsia="仿宋_GB2312" w:hAnsi="Times New Roman" w:cs="Times New Roman"/>
          <w:sz w:val="24"/>
          <w:szCs w:val="24"/>
        </w:rPr>
        <w:t>188</w:t>
      </w:r>
      <w:r w:rsidRPr="004C28C7">
        <w:rPr>
          <w:rFonts w:ascii="Times New Roman" w:eastAsia="仿宋_GB2312" w:hAnsi="Times New Roman" w:cs="Times New Roman"/>
          <w:sz w:val="24"/>
          <w:szCs w:val="24"/>
        </w:rPr>
        <w:t>号）、《湖北省水土保持规划》及《武汉市水土保持规划》，本项目所在区域不涉及国家级及省级水土流失重点预防区和重点治理区，属于武汉市都市发展圈重点预防区。</w:t>
      </w:r>
    </w:p>
    <w:p w14:paraId="03146F4B" w14:textId="2C861B70" w:rsidR="003070E0" w:rsidRPr="004C28C7" w:rsidRDefault="004C28C7" w:rsidP="004C28C7">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根据《武汉市水土保持规划（</w:t>
      </w:r>
      <w:r w:rsidRPr="004C28C7">
        <w:rPr>
          <w:rFonts w:ascii="Times New Roman" w:eastAsia="仿宋_GB2312" w:hAnsi="Times New Roman" w:cs="Times New Roman"/>
          <w:sz w:val="24"/>
          <w:szCs w:val="24"/>
        </w:rPr>
        <w:t>2011~2020</w:t>
      </w:r>
      <w:r w:rsidRPr="004C28C7">
        <w:rPr>
          <w:rFonts w:ascii="Times New Roman" w:eastAsia="仿宋_GB2312" w:hAnsi="Times New Roman" w:cs="Times New Roman"/>
          <w:sz w:val="24"/>
          <w:szCs w:val="24"/>
        </w:rPr>
        <w:t>年）》（武汉市水务局），本项目所在区域属于武汉市流失重点预防区。根据</w:t>
      </w:r>
      <w:r w:rsidRPr="004C28C7">
        <w:rPr>
          <w:rFonts w:ascii="Times New Roman" w:eastAsia="仿宋_GB2312" w:hAnsi="Times New Roman" w:cs="Times New Roman"/>
          <w:sz w:val="24"/>
          <w:szCs w:val="24"/>
        </w:rPr>
        <w:t>2019</w:t>
      </w:r>
      <w:r w:rsidRPr="004C28C7">
        <w:rPr>
          <w:rFonts w:ascii="Times New Roman" w:eastAsia="仿宋_GB2312" w:hAnsi="Times New Roman" w:cs="Times New Roman"/>
          <w:sz w:val="24"/>
          <w:szCs w:val="24"/>
        </w:rPr>
        <w:t>武汉市水土保持遥感普查成果，并结合项目区地面观测，项目所在范围内的水土流失程度为平原区轻度侵蚀，侵蚀类型为水力侵蚀，项目原地貌土壤侵蚀模数为</w:t>
      </w:r>
      <w:r w:rsidRPr="004C28C7">
        <w:rPr>
          <w:rFonts w:ascii="Times New Roman" w:eastAsia="仿宋_GB2312" w:hAnsi="Times New Roman" w:cs="Times New Roman"/>
          <w:sz w:val="24"/>
          <w:szCs w:val="24"/>
        </w:rPr>
        <w:t>500t/km²·a</w:t>
      </w:r>
      <w:r w:rsidRPr="004C28C7">
        <w:rPr>
          <w:rFonts w:ascii="Times New Roman" w:eastAsia="仿宋_GB2312" w:hAnsi="Times New Roman" w:cs="Times New Roman"/>
          <w:sz w:val="24"/>
          <w:szCs w:val="24"/>
        </w:rPr>
        <w:t>。</w:t>
      </w:r>
      <w:bookmarkEnd w:id="9"/>
    </w:p>
    <w:p w14:paraId="5B08F7EC" w14:textId="71B672A5" w:rsidR="007356AE" w:rsidRPr="004C28C7" w:rsidRDefault="003070E0" w:rsidP="007356AE">
      <w:pPr>
        <w:pStyle w:val="2"/>
      </w:pPr>
      <w:bookmarkStart w:id="10" w:name="_Toc63160407"/>
      <w:r w:rsidRPr="004C28C7">
        <w:rPr>
          <w:rFonts w:hint="eastAsia"/>
        </w:rPr>
        <w:t>水土保持工作情况</w:t>
      </w:r>
      <w:bookmarkEnd w:id="10"/>
    </w:p>
    <w:p w14:paraId="021BFEDE" w14:textId="3F529E79" w:rsidR="00EC2A8E" w:rsidRPr="004C28C7" w:rsidRDefault="003070E0" w:rsidP="00EC2A8E">
      <w:pPr>
        <w:pStyle w:val="3"/>
        <w:rPr>
          <w:bCs w:val="0"/>
        </w:rPr>
      </w:pPr>
      <w:r w:rsidRPr="004C28C7">
        <w:rPr>
          <w:rFonts w:hint="eastAsia"/>
          <w:bCs w:val="0"/>
        </w:rPr>
        <w:t>建设单位水土保持管理</w:t>
      </w:r>
    </w:p>
    <w:p w14:paraId="264848B8" w14:textId="4026CED1" w:rsidR="007356AE" w:rsidRPr="004C28C7" w:rsidRDefault="004C28C7" w:rsidP="00DC7B4D">
      <w:pPr>
        <w:spacing w:line="360" w:lineRule="auto"/>
        <w:ind w:firstLineChars="200" w:firstLine="480"/>
        <w:rPr>
          <w:rFonts w:ascii="Times New Roman" w:eastAsia="仿宋_GB2312" w:hAnsi="Times New Roman" w:cs="Times New Roman"/>
          <w:sz w:val="24"/>
          <w:szCs w:val="24"/>
        </w:rPr>
      </w:pPr>
      <w:r w:rsidRPr="004C28C7">
        <w:rPr>
          <w:rFonts w:ascii="Times New Roman" w:eastAsia="仿宋_GB2312" w:hAnsi="Times New Roman" w:cs="Times New Roman" w:hint="eastAsia"/>
          <w:sz w:val="24"/>
          <w:szCs w:val="24"/>
        </w:rPr>
        <w:t>建和村“城中村”改造</w:t>
      </w:r>
      <w:r w:rsidRPr="004C28C7">
        <w:rPr>
          <w:rFonts w:ascii="Times New Roman" w:eastAsia="仿宋_GB2312" w:hAnsi="Times New Roman" w:cs="Times New Roman"/>
          <w:sz w:val="24"/>
          <w:szCs w:val="24"/>
        </w:rPr>
        <w:t>K3</w:t>
      </w:r>
      <w:r w:rsidRPr="004C28C7">
        <w:rPr>
          <w:rFonts w:ascii="Times New Roman" w:eastAsia="仿宋_GB2312" w:hAnsi="Times New Roman" w:cs="Times New Roman"/>
          <w:sz w:val="24"/>
          <w:szCs w:val="24"/>
        </w:rPr>
        <w:t>地块</w:t>
      </w:r>
      <w:r w:rsidR="004702D0" w:rsidRPr="004C28C7">
        <w:rPr>
          <w:rFonts w:ascii="Times New Roman" w:eastAsia="仿宋_GB2312" w:hAnsi="Times New Roman" w:cs="Times New Roman"/>
          <w:sz w:val="24"/>
          <w:szCs w:val="24"/>
        </w:rPr>
        <w:t>项目的建设和管理过程中，</w:t>
      </w:r>
      <w:bookmarkStart w:id="11" w:name="_Hlk62563168"/>
      <w:r w:rsidRPr="004C28C7">
        <w:rPr>
          <w:rFonts w:ascii="Times New Roman" w:eastAsia="仿宋_GB2312" w:hAnsi="Times New Roman" w:cs="Times New Roman" w:hint="eastAsia"/>
          <w:sz w:val="24"/>
          <w:szCs w:val="24"/>
        </w:rPr>
        <w:t>武汉南部新城投资有限公司</w:t>
      </w:r>
      <w:bookmarkEnd w:id="11"/>
      <w:r w:rsidR="004702D0" w:rsidRPr="004C28C7">
        <w:rPr>
          <w:rFonts w:ascii="Times New Roman" w:eastAsia="仿宋_GB2312" w:hAnsi="Times New Roman" w:cs="Times New Roman"/>
          <w:sz w:val="24"/>
          <w:szCs w:val="24"/>
        </w:rPr>
        <w:t>领导非常重视水土保持工作，为了确保水土保持设施的落实，</w:t>
      </w:r>
      <w:r w:rsidRPr="004C28C7">
        <w:rPr>
          <w:rFonts w:ascii="Times New Roman" w:eastAsia="仿宋_GB2312" w:hAnsi="Times New Roman" w:cs="Times New Roman" w:hint="eastAsia"/>
          <w:sz w:val="24"/>
          <w:szCs w:val="24"/>
        </w:rPr>
        <w:t>武汉南部新城投资有限公司</w:t>
      </w:r>
      <w:r w:rsidR="004702D0" w:rsidRPr="004C28C7">
        <w:rPr>
          <w:rFonts w:ascii="Times New Roman" w:eastAsia="仿宋_GB2312" w:hAnsi="Times New Roman" w:cs="Times New Roman"/>
          <w:sz w:val="24"/>
          <w:szCs w:val="24"/>
        </w:rPr>
        <w:t>成立了水土保持工作领导小组，下设工程部具体负责水土保持措施的实施。工程实行了项目法人制、招投标制、工程监理制和合同管理制，加强了水土保持管理，将水土保持工程的建设与管理和责任落实到了整个工程的建设管理体系中。并接受地方监督管理机构的监督检查，积极落实各级水土保持监督管理机构监督检查意见。</w:t>
      </w:r>
    </w:p>
    <w:p w14:paraId="3E1A928C" w14:textId="6B8522C5" w:rsidR="007356AE" w:rsidRPr="004C28C7" w:rsidRDefault="003070E0" w:rsidP="00EC2A8E">
      <w:pPr>
        <w:pStyle w:val="3"/>
        <w:rPr>
          <w:bCs w:val="0"/>
        </w:rPr>
      </w:pPr>
      <w:r w:rsidRPr="004C28C7">
        <w:rPr>
          <w:rFonts w:hint="eastAsia"/>
          <w:bCs w:val="0"/>
        </w:rPr>
        <w:t>“三同时”落实情况</w:t>
      </w:r>
    </w:p>
    <w:p w14:paraId="672EEB9B" w14:textId="7486ADE5" w:rsidR="00EC2A8E" w:rsidRPr="00545115" w:rsidRDefault="004702D0" w:rsidP="004353AD">
      <w:pPr>
        <w:spacing w:line="360" w:lineRule="auto"/>
        <w:ind w:firstLineChars="200" w:firstLine="480"/>
        <w:rPr>
          <w:rFonts w:ascii="Times New Roman" w:eastAsia="仿宋_GB2312" w:hAnsi="Times New Roman" w:cs="Times New Roman"/>
          <w:sz w:val="24"/>
          <w:szCs w:val="24"/>
        </w:rPr>
      </w:pPr>
      <w:r w:rsidRPr="00545115">
        <w:rPr>
          <w:rFonts w:ascii="Times New Roman" w:eastAsia="仿宋_GB2312" w:hAnsi="Times New Roman" w:cs="Times New Roman" w:hint="eastAsia"/>
          <w:sz w:val="24"/>
          <w:szCs w:val="24"/>
        </w:rPr>
        <w:t>本工程于</w:t>
      </w:r>
      <w:r w:rsidRPr="00545115">
        <w:rPr>
          <w:rFonts w:ascii="Times New Roman" w:eastAsia="仿宋_GB2312" w:hAnsi="Times New Roman" w:cs="Times New Roman"/>
          <w:sz w:val="24"/>
          <w:szCs w:val="24"/>
        </w:rPr>
        <w:t>2017</w:t>
      </w:r>
      <w:r w:rsidRPr="00545115">
        <w:rPr>
          <w:rFonts w:ascii="Times New Roman" w:eastAsia="仿宋_GB2312" w:hAnsi="Times New Roman" w:cs="Times New Roman"/>
          <w:sz w:val="24"/>
          <w:szCs w:val="24"/>
        </w:rPr>
        <w:t>年</w:t>
      </w:r>
      <w:r w:rsidR="004C28C7" w:rsidRPr="00545115">
        <w:rPr>
          <w:rFonts w:ascii="Times New Roman" w:eastAsia="仿宋_GB2312" w:hAnsi="Times New Roman" w:cs="Times New Roman"/>
          <w:sz w:val="24"/>
          <w:szCs w:val="24"/>
        </w:rPr>
        <w:t>5</w:t>
      </w:r>
      <w:r w:rsidRPr="00545115">
        <w:rPr>
          <w:rFonts w:ascii="Times New Roman" w:eastAsia="仿宋_GB2312" w:hAnsi="Times New Roman" w:cs="Times New Roman"/>
          <w:sz w:val="24"/>
          <w:szCs w:val="24"/>
        </w:rPr>
        <w:t>月开工，</w:t>
      </w:r>
      <w:r w:rsidRPr="00545115">
        <w:rPr>
          <w:rFonts w:ascii="Times New Roman" w:eastAsia="仿宋_GB2312" w:hAnsi="Times New Roman" w:cs="Times New Roman"/>
          <w:sz w:val="24"/>
          <w:szCs w:val="24"/>
        </w:rPr>
        <w:t>201</w:t>
      </w:r>
      <w:r w:rsidR="004C28C7" w:rsidRPr="00545115">
        <w:rPr>
          <w:rFonts w:ascii="Times New Roman" w:eastAsia="仿宋_GB2312" w:hAnsi="Times New Roman" w:cs="Times New Roman"/>
          <w:sz w:val="24"/>
          <w:szCs w:val="24"/>
        </w:rPr>
        <w:t>7</w:t>
      </w:r>
      <w:r w:rsidRPr="00545115">
        <w:rPr>
          <w:rFonts w:ascii="Times New Roman" w:eastAsia="仿宋_GB2312" w:hAnsi="Times New Roman" w:cs="Times New Roman"/>
          <w:sz w:val="24"/>
          <w:szCs w:val="24"/>
        </w:rPr>
        <w:t>年</w:t>
      </w:r>
      <w:r w:rsidRPr="00545115">
        <w:rPr>
          <w:rFonts w:ascii="Times New Roman" w:eastAsia="仿宋_GB2312" w:hAnsi="Times New Roman" w:cs="Times New Roman"/>
          <w:sz w:val="24"/>
          <w:szCs w:val="24"/>
        </w:rPr>
        <w:t>5</w:t>
      </w:r>
      <w:r w:rsidRPr="00545115">
        <w:rPr>
          <w:rFonts w:ascii="Times New Roman" w:eastAsia="仿宋_GB2312" w:hAnsi="Times New Roman" w:cs="Times New Roman"/>
          <w:sz w:val="24"/>
          <w:szCs w:val="24"/>
        </w:rPr>
        <w:t>月委托水土保持方案编制单位对本工程进行水土保持方案的编制，属于补报水土保持方案。但是在施工过程中，施工单位有按照工程初步设计水土保持章节设计的水土保持防治措施进行落实。</w:t>
      </w:r>
    </w:p>
    <w:p w14:paraId="0E11843C" w14:textId="3626D268" w:rsidR="00EC2A8E" w:rsidRPr="00545115" w:rsidRDefault="003070E0" w:rsidP="00EC2A8E">
      <w:pPr>
        <w:pStyle w:val="3"/>
        <w:rPr>
          <w:bCs w:val="0"/>
        </w:rPr>
      </w:pPr>
      <w:r w:rsidRPr="00545115">
        <w:rPr>
          <w:rFonts w:hint="eastAsia"/>
          <w:bCs w:val="0"/>
        </w:rPr>
        <w:t>水土保持方案编制及审批情况</w:t>
      </w:r>
    </w:p>
    <w:p w14:paraId="2EA8E9F8" w14:textId="4C3FC43B" w:rsidR="004702D0" w:rsidRPr="00545115" w:rsidRDefault="004702D0" w:rsidP="004702D0">
      <w:pPr>
        <w:spacing w:line="360" w:lineRule="auto"/>
        <w:ind w:firstLineChars="200" w:firstLine="480"/>
        <w:rPr>
          <w:rFonts w:ascii="Times New Roman" w:eastAsia="仿宋_GB2312" w:hAnsi="Times New Roman" w:cs="Times New Roman"/>
          <w:sz w:val="24"/>
          <w:szCs w:val="24"/>
        </w:rPr>
      </w:pPr>
      <w:r w:rsidRPr="00545115">
        <w:rPr>
          <w:rFonts w:ascii="Times New Roman" w:eastAsia="仿宋_GB2312" w:hAnsi="Times New Roman" w:cs="Times New Roman"/>
          <w:sz w:val="24"/>
          <w:szCs w:val="24"/>
        </w:rPr>
        <w:t>201</w:t>
      </w:r>
      <w:r w:rsidR="00545115" w:rsidRPr="00545115">
        <w:rPr>
          <w:rFonts w:ascii="Times New Roman" w:eastAsia="仿宋_GB2312" w:hAnsi="Times New Roman" w:cs="Times New Roman"/>
          <w:sz w:val="24"/>
          <w:szCs w:val="24"/>
        </w:rPr>
        <w:t>7</w:t>
      </w:r>
      <w:r w:rsidRPr="00545115">
        <w:rPr>
          <w:rFonts w:ascii="Times New Roman" w:eastAsia="仿宋_GB2312" w:hAnsi="Times New Roman" w:cs="Times New Roman"/>
          <w:sz w:val="24"/>
          <w:szCs w:val="24"/>
        </w:rPr>
        <w:t>年</w:t>
      </w:r>
      <w:r w:rsidRPr="00545115">
        <w:rPr>
          <w:rFonts w:ascii="Times New Roman" w:eastAsia="仿宋_GB2312" w:hAnsi="Times New Roman" w:cs="Times New Roman"/>
          <w:sz w:val="24"/>
          <w:szCs w:val="24"/>
        </w:rPr>
        <w:t>5</w:t>
      </w:r>
      <w:r w:rsidRPr="00545115">
        <w:rPr>
          <w:rFonts w:ascii="Times New Roman" w:eastAsia="仿宋_GB2312" w:hAnsi="Times New Roman" w:cs="Times New Roman"/>
          <w:sz w:val="24"/>
          <w:szCs w:val="24"/>
        </w:rPr>
        <w:t>月，受</w:t>
      </w:r>
      <w:r w:rsidR="00545115" w:rsidRPr="00545115">
        <w:rPr>
          <w:rFonts w:ascii="Times New Roman" w:eastAsia="仿宋_GB2312" w:hAnsi="Times New Roman" w:cs="Times New Roman" w:hint="eastAsia"/>
          <w:sz w:val="24"/>
          <w:szCs w:val="24"/>
        </w:rPr>
        <w:t>武汉南部新城投资有限公司</w:t>
      </w:r>
      <w:r w:rsidRPr="00545115">
        <w:rPr>
          <w:rFonts w:ascii="Times New Roman" w:eastAsia="仿宋_GB2312" w:hAnsi="Times New Roman" w:cs="Times New Roman"/>
          <w:sz w:val="24"/>
          <w:szCs w:val="24"/>
        </w:rPr>
        <w:t>委托，</w:t>
      </w:r>
      <w:bookmarkStart w:id="12" w:name="_Hlk62563187"/>
      <w:r w:rsidR="00545115" w:rsidRPr="00545115">
        <w:rPr>
          <w:rFonts w:ascii="Times New Roman" w:eastAsia="仿宋_GB2312" w:hAnsi="Times New Roman" w:cs="Times New Roman" w:hint="eastAsia"/>
          <w:sz w:val="24"/>
          <w:szCs w:val="24"/>
        </w:rPr>
        <w:t>武汉市水务科学研究院</w:t>
      </w:r>
      <w:bookmarkEnd w:id="12"/>
      <w:r w:rsidRPr="00545115">
        <w:rPr>
          <w:rFonts w:ascii="Times New Roman" w:eastAsia="仿宋_GB2312" w:hAnsi="Times New Roman" w:cs="Times New Roman"/>
          <w:sz w:val="24"/>
          <w:szCs w:val="24"/>
        </w:rPr>
        <w:t>承担了《</w:t>
      </w:r>
      <w:r w:rsidR="00545115" w:rsidRPr="00545115">
        <w:rPr>
          <w:rFonts w:ascii="Times New Roman" w:eastAsia="仿宋_GB2312" w:hAnsi="Times New Roman" w:cs="Times New Roman" w:hint="eastAsia"/>
          <w:sz w:val="24"/>
          <w:szCs w:val="24"/>
        </w:rPr>
        <w:t>建和村“城中村”改造</w:t>
      </w:r>
      <w:r w:rsidR="00545115" w:rsidRPr="00545115">
        <w:rPr>
          <w:rFonts w:ascii="Times New Roman" w:eastAsia="仿宋_GB2312" w:hAnsi="Times New Roman" w:cs="Times New Roman"/>
          <w:sz w:val="24"/>
          <w:szCs w:val="24"/>
        </w:rPr>
        <w:t>K3</w:t>
      </w:r>
      <w:r w:rsidR="00545115" w:rsidRPr="00545115">
        <w:rPr>
          <w:rFonts w:ascii="Times New Roman" w:eastAsia="仿宋_GB2312" w:hAnsi="Times New Roman" w:cs="Times New Roman"/>
          <w:sz w:val="24"/>
          <w:szCs w:val="24"/>
        </w:rPr>
        <w:t>地块</w:t>
      </w:r>
      <w:r w:rsidRPr="00545115">
        <w:rPr>
          <w:rFonts w:ascii="Times New Roman" w:eastAsia="仿宋_GB2312" w:hAnsi="Times New Roman" w:cs="Times New Roman"/>
          <w:sz w:val="24"/>
          <w:szCs w:val="24"/>
        </w:rPr>
        <w:t>项目水土保持方案报告书》（以下简称《方案》）的编制任务。</w:t>
      </w:r>
    </w:p>
    <w:p w14:paraId="7911D08A" w14:textId="3D5ED3EF" w:rsidR="003070E0" w:rsidRPr="00D60CBC" w:rsidRDefault="004702D0" w:rsidP="004702D0">
      <w:pPr>
        <w:spacing w:line="360" w:lineRule="auto"/>
        <w:ind w:firstLineChars="200" w:firstLine="480"/>
        <w:rPr>
          <w:rFonts w:ascii="Times New Roman" w:eastAsia="仿宋_GB2312" w:hAnsi="Times New Roman" w:cs="Times New Roman"/>
          <w:sz w:val="24"/>
          <w:szCs w:val="24"/>
        </w:rPr>
      </w:pPr>
      <w:r w:rsidRPr="00545115">
        <w:rPr>
          <w:rFonts w:ascii="Times New Roman" w:eastAsia="仿宋_GB2312" w:hAnsi="Times New Roman" w:cs="Times New Roman"/>
          <w:sz w:val="24"/>
          <w:szCs w:val="24"/>
        </w:rPr>
        <w:lastRenderedPageBreak/>
        <w:t>201</w:t>
      </w:r>
      <w:r w:rsidR="00545115" w:rsidRPr="00545115">
        <w:rPr>
          <w:rFonts w:ascii="Times New Roman" w:eastAsia="仿宋_GB2312" w:hAnsi="Times New Roman" w:cs="Times New Roman"/>
          <w:sz w:val="24"/>
          <w:szCs w:val="24"/>
        </w:rPr>
        <w:t>7</w:t>
      </w:r>
      <w:r w:rsidRPr="00545115">
        <w:rPr>
          <w:rFonts w:ascii="Times New Roman" w:eastAsia="仿宋_GB2312" w:hAnsi="Times New Roman" w:cs="Times New Roman"/>
          <w:sz w:val="24"/>
          <w:szCs w:val="24"/>
        </w:rPr>
        <w:t>年</w:t>
      </w:r>
      <w:r w:rsidR="00545115" w:rsidRPr="00545115">
        <w:rPr>
          <w:rFonts w:ascii="Times New Roman" w:eastAsia="仿宋_GB2312" w:hAnsi="Times New Roman" w:cs="Times New Roman"/>
          <w:sz w:val="24"/>
          <w:szCs w:val="24"/>
        </w:rPr>
        <w:t>6</w:t>
      </w:r>
      <w:r w:rsidRPr="00545115">
        <w:rPr>
          <w:rFonts w:ascii="Times New Roman" w:eastAsia="仿宋_GB2312" w:hAnsi="Times New Roman" w:cs="Times New Roman"/>
          <w:sz w:val="24"/>
          <w:szCs w:val="24"/>
        </w:rPr>
        <w:t>月，</w:t>
      </w:r>
      <w:r w:rsidR="00545115" w:rsidRPr="00545115">
        <w:rPr>
          <w:rFonts w:ascii="Times New Roman" w:eastAsia="仿宋_GB2312" w:hAnsi="Times New Roman" w:cs="Times New Roman" w:hint="eastAsia"/>
          <w:sz w:val="24"/>
          <w:szCs w:val="24"/>
        </w:rPr>
        <w:t>武汉市水务科学研究院</w:t>
      </w:r>
      <w:r w:rsidRPr="00545115">
        <w:rPr>
          <w:rFonts w:ascii="Times New Roman" w:eastAsia="仿宋_GB2312" w:hAnsi="Times New Roman" w:cs="Times New Roman"/>
          <w:sz w:val="24"/>
          <w:szCs w:val="24"/>
        </w:rPr>
        <w:t>完成了《方案报告书》（送审稿），</w:t>
      </w:r>
      <w:r w:rsidR="00545115" w:rsidRPr="00545115">
        <w:rPr>
          <w:rFonts w:ascii="Times New Roman" w:eastAsia="仿宋_GB2312" w:hAnsi="Times New Roman" w:cs="Times New Roman"/>
          <w:sz w:val="24"/>
          <w:szCs w:val="24"/>
        </w:rPr>
        <w:t>7</w:t>
      </w:r>
      <w:r w:rsidRPr="00545115">
        <w:rPr>
          <w:rFonts w:ascii="Times New Roman" w:eastAsia="仿宋_GB2312" w:hAnsi="Times New Roman" w:cs="Times New Roman"/>
          <w:sz w:val="24"/>
          <w:szCs w:val="24"/>
        </w:rPr>
        <w:t>月通过了洪山区行政审批局组织的技术评审</w:t>
      </w:r>
      <w:r w:rsidRPr="00D60CBC">
        <w:rPr>
          <w:rFonts w:ascii="Times New Roman" w:eastAsia="仿宋_GB2312" w:hAnsi="Times New Roman" w:cs="Times New Roman"/>
          <w:sz w:val="24"/>
          <w:szCs w:val="24"/>
        </w:rPr>
        <w:t>会。</w:t>
      </w:r>
      <w:r w:rsidRPr="00D60CBC">
        <w:rPr>
          <w:rFonts w:ascii="Times New Roman" w:eastAsia="仿宋_GB2312" w:hAnsi="Times New Roman" w:cs="Times New Roman"/>
          <w:sz w:val="24"/>
          <w:szCs w:val="24"/>
        </w:rPr>
        <w:t>201</w:t>
      </w:r>
      <w:r w:rsidR="00D60CBC" w:rsidRPr="00D60CBC">
        <w:rPr>
          <w:rFonts w:ascii="Times New Roman" w:eastAsia="仿宋_GB2312" w:hAnsi="Times New Roman" w:cs="Times New Roman"/>
          <w:sz w:val="24"/>
          <w:szCs w:val="24"/>
        </w:rPr>
        <w:t>7</w:t>
      </w:r>
      <w:r w:rsidRPr="00D60CBC">
        <w:rPr>
          <w:rFonts w:ascii="Times New Roman" w:eastAsia="仿宋_GB2312" w:hAnsi="Times New Roman" w:cs="Times New Roman"/>
          <w:sz w:val="24"/>
          <w:szCs w:val="24"/>
        </w:rPr>
        <w:t>年</w:t>
      </w:r>
      <w:r w:rsidR="00D60CBC" w:rsidRPr="00D60CBC">
        <w:rPr>
          <w:rFonts w:ascii="Times New Roman" w:eastAsia="仿宋_GB2312" w:hAnsi="Times New Roman" w:cs="Times New Roman"/>
          <w:sz w:val="24"/>
          <w:szCs w:val="24"/>
        </w:rPr>
        <w:t>12</w:t>
      </w:r>
      <w:r w:rsidRPr="00D60CBC">
        <w:rPr>
          <w:rFonts w:ascii="Times New Roman" w:eastAsia="仿宋_GB2312" w:hAnsi="Times New Roman" w:cs="Times New Roman"/>
          <w:sz w:val="24"/>
          <w:szCs w:val="24"/>
        </w:rPr>
        <w:t>月</w:t>
      </w:r>
      <w:r w:rsidR="00D60CBC" w:rsidRPr="00D60CBC">
        <w:rPr>
          <w:rFonts w:ascii="Times New Roman" w:eastAsia="仿宋_GB2312" w:hAnsi="Times New Roman" w:cs="Times New Roman" w:hint="eastAsia"/>
          <w:sz w:val="24"/>
          <w:szCs w:val="24"/>
        </w:rPr>
        <w:t>2</w:t>
      </w:r>
      <w:r w:rsidRPr="00D60CBC">
        <w:rPr>
          <w:rFonts w:ascii="Times New Roman" w:eastAsia="仿宋_GB2312" w:hAnsi="Times New Roman" w:cs="Times New Roman"/>
          <w:sz w:val="24"/>
          <w:szCs w:val="24"/>
        </w:rPr>
        <w:t>7</w:t>
      </w:r>
      <w:r w:rsidRPr="00D60CBC">
        <w:rPr>
          <w:rFonts w:ascii="Times New Roman" w:eastAsia="仿宋_GB2312" w:hAnsi="Times New Roman" w:cs="Times New Roman"/>
          <w:sz w:val="24"/>
          <w:szCs w:val="24"/>
        </w:rPr>
        <w:t>日，取得了洪山区行政审批局下发的水土保持准予行政许可决定书（</w:t>
      </w:r>
      <w:r w:rsidR="00E85B85" w:rsidRPr="00D60CBC">
        <w:rPr>
          <w:rFonts w:ascii="Times New Roman" w:eastAsia="仿宋_GB2312" w:hAnsi="Times New Roman" w:cs="Times New Roman"/>
          <w:sz w:val="24"/>
          <w:szCs w:val="24"/>
        </w:rPr>
        <w:t>洪审批水保准许</w:t>
      </w:r>
      <w:r w:rsidRPr="00D60CBC">
        <w:rPr>
          <w:rFonts w:ascii="Times New Roman" w:eastAsia="仿宋_GB2312" w:hAnsi="Times New Roman" w:cs="Times New Roman"/>
          <w:sz w:val="24"/>
          <w:szCs w:val="24"/>
        </w:rPr>
        <w:t>[201</w:t>
      </w:r>
      <w:r w:rsidR="00D60CBC" w:rsidRPr="00D60CBC">
        <w:rPr>
          <w:rFonts w:ascii="Times New Roman" w:eastAsia="仿宋_GB2312" w:hAnsi="Times New Roman" w:cs="Times New Roman"/>
          <w:sz w:val="24"/>
          <w:szCs w:val="24"/>
        </w:rPr>
        <w:t>7</w:t>
      </w:r>
      <w:r w:rsidRPr="00D60CBC">
        <w:rPr>
          <w:rFonts w:ascii="Times New Roman" w:eastAsia="仿宋_GB2312" w:hAnsi="Times New Roman" w:cs="Times New Roman"/>
          <w:sz w:val="24"/>
          <w:szCs w:val="24"/>
        </w:rPr>
        <w:t>]</w:t>
      </w:r>
      <w:r w:rsidRPr="00D60CBC">
        <w:rPr>
          <w:rFonts w:ascii="Times New Roman" w:eastAsia="仿宋_GB2312" w:hAnsi="Times New Roman" w:cs="Times New Roman"/>
          <w:sz w:val="24"/>
          <w:szCs w:val="24"/>
        </w:rPr>
        <w:t>第</w:t>
      </w:r>
      <w:r w:rsidR="00D60CBC" w:rsidRPr="00D60CBC">
        <w:rPr>
          <w:rFonts w:ascii="Times New Roman" w:eastAsia="仿宋_GB2312" w:hAnsi="Times New Roman" w:cs="Times New Roman"/>
          <w:sz w:val="24"/>
          <w:szCs w:val="24"/>
        </w:rPr>
        <w:t>7</w:t>
      </w:r>
      <w:r w:rsidRPr="00D60CBC">
        <w:rPr>
          <w:rFonts w:ascii="Times New Roman" w:eastAsia="仿宋_GB2312" w:hAnsi="Times New Roman" w:cs="Times New Roman"/>
          <w:sz w:val="24"/>
          <w:szCs w:val="24"/>
        </w:rPr>
        <w:t>号）。</w:t>
      </w:r>
    </w:p>
    <w:p w14:paraId="22E7D280" w14:textId="458FE615" w:rsidR="00EC2A8E" w:rsidRPr="0031459C" w:rsidRDefault="003070E0" w:rsidP="0099019B">
      <w:pPr>
        <w:pStyle w:val="3"/>
        <w:rPr>
          <w:bCs w:val="0"/>
        </w:rPr>
      </w:pPr>
      <w:r w:rsidRPr="0031459C">
        <w:rPr>
          <w:rFonts w:hint="eastAsia"/>
          <w:bCs w:val="0"/>
        </w:rPr>
        <w:t>水土保持监测意见的落实情况</w:t>
      </w:r>
    </w:p>
    <w:p w14:paraId="1EE8A57F" w14:textId="48C6C891" w:rsidR="0099019B" w:rsidRPr="0031459C" w:rsidRDefault="003070E0" w:rsidP="004353AD">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sz w:val="24"/>
          <w:szCs w:val="24"/>
        </w:rPr>
        <w:t>20</w:t>
      </w:r>
      <w:r w:rsidR="00E85B85" w:rsidRPr="0031459C">
        <w:rPr>
          <w:rFonts w:ascii="Times New Roman" w:eastAsia="仿宋_GB2312" w:hAnsi="Times New Roman" w:cs="Times New Roman"/>
          <w:sz w:val="24"/>
          <w:szCs w:val="24"/>
        </w:rPr>
        <w:t>20</w:t>
      </w:r>
      <w:r w:rsidRPr="0031459C">
        <w:rPr>
          <w:rFonts w:ascii="Times New Roman" w:eastAsia="仿宋_GB2312" w:hAnsi="Times New Roman" w:cs="Times New Roman"/>
          <w:sz w:val="24"/>
          <w:szCs w:val="24"/>
        </w:rPr>
        <w:t>年</w:t>
      </w:r>
      <w:r w:rsidR="0031459C" w:rsidRPr="0031459C">
        <w:rPr>
          <w:rFonts w:ascii="Times New Roman" w:eastAsia="仿宋_GB2312" w:hAnsi="Times New Roman" w:cs="Times New Roman"/>
          <w:sz w:val="24"/>
          <w:szCs w:val="24"/>
        </w:rPr>
        <w:t>5</w:t>
      </w:r>
      <w:r w:rsidRPr="0031459C">
        <w:rPr>
          <w:rFonts w:ascii="Times New Roman" w:eastAsia="仿宋_GB2312" w:hAnsi="Times New Roman" w:cs="Times New Roman"/>
          <w:sz w:val="24"/>
          <w:szCs w:val="24"/>
        </w:rPr>
        <w:t>月，</w:t>
      </w:r>
      <w:r w:rsidR="0031459C" w:rsidRPr="0031459C">
        <w:rPr>
          <w:rFonts w:ascii="Times New Roman" w:eastAsia="仿宋_GB2312" w:hAnsi="Times New Roman" w:cs="Times New Roman" w:hint="eastAsia"/>
          <w:sz w:val="24"/>
          <w:szCs w:val="24"/>
        </w:rPr>
        <w:t>武汉南部新城投资有限公司</w:t>
      </w:r>
      <w:r w:rsidRPr="0031459C">
        <w:rPr>
          <w:rFonts w:ascii="Times New Roman" w:eastAsia="仿宋_GB2312" w:hAnsi="Times New Roman" w:cs="Times New Roman"/>
          <w:sz w:val="24"/>
          <w:szCs w:val="24"/>
        </w:rPr>
        <w:t>委托我公司承担</w:t>
      </w:r>
      <w:r w:rsidR="0031459C" w:rsidRPr="0031459C">
        <w:rPr>
          <w:rFonts w:ascii="Times New Roman" w:eastAsia="仿宋_GB2312" w:hAnsi="Times New Roman" w:cs="Times New Roman" w:hint="eastAsia"/>
          <w:sz w:val="24"/>
          <w:szCs w:val="24"/>
        </w:rPr>
        <w:t>建和村“城中村”改造</w:t>
      </w:r>
      <w:r w:rsidR="0031459C" w:rsidRPr="0031459C">
        <w:rPr>
          <w:rFonts w:ascii="Times New Roman" w:eastAsia="仿宋_GB2312" w:hAnsi="Times New Roman" w:cs="Times New Roman"/>
          <w:sz w:val="24"/>
          <w:szCs w:val="24"/>
        </w:rPr>
        <w:t>K3</w:t>
      </w:r>
      <w:r w:rsidR="0031459C" w:rsidRPr="0031459C">
        <w:rPr>
          <w:rFonts w:ascii="Times New Roman" w:eastAsia="仿宋_GB2312" w:hAnsi="Times New Roman" w:cs="Times New Roman"/>
          <w:sz w:val="24"/>
          <w:szCs w:val="24"/>
        </w:rPr>
        <w:t>地块项目</w:t>
      </w:r>
      <w:r w:rsidRPr="0031459C">
        <w:rPr>
          <w:rFonts w:ascii="Times New Roman" w:eastAsia="仿宋_GB2312" w:hAnsi="Times New Roman" w:cs="Times New Roman"/>
          <w:sz w:val="24"/>
          <w:szCs w:val="24"/>
        </w:rPr>
        <w:t>水土保持监测工作，接受委托后，我公司在监测工作中对现场水土流失情况、水土保持防治措施实施情况、弃渣情况等进行调查和现场监测，发现问题及时提出意见及建议，并反馈给建设单位。建设单位组织施工单位根据建议情况进行措施的落实，防止现场出现较严重的水土流失情况。建设单位根据我监测项目组提出的意见，能够及时进行整改落实，水土保持效果明显。</w:t>
      </w:r>
    </w:p>
    <w:p w14:paraId="3F4181C9" w14:textId="7D510940" w:rsidR="007356AE" w:rsidRPr="00E85B85" w:rsidRDefault="003070E0" w:rsidP="007356AE">
      <w:pPr>
        <w:pStyle w:val="2"/>
      </w:pPr>
      <w:bookmarkStart w:id="13" w:name="_Toc63160408"/>
      <w:r w:rsidRPr="00E85B85">
        <w:rPr>
          <w:rFonts w:hint="eastAsia"/>
        </w:rPr>
        <w:t>监测工作实施情况</w:t>
      </w:r>
      <w:bookmarkEnd w:id="13"/>
    </w:p>
    <w:p w14:paraId="28DCDA6E" w14:textId="6D3CA314" w:rsidR="003070E0" w:rsidRPr="00E85B85" w:rsidRDefault="003070E0" w:rsidP="003070E0">
      <w:pPr>
        <w:pStyle w:val="3"/>
        <w:rPr>
          <w:bCs w:val="0"/>
        </w:rPr>
      </w:pPr>
      <w:r w:rsidRPr="00E85B85">
        <w:rPr>
          <w:rFonts w:hint="eastAsia"/>
          <w:bCs w:val="0"/>
        </w:rPr>
        <w:t>监测实施方案执行情况</w:t>
      </w:r>
    </w:p>
    <w:p w14:paraId="3F72D080" w14:textId="4B540D75" w:rsidR="004702D0" w:rsidRPr="00E85B85" w:rsidRDefault="004702D0" w:rsidP="004702D0">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2020</w:t>
      </w:r>
      <w:r w:rsidRPr="00E85B85">
        <w:rPr>
          <w:rFonts w:ascii="Times New Roman" w:eastAsia="仿宋_GB2312" w:hAnsi="Times New Roman" w:cs="Times New Roman"/>
          <w:sz w:val="24"/>
          <w:szCs w:val="24"/>
        </w:rPr>
        <w:t>年</w:t>
      </w:r>
      <w:r w:rsidRPr="00E85B85">
        <w:rPr>
          <w:rFonts w:ascii="Times New Roman" w:eastAsia="仿宋_GB2312" w:hAnsi="Times New Roman" w:cs="Times New Roman"/>
          <w:sz w:val="24"/>
          <w:szCs w:val="24"/>
        </w:rPr>
        <w:t>5</w:t>
      </w:r>
      <w:r w:rsidRPr="00E85B85">
        <w:rPr>
          <w:rFonts w:ascii="Times New Roman" w:eastAsia="仿宋_GB2312" w:hAnsi="Times New Roman" w:cs="Times New Roman"/>
          <w:sz w:val="24"/>
          <w:szCs w:val="24"/>
        </w:rPr>
        <w:t>月，接受委托后，我单位迅速成立监测组，立即赴现场开展项目监测前期准备工作。</w:t>
      </w:r>
      <w:r w:rsidR="00E85B85" w:rsidRPr="00E85B85">
        <w:rPr>
          <w:rFonts w:ascii="Times New Roman" w:eastAsia="仿宋_GB2312" w:hAnsi="Times New Roman" w:cs="Times New Roman" w:hint="eastAsia"/>
          <w:sz w:val="24"/>
          <w:szCs w:val="24"/>
        </w:rPr>
        <w:t>武汉南部新城投资有限公司</w:t>
      </w:r>
      <w:r w:rsidRPr="00E85B85">
        <w:rPr>
          <w:rFonts w:ascii="Times New Roman" w:eastAsia="仿宋_GB2312" w:hAnsi="Times New Roman" w:cs="Times New Roman"/>
          <w:sz w:val="24"/>
          <w:szCs w:val="24"/>
        </w:rPr>
        <w:t>组织施工单位、监理单位、监测单位等各参建单位召开水土保持监测启动会。会上建设单位介绍了项目概况，施工单位介绍工程实际实施情况，监测单位对各参建单位进行水土保持宣讲。</w:t>
      </w:r>
    </w:p>
    <w:p w14:paraId="32B581DD" w14:textId="0E17332A" w:rsidR="004702D0" w:rsidRPr="00E85B85" w:rsidRDefault="004702D0" w:rsidP="004702D0">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2020</w:t>
      </w:r>
      <w:r w:rsidRPr="00E85B85">
        <w:rPr>
          <w:rFonts w:ascii="Times New Roman" w:eastAsia="仿宋_GB2312" w:hAnsi="Times New Roman" w:cs="Times New Roman"/>
          <w:sz w:val="24"/>
          <w:szCs w:val="24"/>
        </w:rPr>
        <w:t>年</w:t>
      </w:r>
      <w:r w:rsidRPr="00E85B85">
        <w:rPr>
          <w:rFonts w:ascii="Times New Roman" w:eastAsia="仿宋_GB2312" w:hAnsi="Times New Roman" w:cs="Times New Roman"/>
          <w:sz w:val="24"/>
          <w:szCs w:val="24"/>
        </w:rPr>
        <w:t>5</w:t>
      </w:r>
      <w:r w:rsidRPr="00E85B85">
        <w:rPr>
          <w:rFonts w:ascii="Times New Roman" w:eastAsia="仿宋_GB2312" w:hAnsi="Times New Roman" w:cs="Times New Roman"/>
          <w:sz w:val="24"/>
          <w:szCs w:val="24"/>
        </w:rPr>
        <w:t>月至</w:t>
      </w:r>
      <w:r w:rsidRPr="00E85B85">
        <w:rPr>
          <w:rFonts w:ascii="Times New Roman" w:eastAsia="仿宋_GB2312" w:hAnsi="Times New Roman" w:cs="Times New Roman"/>
          <w:sz w:val="24"/>
          <w:szCs w:val="24"/>
        </w:rPr>
        <w:t>2020</w:t>
      </w:r>
      <w:r w:rsidRPr="00E85B85">
        <w:rPr>
          <w:rFonts w:ascii="Times New Roman" w:eastAsia="仿宋_GB2312" w:hAnsi="Times New Roman" w:cs="Times New Roman"/>
          <w:sz w:val="24"/>
          <w:szCs w:val="24"/>
        </w:rPr>
        <w:t>年</w:t>
      </w:r>
      <w:r w:rsidRPr="00E85B85">
        <w:rPr>
          <w:rFonts w:ascii="Times New Roman" w:eastAsia="仿宋_GB2312" w:hAnsi="Times New Roman" w:cs="Times New Roman"/>
          <w:sz w:val="24"/>
          <w:szCs w:val="24"/>
        </w:rPr>
        <w:t>9</w:t>
      </w:r>
      <w:r w:rsidRPr="00E85B85">
        <w:rPr>
          <w:rFonts w:ascii="Times New Roman" w:eastAsia="仿宋_GB2312" w:hAnsi="Times New Roman" w:cs="Times New Roman"/>
          <w:sz w:val="24"/>
          <w:szCs w:val="24"/>
        </w:rPr>
        <w:t>月，通过施工照片、监理照片及相关资料，监测工作组成员对本工程施工期建设区域的水土保持工程进行了全面回顾性监测，监测工作内容主要涉及本项目永久占地和临时占地的水土保持监测任务。同时，为满足后期监测评价工作的需要，监测内容包括项目区的水土保持防治责任范围、地表扰动、弃土弃渣、土壤流失量的动态变化情况，水土保持措施进度及水土保持措施防治效果；对工程建设过程中的水土流失及其防治情况进行追踪和评述，并对存在的问题提出针对性建议，并完成本工程水土保持监测总结报告。</w:t>
      </w:r>
    </w:p>
    <w:p w14:paraId="389A44FC" w14:textId="2B12952C" w:rsidR="003070E0" w:rsidRPr="00E85B85" w:rsidRDefault="004702D0" w:rsidP="00261739">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2020</w:t>
      </w:r>
      <w:r w:rsidRPr="00E85B85">
        <w:rPr>
          <w:rFonts w:ascii="Times New Roman" w:eastAsia="仿宋_GB2312" w:hAnsi="Times New Roman" w:cs="Times New Roman"/>
          <w:sz w:val="24"/>
          <w:szCs w:val="24"/>
        </w:rPr>
        <w:t>年</w:t>
      </w:r>
      <w:r w:rsidRPr="00E85B85">
        <w:rPr>
          <w:rFonts w:ascii="Times New Roman" w:eastAsia="仿宋_GB2312" w:hAnsi="Times New Roman" w:cs="Times New Roman"/>
          <w:sz w:val="24"/>
          <w:szCs w:val="24"/>
        </w:rPr>
        <w:t>9</w:t>
      </w:r>
      <w:r w:rsidRPr="00E85B85">
        <w:rPr>
          <w:rFonts w:ascii="Times New Roman" w:eastAsia="仿宋_GB2312" w:hAnsi="Times New Roman" w:cs="Times New Roman"/>
          <w:sz w:val="24"/>
          <w:szCs w:val="24"/>
        </w:rPr>
        <w:t>月，监测单位对建设期内取得的各项监测数据进行了统计分析，依据《生</w:t>
      </w:r>
      <w:r w:rsidRPr="00E85B85">
        <w:rPr>
          <w:rFonts w:ascii="Times New Roman" w:eastAsia="仿宋_GB2312" w:hAnsi="Times New Roman" w:cs="Times New Roman" w:hint="eastAsia"/>
          <w:sz w:val="24"/>
          <w:szCs w:val="24"/>
        </w:rPr>
        <w:t>产建设项目水土保持监测规程（试行）》（办水保</w:t>
      </w:r>
      <w:r w:rsidRPr="00E85B85">
        <w:rPr>
          <w:rFonts w:ascii="Times New Roman" w:eastAsia="仿宋_GB2312" w:hAnsi="Times New Roman" w:cs="Times New Roman"/>
          <w:sz w:val="24"/>
          <w:szCs w:val="24"/>
        </w:rPr>
        <w:t>[2015]139</w:t>
      </w:r>
      <w:r w:rsidRPr="00E85B85">
        <w:rPr>
          <w:rFonts w:ascii="Times New Roman" w:eastAsia="仿宋_GB2312" w:hAnsi="Times New Roman" w:cs="Times New Roman"/>
          <w:sz w:val="24"/>
          <w:szCs w:val="24"/>
        </w:rPr>
        <w:t>号），按照水土保持监测规范要求，着重对开发建设项目水土流失的</w:t>
      </w:r>
      <w:r w:rsidRPr="00E85B85">
        <w:rPr>
          <w:rFonts w:ascii="Times New Roman" w:eastAsia="仿宋_GB2312" w:hAnsi="Times New Roman" w:cs="Times New Roman"/>
          <w:sz w:val="24"/>
          <w:szCs w:val="24"/>
        </w:rPr>
        <w:t>6</w:t>
      </w:r>
      <w:r w:rsidRPr="00E85B85">
        <w:rPr>
          <w:rFonts w:ascii="Times New Roman" w:eastAsia="仿宋_GB2312" w:hAnsi="Times New Roman" w:cs="Times New Roman"/>
          <w:sz w:val="24"/>
          <w:szCs w:val="24"/>
        </w:rPr>
        <w:t>项防治指标进行了全面的分析与评价，最终形成了本项目水土保持监测总结报告。</w:t>
      </w:r>
    </w:p>
    <w:p w14:paraId="1155512A" w14:textId="77777777" w:rsidR="003070E0" w:rsidRPr="0061758E" w:rsidRDefault="003070E0" w:rsidP="003070E0">
      <w:pPr>
        <w:spacing w:after="240" w:line="259" w:lineRule="auto"/>
        <w:ind w:left="871"/>
        <w:rPr>
          <w:color w:val="0070C0"/>
        </w:rPr>
      </w:pPr>
      <w:r w:rsidRPr="0061758E">
        <w:rPr>
          <w:noProof/>
          <w:color w:val="0070C0"/>
        </w:rPr>
        <w:lastRenderedPageBreak/>
        <w:drawing>
          <wp:inline distT="0" distB="0" distL="0" distR="0" wp14:anchorId="6F11CAB6" wp14:editId="189A8AA7">
            <wp:extent cx="4506468" cy="4198620"/>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18"/>
                    <a:stretch>
                      <a:fillRect/>
                    </a:stretch>
                  </pic:blipFill>
                  <pic:spPr>
                    <a:xfrm>
                      <a:off x="0" y="0"/>
                      <a:ext cx="4506468" cy="4198620"/>
                    </a:xfrm>
                    <a:prstGeom prst="rect">
                      <a:avLst/>
                    </a:prstGeom>
                  </pic:spPr>
                </pic:pic>
              </a:graphicData>
            </a:graphic>
          </wp:inline>
        </w:drawing>
      </w:r>
    </w:p>
    <w:p w14:paraId="11177507" w14:textId="4E047864" w:rsidR="003070E0" w:rsidRPr="00E85B85" w:rsidRDefault="003070E0" w:rsidP="00B46888">
      <w:pPr>
        <w:jc w:val="center"/>
        <w:rPr>
          <w:rFonts w:ascii="Times New Roman" w:eastAsia="仿宋_GB2312" w:hAnsi="Times New Roman" w:cs="Times New Roman"/>
          <w:b/>
        </w:rPr>
      </w:pPr>
      <w:r w:rsidRPr="00E85B85">
        <w:rPr>
          <w:rFonts w:ascii="Times New Roman" w:eastAsia="仿宋_GB2312" w:hAnsi="Times New Roman" w:cs="Times New Roman"/>
          <w:b/>
        </w:rPr>
        <w:t>图</w:t>
      </w:r>
      <w:r w:rsidRPr="00E85B85">
        <w:rPr>
          <w:rFonts w:ascii="Times New Roman" w:eastAsia="仿宋_GB2312" w:hAnsi="Times New Roman" w:cs="Times New Roman"/>
          <w:b/>
        </w:rPr>
        <w:t xml:space="preserve">1-1 </w:t>
      </w:r>
      <w:r w:rsidR="007B2978" w:rsidRPr="00E85B85">
        <w:rPr>
          <w:rFonts w:ascii="Times New Roman" w:eastAsia="仿宋_GB2312" w:hAnsi="Times New Roman" w:cs="Times New Roman"/>
          <w:b/>
        </w:rPr>
        <w:t xml:space="preserve"> </w:t>
      </w:r>
      <w:r w:rsidRPr="00E85B85">
        <w:rPr>
          <w:rFonts w:ascii="Times New Roman" w:eastAsia="仿宋_GB2312" w:hAnsi="Times New Roman" w:cs="Times New Roman"/>
          <w:b/>
        </w:rPr>
        <w:t>水土保持监测技术流程图</w:t>
      </w:r>
    </w:p>
    <w:p w14:paraId="4BF14CEF" w14:textId="7874682B" w:rsidR="003070E0" w:rsidRPr="00E85B85" w:rsidRDefault="00DC7B4D"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hint="eastAsia"/>
          <w:sz w:val="24"/>
          <w:szCs w:val="24"/>
        </w:rPr>
        <w:t>（</w:t>
      </w:r>
      <w:r w:rsidRPr="00E85B85">
        <w:rPr>
          <w:rFonts w:ascii="Times New Roman" w:eastAsia="仿宋_GB2312" w:hAnsi="Times New Roman" w:cs="Times New Roman" w:hint="eastAsia"/>
          <w:sz w:val="24"/>
          <w:szCs w:val="24"/>
        </w:rPr>
        <w:t>2</w:t>
      </w:r>
      <w:r w:rsidRPr="00E85B85">
        <w:rPr>
          <w:rFonts w:ascii="Times New Roman" w:eastAsia="仿宋_GB2312" w:hAnsi="Times New Roman" w:cs="Times New Roman" w:hint="eastAsia"/>
          <w:sz w:val="24"/>
          <w:szCs w:val="24"/>
        </w:rPr>
        <w:t>）</w:t>
      </w:r>
      <w:r w:rsidR="003070E0" w:rsidRPr="00E85B85">
        <w:rPr>
          <w:rFonts w:ascii="Times New Roman" w:eastAsia="仿宋_GB2312" w:hAnsi="Times New Roman" w:cs="Times New Roman"/>
          <w:sz w:val="24"/>
          <w:szCs w:val="24"/>
        </w:rPr>
        <w:t>监测布局、内容和方法</w:t>
      </w:r>
    </w:p>
    <w:p w14:paraId="032139EE" w14:textId="6E0B1E06" w:rsidR="003070E0" w:rsidRPr="00E85B85" w:rsidRDefault="00DC7B4D"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hint="eastAsia"/>
          <w:sz w:val="24"/>
          <w:szCs w:val="24"/>
        </w:rPr>
        <w:t>1</w:t>
      </w:r>
      <w:r w:rsidRPr="00E85B85">
        <w:rPr>
          <w:rFonts w:ascii="Times New Roman" w:eastAsia="仿宋_GB2312" w:hAnsi="Times New Roman" w:cs="Times New Roman" w:hint="eastAsia"/>
          <w:sz w:val="24"/>
          <w:szCs w:val="24"/>
        </w:rPr>
        <w:t>）</w:t>
      </w:r>
      <w:r w:rsidR="003070E0" w:rsidRPr="00E85B85">
        <w:rPr>
          <w:rFonts w:ascii="Times New Roman" w:eastAsia="仿宋_GB2312" w:hAnsi="Times New Roman" w:cs="Times New Roman"/>
          <w:sz w:val="24"/>
          <w:szCs w:val="24"/>
        </w:rPr>
        <w:t>监测布局</w:t>
      </w:r>
    </w:p>
    <w:p w14:paraId="2C3438F1" w14:textId="516603F0" w:rsidR="003070E0" w:rsidRPr="00E85B85" w:rsidRDefault="003070E0" w:rsidP="00E85B85">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根据监测要求，水土保持监测范围为项目水土流失防治责任范围，监测分区原则上应与水土流失防治分区一致。水土保持监测应依照土壤侵蚀分布特点及现场调查，对侵蚀地貌类型变化程度较大、施工扰动程度较大部位设置监测点实行重点监测。</w:t>
      </w:r>
    </w:p>
    <w:p w14:paraId="6A794173"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结合工程特点，本项目实际监测分区为主体工程区。监测范围为防治责任范围，与监测实施方案设计的监测分区及范围一致。</w:t>
      </w:r>
    </w:p>
    <w:p w14:paraId="48D0D90E" w14:textId="7A555E24" w:rsidR="003070E0" w:rsidRPr="00E85B85" w:rsidRDefault="00DC7B4D"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hint="eastAsia"/>
          <w:sz w:val="24"/>
          <w:szCs w:val="24"/>
        </w:rPr>
        <w:t>2</w:t>
      </w:r>
      <w:r w:rsidRPr="00E85B85">
        <w:rPr>
          <w:rFonts w:ascii="Times New Roman" w:eastAsia="仿宋_GB2312" w:hAnsi="Times New Roman" w:cs="Times New Roman" w:hint="eastAsia"/>
          <w:sz w:val="24"/>
          <w:szCs w:val="24"/>
        </w:rPr>
        <w:t>）</w:t>
      </w:r>
      <w:r w:rsidR="003070E0" w:rsidRPr="00E85B85">
        <w:rPr>
          <w:rFonts w:ascii="Times New Roman" w:eastAsia="仿宋_GB2312" w:hAnsi="Times New Roman" w:cs="Times New Roman"/>
          <w:sz w:val="24"/>
          <w:szCs w:val="24"/>
        </w:rPr>
        <w:t>监测内容</w:t>
      </w:r>
    </w:p>
    <w:p w14:paraId="0F23C6BB" w14:textId="31F6BC84"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根据本项目建设的特点和施工工艺，水土流失监测主要包括以下</w:t>
      </w:r>
      <w:r w:rsidRPr="00E85B85">
        <w:rPr>
          <w:rFonts w:ascii="Times New Roman" w:eastAsia="仿宋_GB2312" w:hAnsi="Times New Roman" w:cs="Times New Roman"/>
          <w:sz w:val="24"/>
          <w:szCs w:val="24"/>
        </w:rPr>
        <w:t>5</w:t>
      </w:r>
      <w:r w:rsidRPr="00E85B85">
        <w:rPr>
          <w:rFonts w:ascii="Times New Roman" w:eastAsia="仿宋_GB2312" w:hAnsi="Times New Roman" w:cs="Times New Roman"/>
          <w:sz w:val="24"/>
          <w:szCs w:val="24"/>
        </w:rPr>
        <w:t>个方面内容：</w:t>
      </w:r>
    </w:p>
    <w:p w14:paraId="6A8BA2D6"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宋体" w:eastAsia="宋体" w:hAnsi="宋体" w:cs="宋体" w:hint="eastAsia"/>
          <w:sz w:val="24"/>
          <w:szCs w:val="24"/>
        </w:rPr>
        <w:t>①</w:t>
      </w:r>
      <w:r w:rsidRPr="00E85B85">
        <w:rPr>
          <w:rFonts w:ascii="Times New Roman" w:eastAsia="仿宋_GB2312" w:hAnsi="Times New Roman" w:cs="Times New Roman"/>
          <w:sz w:val="24"/>
          <w:szCs w:val="24"/>
        </w:rPr>
        <w:t>扰动土地情况监测；</w:t>
      </w:r>
    </w:p>
    <w:p w14:paraId="09F2E0B5"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宋体" w:eastAsia="宋体" w:hAnsi="宋体" w:cs="宋体" w:hint="eastAsia"/>
          <w:sz w:val="24"/>
          <w:szCs w:val="24"/>
        </w:rPr>
        <w:t>②</w:t>
      </w:r>
      <w:r w:rsidRPr="00E85B85">
        <w:rPr>
          <w:rFonts w:ascii="Times New Roman" w:eastAsia="仿宋_GB2312" w:hAnsi="Times New Roman" w:cs="Times New Roman"/>
          <w:sz w:val="24"/>
          <w:szCs w:val="24"/>
        </w:rPr>
        <w:t>取料、弃渣监测；</w:t>
      </w:r>
    </w:p>
    <w:p w14:paraId="45A347FC"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宋体" w:eastAsia="宋体" w:hAnsi="宋体" w:cs="宋体" w:hint="eastAsia"/>
          <w:sz w:val="24"/>
          <w:szCs w:val="24"/>
        </w:rPr>
        <w:t>③</w:t>
      </w:r>
      <w:r w:rsidRPr="00E85B85">
        <w:rPr>
          <w:rFonts w:ascii="Times New Roman" w:eastAsia="仿宋_GB2312" w:hAnsi="Times New Roman" w:cs="Times New Roman"/>
          <w:sz w:val="24"/>
          <w:szCs w:val="24"/>
        </w:rPr>
        <w:t>水土保持措施监测；</w:t>
      </w:r>
    </w:p>
    <w:p w14:paraId="240D6C49"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宋体" w:eastAsia="宋体" w:hAnsi="宋体" w:cs="宋体" w:hint="eastAsia"/>
          <w:sz w:val="24"/>
          <w:szCs w:val="24"/>
        </w:rPr>
        <w:t>④</w:t>
      </w:r>
      <w:r w:rsidRPr="00E85B85">
        <w:rPr>
          <w:rFonts w:ascii="Times New Roman" w:eastAsia="仿宋_GB2312" w:hAnsi="Times New Roman" w:cs="Times New Roman"/>
          <w:sz w:val="24"/>
          <w:szCs w:val="24"/>
        </w:rPr>
        <w:t>水土流失量监测；</w:t>
      </w:r>
    </w:p>
    <w:p w14:paraId="31FFE8EA" w14:textId="138F5FDC"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宋体" w:eastAsia="宋体" w:hAnsi="宋体" w:cs="宋体" w:hint="eastAsia"/>
          <w:sz w:val="24"/>
          <w:szCs w:val="24"/>
        </w:rPr>
        <w:lastRenderedPageBreak/>
        <w:t>⑤</w:t>
      </w:r>
      <w:r w:rsidRPr="00E85B85">
        <w:rPr>
          <w:rFonts w:ascii="Times New Roman" w:eastAsia="仿宋_GB2312" w:hAnsi="Times New Roman" w:cs="Times New Roman"/>
          <w:sz w:val="24"/>
          <w:szCs w:val="24"/>
        </w:rPr>
        <w:t>水土流失影响及危害监测</w:t>
      </w:r>
      <w:r w:rsidR="00171314">
        <w:rPr>
          <w:rFonts w:ascii="Times New Roman" w:eastAsia="仿宋_GB2312" w:hAnsi="Times New Roman" w:cs="Times New Roman" w:hint="eastAsia"/>
          <w:sz w:val="24"/>
          <w:szCs w:val="24"/>
        </w:rPr>
        <w:t>。</w:t>
      </w:r>
    </w:p>
    <w:p w14:paraId="41971BEB" w14:textId="5E7C5A25" w:rsidR="003070E0" w:rsidRPr="00E85B85" w:rsidRDefault="00DC7B4D"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hint="eastAsia"/>
          <w:sz w:val="24"/>
          <w:szCs w:val="24"/>
        </w:rPr>
        <w:t>3</w:t>
      </w:r>
      <w:r w:rsidRPr="00E85B85">
        <w:rPr>
          <w:rFonts w:ascii="Times New Roman" w:eastAsia="仿宋_GB2312" w:hAnsi="Times New Roman" w:cs="Times New Roman" w:hint="eastAsia"/>
          <w:sz w:val="24"/>
          <w:szCs w:val="24"/>
        </w:rPr>
        <w:t>）</w:t>
      </w:r>
      <w:r w:rsidR="003070E0" w:rsidRPr="00E85B85">
        <w:rPr>
          <w:rFonts w:ascii="Times New Roman" w:eastAsia="仿宋_GB2312" w:hAnsi="Times New Roman" w:cs="Times New Roman"/>
          <w:sz w:val="24"/>
          <w:szCs w:val="24"/>
        </w:rPr>
        <w:t>监测方法</w:t>
      </w:r>
    </w:p>
    <w:p w14:paraId="5D16E813"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监测采取定位观测和实地调查（资料分析、实地观测、遥感监测等）相结合的方法。</w:t>
      </w:r>
    </w:p>
    <w:p w14:paraId="52D21BB6"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监测执行情况：监测过程中，与水土流失相关的水文气象因子的监测参照九江市的水文监测资料；项目区水土流失因子的监测、水土流失状况的监测、水土流失防治效果的监测采取查阅资料及现场调查（定位观测和实地调查）。</w:t>
      </w:r>
    </w:p>
    <w:p w14:paraId="617DE3CA" w14:textId="77777777" w:rsidR="003070E0" w:rsidRPr="00E85B85" w:rsidRDefault="003070E0" w:rsidP="004353AD">
      <w:pPr>
        <w:spacing w:line="360" w:lineRule="auto"/>
        <w:ind w:firstLineChars="200" w:firstLine="480"/>
        <w:rPr>
          <w:rFonts w:ascii="Times New Roman" w:eastAsia="仿宋_GB2312" w:hAnsi="Times New Roman" w:cs="Times New Roman"/>
          <w:sz w:val="24"/>
          <w:szCs w:val="24"/>
        </w:rPr>
      </w:pPr>
      <w:r w:rsidRPr="00E85B85">
        <w:rPr>
          <w:rFonts w:ascii="Times New Roman" w:eastAsia="仿宋_GB2312" w:hAnsi="Times New Roman" w:cs="Times New Roman"/>
          <w:sz w:val="24"/>
          <w:szCs w:val="24"/>
        </w:rPr>
        <w:t>整个监测工作按照监测实施方案要求的技术路线、监测布局、内容和方法等进行，采取全面调查与重点监测相结合、状态量观测和动态分析相结合的监测路线，对工程建设过程中项目区防治责任范围内的地面扰动情况、水土流失状况及土地整治恢复情况等进行了长期的动态监测。</w:t>
      </w:r>
    </w:p>
    <w:p w14:paraId="3598B1F2" w14:textId="3D869FA0" w:rsidR="003070E0" w:rsidRPr="00E85B85" w:rsidRDefault="003070E0" w:rsidP="00B46888">
      <w:pPr>
        <w:jc w:val="center"/>
        <w:rPr>
          <w:rFonts w:ascii="Times New Roman" w:eastAsia="仿宋_GB2312" w:hAnsi="Times New Roman" w:cs="Times New Roman"/>
          <w:b/>
        </w:rPr>
      </w:pPr>
      <w:r w:rsidRPr="00E85B85">
        <w:rPr>
          <w:rFonts w:ascii="Times New Roman" w:eastAsia="仿宋_GB2312" w:hAnsi="Times New Roman" w:cs="Times New Roman"/>
          <w:b/>
        </w:rPr>
        <w:t>表</w:t>
      </w:r>
      <w:r w:rsidRPr="00E85B85">
        <w:rPr>
          <w:rFonts w:ascii="Times New Roman" w:eastAsia="仿宋_GB2312" w:hAnsi="Times New Roman" w:cs="Times New Roman"/>
          <w:b/>
        </w:rPr>
        <w:t>1-</w:t>
      </w:r>
      <w:r w:rsidR="007B2978" w:rsidRPr="00E85B85">
        <w:rPr>
          <w:rFonts w:ascii="Times New Roman" w:eastAsia="仿宋_GB2312" w:hAnsi="Times New Roman" w:cs="Times New Roman"/>
          <w:b/>
        </w:rPr>
        <w:t xml:space="preserve">3  </w:t>
      </w:r>
      <w:r w:rsidRPr="00E85B85">
        <w:rPr>
          <w:rFonts w:ascii="Times New Roman" w:eastAsia="仿宋_GB2312" w:hAnsi="Times New Roman" w:cs="Times New Roman"/>
          <w:b/>
        </w:rPr>
        <w:t>水土流失预测内容和监测方法</w:t>
      </w:r>
    </w:p>
    <w:tbl>
      <w:tblPr>
        <w:tblStyle w:val="TableGrid"/>
        <w:tblW w:w="8557" w:type="dxa"/>
        <w:tblInd w:w="-99" w:type="dxa"/>
        <w:tblCellMar>
          <w:top w:w="55" w:type="dxa"/>
          <w:left w:w="107" w:type="dxa"/>
          <w:right w:w="3" w:type="dxa"/>
        </w:tblCellMar>
        <w:tblLook w:val="04A0" w:firstRow="1" w:lastRow="0" w:firstColumn="1" w:lastColumn="0" w:noHBand="0" w:noVBand="1"/>
      </w:tblPr>
      <w:tblGrid>
        <w:gridCol w:w="686"/>
        <w:gridCol w:w="1500"/>
        <w:gridCol w:w="4161"/>
        <w:gridCol w:w="2210"/>
      </w:tblGrid>
      <w:tr w:rsidR="0061758E" w:rsidRPr="00E85B85" w14:paraId="417B9728" w14:textId="77777777" w:rsidTr="003070E0">
        <w:trPr>
          <w:trHeight w:val="322"/>
        </w:trPr>
        <w:tc>
          <w:tcPr>
            <w:tcW w:w="686" w:type="dxa"/>
            <w:tcBorders>
              <w:top w:val="single" w:sz="4" w:space="0" w:color="000000"/>
              <w:left w:val="single" w:sz="4" w:space="0" w:color="000000"/>
              <w:bottom w:val="single" w:sz="4" w:space="0" w:color="000000"/>
              <w:right w:val="single" w:sz="4" w:space="0" w:color="000000"/>
            </w:tcBorders>
          </w:tcPr>
          <w:p w14:paraId="3DEF6A87"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序号</w:t>
            </w:r>
          </w:p>
        </w:tc>
        <w:tc>
          <w:tcPr>
            <w:tcW w:w="1500" w:type="dxa"/>
            <w:tcBorders>
              <w:top w:val="single" w:sz="4" w:space="0" w:color="000000"/>
              <w:left w:val="single" w:sz="4" w:space="0" w:color="000000"/>
              <w:bottom w:val="single" w:sz="4" w:space="0" w:color="000000"/>
              <w:right w:val="single" w:sz="4" w:space="0" w:color="000000"/>
            </w:tcBorders>
          </w:tcPr>
          <w:p w14:paraId="24D6A02D"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监测内容</w:t>
            </w:r>
          </w:p>
        </w:tc>
        <w:tc>
          <w:tcPr>
            <w:tcW w:w="4161" w:type="dxa"/>
            <w:tcBorders>
              <w:top w:val="single" w:sz="4" w:space="0" w:color="000000"/>
              <w:left w:val="single" w:sz="4" w:space="0" w:color="000000"/>
              <w:bottom w:val="single" w:sz="4" w:space="0" w:color="000000"/>
              <w:right w:val="single" w:sz="4" w:space="0" w:color="000000"/>
            </w:tcBorders>
          </w:tcPr>
          <w:p w14:paraId="58CB9DBC"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主要监测工作内容</w:t>
            </w:r>
          </w:p>
        </w:tc>
        <w:tc>
          <w:tcPr>
            <w:tcW w:w="2210" w:type="dxa"/>
            <w:tcBorders>
              <w:top w:val="single" w:sz="4" w:space="0" w:color="000000"/>
              <w:left w:val="single" w:sz="4" w:space="0" w:color="000000"/>
              <w:bottom w:val="single" w:sz="4" w:space="0" w:color="000000"/>
              <w:right w:val="single" w:sz="4" w:space="0" w:color="000000"/>
            </w:tcBorders>
          </w:tcPr>
          <w:p w14:paraId="166F28C4"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监测方法</w:t>
            </w:r>
          </w:p>
        </w:tc>
      </w:tr>
      <w:tr w:rsidR="0061758E" w:rsidRPr="00E85B85" w14:paraId="47DFA77D" w14:textId="77777777" w:rsidTr="003070E0">
        <w:trPr>
          <w:trHeight w:val="634"/>
        </w:trPr>
        <w:tc>
          <w:tcPr>
            <w:tcW w:w="686" w:type="dxa"/>
            <w:tcBorders>
              <w:top w:val="single" w:sz="4" w:space="0" w:color="000000"/>
              <w:left w:val="single" w:sz="4" w:space="0" w:color="000000"/>
              <w:bottom w:val="single" w:sz="4" w:space="0" w:color="000000"/>
              <w:right w:val="single" w:sz="4" w:space="0" w:color="000000"/>
            </w:tcBorders>
            <w:vAlign w:val="center"/>
          </w:tcPr>
          <w:p w14:paraId="3D62BCF6"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1</w:t>
            </w:r>
          </w:p>
        </w:tc>
        <w:tc>
          <w:tcPr>
            <w:tcW w:w="1500" w:type="dxa"/>
            <w:tcBorders>
              <w:top w:val="single" w:sz="4" w:space="0" w:color="000000"/>
              <w:left w:val="single" w:sz="4" w:space="0" w:color="000000"/>
              <w:bottom w:val="single" w:sz="4" w:space="0" w:color="000000"/>
              <w:right w:val="single" w:sz="4" w:space="0" w:color="000000"/>
            </w:tcBorders>
            <w:vAlign w:val="center"/>
          </w:tcPr>
          <w:p w14:paraId="0FF804A2"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扰动土地情况</w:t>
            </w:r>
          </w:p>
        </w:tc>
        <w:tc>
          <w:tcPr>
            <w:tcW w:w="4161" w:type="dxa"/>
            <w:tcBorders>
              <w:top w:val="single" w:sz="4" w:space="0" w:color="000000"/>
              <w:left w:val="single" w:sz="4" w:space="0" w:color="000000"/>
              <w:bottom w:val="single" w:sz="4" w:space="0" w:color="000000"/>
              <w:right w:val="single" w:sz="4" w:space="0" w:color="000000"/>
            </w:tcBorders>
          </w:tcPr>
          <w:p w14:paraId="38D67778"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工程永久和临时占地开挖扰动原地貌、占压土地和破坏植被类型和面积。</w:t>
            </w:r>
          </w:p>
        </w:tc>
        <w:tc>
          <w:tcPr>
            <w:tcW w:w="2210" w:type="dxa"/>
            <w:tcBorders>
              <w:top w:val="single" w:sz="4" w:space="0" w:color="000000"/>
              <w:left w:val="single" w:sz="4" w:space="0" w:color="000000"/>
              <w:bottom w:val="single" w:sz="4" w:space="0" w:color="000000"/>
              <w:right w:val="single" w:sz="4" w:space="0" w:color="000000"/>
            </w:tcBorders>
          </w:tcPr>
          <w:p w14:paraId="16B20E6A"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资料分析、地面观测、遥感监测</w:t>
            </w:r>
          </w:p>
        </w:tc>
      </w:tr>
      <w:tr w:rsidR="0061758E" w:rsidRPr="00E85B85" w14:paraId="130B8EEB" w14:textId="77777777" w:rsidTr="003070E0">
        <w:trPr>
          <w:trHeight w:val="634"/>
        </w:trPr>
        <w:tc>
          <w:tcPr>
            <w:tcW w:w="686" w:type="dxa"/>
            <w:tcBorders>
              <w:top w:val="single" w:sz="4" w:space="0" w:color="000000"/>
              <w:left w:val="single" w:sz="4" w:space="0" w:color="000000"/>
              <w:bottom w:val="single" w:sz="4" w:space="0" w:color="000000"/>
              <w:right w:val="single" w:sz="4" w:space="0" w:color="000000"/>
            </w:tcBorders>
            <w:vAlign w:val="center"/>
          </w:tcPr>
          <w:p w14:paraId="6A293BFA"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2</w:t>
            </w:r>
          </w:p>
        </w:tc>
        <w:tc>
          <w:tcPr>
            <w:tcW w:w="1500" w:type="dxa"/>
            <w:tcBorders>
              <w:top w:val="single" w:sz="4" w:space="0" w:color="000000"/>
              <w:left w:val="single" w:sz="4" w:space="0" w:color="000000"/>
              <w:bottom w:val="single" w:sz="4" w:space="0" w:color="000000"/>
              <w:right w:val="single" w:sz="4" w:space="0" w:color="000000"/>
            </w:tcBorders>
            <w:vAlign w:val="center"/>
          </w:tcPr>
          <w:p w14:paraId="4AEED04B"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取料、弃渣</w:t>
            </w:r>
          </w:p>
        </w:tc>
        <w:tc>
          <w:tcPr>
            <w:tcW w:w="4161" w:type="dxa"/>
            <w:tcBorders>
              <w:top w:val="single" w:sz="4" w:space="0" w:color="000000"/>
              <w:left w:val="single" w:sz="4" w:space="0" w:color="000000"/>
              <w:bottom w:val="single" w:sz="4" w:space="0" w:color="000000"/>
              <w:right w:val="single" w:sz="4" w:space="0" w:color="000000"/>
            </w:tcBorders>
          </w:tcPr>
          <w:p w14:paraId="46B9AB5B"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土方开挖回填量、弃土（渣）量；所占用的土地类型、面积和对原地形的重塑。</w:t>
            </w:r>
          </w:p>
        </w:tc>
        <w:tc>
          <w:tcPr>
            <w:tcW w:w="2210" w:type="dxa"/>
            <w:tcBorders>
              <w:top w:val="single" w:sz="4" w:space="0" w:color="000000"/>
              <w:left w:val="single" w:sz="4" w:space="0" w:color="000000"/>
              <w:bottom w:val="single" w:sz="4" w:space="0" w:color="000000"/>
              <w:right w:val="single" w:sz="4" w:space="0" w:color="000000"/>
            </w:tcBorders>
          </w:tcPr>
          <w:p w14:paraId="5BEFA14B"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资料分析、实地测量</w:t>
            </w:r>
          </w:p>
        </w:tc>
      </w:tr>
      <w:tr w:rsidR="0061758E" w:rsidRPr="00E85B85" w14:paraId="39382CFA" w14:textId="77777777" w:rsidTr="003070E0">
        <w:trPr>
          <w:trHeight w:val="634"/>
        </w:trPr>
        <w:tc>
          <w:tcPr>
            <w:tcW w:w="686" w:type="dxa"/>
            <w:tcBorders>
              <w:top w:val="single" w:sz="4" w:space="0" w:color="000000"/>
              <w:left w:val="single" w:sz="4" w:space="0" w:color="000000"/>
              <w:bottom w:val="single" w:sz="4" w:space="0" w:color="000000"/>
              <w:right w:val="single" w:sz="4" w:space="0" w:color="000000"/>
            </w:tcBorders>
            <w:vAlign w:val="center"/>
          </w:tcPr>
          <w:p w14:paraId="3D768A97"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3</w:t>
            </w:r>
          </w:p>
        </w:tc>
        <w:tc>
          <w:tcPr>
            <w:tcW w:w="1500" w:type="dxa"/>
            <w:tcBorders>
              <w:top w:val="single" w:sz="4" w:space="0" w:color="000000"/>
              <w:left w:val="single" w:sz="4" w:space="0" w:color="000000"/>
              <w:bottom w:val="single" w:sz="4" w:space="0" w:color="000000"/>
              <w:right w:val="single" w:sz="4" w:space="0" w:color="000000"/>
            </w:tcBorders>
            <w:vAlign w:val="center"/>
          </w:tcPr>
          <w:p w14:paraId="07AF85B2"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水土保持措施</w:t>
            </w:r>
          </w:p>
        </w:tc>
        <w:tc>
          <w:tcPr>
            <w:tcW w:w="4161" w:type="dxa"/>
            <w:tcBorders>
              <w:top w:val="single" w:sz="4" w:space="0" w:color="000000"/>
              <w:left w:val="single" w:sz="4" w:space="0" w:color="000000"/>
              <w:bottom w:val="single" w:sz="4" w:space="0" w:color="000000"/>
              <w:right w:val="single" w:sz="4" w:space="0" w:color="000000"/>
            </w:tcBorders>
          </w:tcPr>
          <w:p w14:paraId="73A8B209"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水土保持措施的施工进度、规格尺寸、数量、防治效果等。</w:t>
            </w:r>
          </w:p>
        </w:tc>
        <w:tc>
          <w:tcPr>
            <w:tcW w:w="2210" w:type="dxa"/>
            <w:tcBorders>
              <w:top w:val="single" w:sz="4" w:space="0" w:color="000000"/>
              <w:left w:val="single" w:sz="4" w:space="0" w:color="000000"/>
              <w:bottom w:val="single" w:sz="4" w:space="0" w:color="000000"/>
              <w:right w:val="single" w:sz="4" w:space="0" w:color="000000"/>
            </w:tcBorders>
          </w:tcPr>
          <w:p w14:paraId="29C30233"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资料分析、实地测量、遥感监测</w:t>
            </w:r>
          </w:p>
        </w:tc>
      </w:tr>
      <w:tr w:rsidR="0061758E" w:rsidRPr="00E85B85" w14:paraId="50F97240" w14:textId="77777777" w:rsidTr="003070E0">
        <w:trPr>
          <w:trHeight w:val="511"/>
        </w:trPr>
        <w:tc>
          <w:tcPr>
            <w:tcW w:w="686" w:type="dxa"/>
            <w:tcBorders>
              <w:top w:val="single" w:sz="4" w:space="0" w:color="000000"/>
              <w:left w:val="single" w:sz="4" w:space="0" w:color="000000"/>
              <w:bottom w:val="single" w:sz="4" w:space="0" w:color="000000"/>
              <w:right w:val="single" w:sz="4" w:space="0" w:color="000000"/>
            </w:tcBorders>
            <w:vAlign w:val="center"/>
          </w:tcPr>
          <w:p w14:paraId="3B22537A"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4</w:t>
            </w:r>
          </w:p>
        </w:tc>
        <w:tc>
          <w:tcPr>
            <w:tcW w:w="1500" w:type="dxa"/>
            <w:tcBorders>
              <w:top w:val="single" w:sz="4" w:space="0" w:color="000000"/>
              <w:left w:val="single" w:sz="4" w:space="0" w:color="000000"/>
              <w:bottom w:val="single" w:sz="4" w:space="0" w:color="000000"/>
              <w:right w:val="single" w:sz="4" w:space="0" w:color="000000"/>
            </w:tcBorders>
            <w:vAlign w:val="center"/>
          </w:tcPr>
          <w:p w14:paraId="2EE9554D"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水土流失量</w:t>
            </w:r>
          </w:p>
        </w:tc>
        <w:tc>
          <w:tcPr>
            <w:tcW w:w="4161" w:type="dxa"/>
            <w:tcBorders>
              <w:top w:val="single" w:sz="4" w:space="0" w:color="000000"/>
              <w:left w:val="single" w:sz="4" w:space="0" w:color="000000"/>
              <w:bottom w:val="single" w:sz="4" w:space="0" w:color="000000"/>
              <w:right w:val="single" w:sz="4" w:space="0" w:color="000000"/>
            </w:tcBorders>
            <w:vAlign w:val="center"/>
          </w:tcPr>
          <w:p w14:paraId="487A269E"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各单元各时段的水土流失量。</w:t>
            </w:r>
          </w:p>
        </w:tc>
        <w:tc>
          <w:tcPr>
            <w:tcW w:w="2210" w:type="dxa"/>
            <w:tcBorders>
              <w:top w:val="single" w:sz="4" w:space="0" w:color="000000"/>
              <w:left w:val="single" w:sz="4" w:space="0" w:color="000000"/>
              <w:bottom w:val="single" w:sz="4" w:space="0" w:color="000000"/>
              <w:right w:val="single" w:sz="4" w:space="0" w:color="000000"/>
            </w:tcBorders>
            <w:vAlign w:val="center"/>
          </w:tcPr>
          <w:p w14:paraId="1128455B"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遥感监测、实地测量</w:t>
            </w:r>
          </w:p>
        </w:tc>
      </w:tr>
      <w:tr w:rsidR="0061758E" w:rsidRPr="00E85B85" w14:paraId="1586CA76" w14:textId="77777777" w:rsidTr="003070E0">
        <w:trPr>
          <w:trHeight w:val="634"/>
        </w:trPr>
        <w:tc>
          <w:tcPr>
            <w:tcW w:w="686" w:type="dxa"/>
            <w:tcBorders>
              <w:top w:val="single" w:sz="4" w:space="0" w:color="000000"/>
              <w:left w:val="single" w:sz="4" w:space="0" w:color="000000"/>
              <w:bottom w:val="single" w:sz="4" w:space="0" w:color="000000"/>
              <w:right w:val="single" w:sz="4" w:space="0" w:color="000000"/>
            </w:tcBorders>
            <w:vAlign w:val="center"/>
          </w:tcPr>
          <w:p w14:paraId="0CA0D1F4"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5</w:t>
            </w:r>
          </w:p>
        </w:tc>
        <w:tc>
          <w:tcPr>
            <w:tcW w:w="1500" w:type="dxa"/>
            <w:tcBorders>
              <w:top w:val="single" w:sz="4" w:space="0" w:color="000000"/>
              <w:left w:val="single" w:sz="4" w:space="0" w:color="000000"/>
              <w:bottom w:val="single" w:sz="4" w:space="0" w:color="000000"/>
              <w:right w:val="single" w:sz="4" w:space="0" w:color="000000"/>
            </w:tcBorders>
          </w:tcPr>
          <w:p w14:paraId="10A322CF"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水土流失影响及危害</w:t>
            </w:r>
          </w:p>
        </w:tc>
        <w:tc>
          <w:tcPr>
            <w:tcW w:w="4161" w:type="dxa"/>
            <w:tcBorders>
              <w:top w:val="single" w:sz="4" w:space="0" w:color="000000"/>
              <w:left w:val="single" w:sz="4" w:space="0" w:color="000000"/>
              <w:bottom w:val="single" w:sz="4" w:space="0" w:color="000000"/>
              <w:right w:val="single" w:sz="4" w:space="0" w:color="000000"/>
            </w:tcBorders>
          </w:tcPr>
          <w:p w14:paraId="5D7B1645"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水土流失对工程、土地资源、周边生态环境等方面的影响。</w:t>
            </w:r>
          </w:p>
        </w:tc>
        <w:tc>
          <w:tcPr>
            <w:tcW w:w="2210" w:type="dxa"/>
            <w:tcBorders>
              <w:top w:val="single" w:sz="4" w:space="0" w:color="000000"/>
              <w:left w:val="single" w:sz="4" w:space="0" w:color="000000"/>
              <w:bottom w:val="single" w:sz="4" w:space="0" w:color="000000"/>
              <w:right w:val="single" w:sz="4" w:space="0" w:color="000000"/>
            </w:tcBorders>
          </w:tcPr>
          <w:p w14:paraId="56124250" w14:textId="77777777" w:rsidR="003070E0" w:rsidRPr="00E85B85" w:rsidRDefault="003070E0" w:rsidP="00B46888">
            <w:pPr>
              <w:widowControl/>
              <w:jc w:val="center"/>
              <w:rPr>
                <w:rFonts w:ascii="Times New Roman" w:eastAsia="仿宋_GB2312" w:hAnsi="Times New Roman" w:cs="Times New Roman"/>
                <w:szCs w:val="21"/>
              </w:rPr>
            </w:pPr>
            <w:r w:rsidRPr="00E85B85">
              <w:rPr>
                <w:rFonts w:ascii="Times New Roman" w:eastAsia="仿宋_GB2312" w:hAnsi="Times New Roman" w:cs="Times New Roman"/>
                <w:szCs w:val="21"/>
              </w:rPr>
              <w:t>实地测量、地面观测</w:t>
            </w:r>
          </w:p>
        </w:tc>
      </w:tr>
    </w:tbl>
    <w:p w14:paraId="23B15000" w14:textId="49C0275D" w:rsidR="003070E0" w:rsidRPr="00E85B85" w:rsidRDefault="0067453C" w:rsidP="0067453C">
      <w:pPr>
        <w:pStyle w:val="3"/>
        <w:rPr>
          <w:bCs w:val="0"/>
        </w:rPr>
      </w:pPr>
      <w:r w:rsidRPr="00E85B85">
        <w:rPr>
          <w:rFonts w:hint="eastAsia"/>
          <w:bCs w:val="0"/>
        </w:rPr>
        <w:t>监测项目部设置</w:t>
      </w:r>
    </w:p>
    <w:p w14:paraId="3DDBDAD1" w14:textId="4797ACEB" w:rsidR="0067453C" w:rsidRPr="0031459C" w:rsidRDefault="0067453C" w:rsidP="004353AD">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sz w:val="24"/>
          <w:szCs w:val="24"/>
        </w:rPr>
        <w:t>建设单位于</w:t>
      </w:r>
      <w:r w:rsidRPr="0031459C">
        <w:rPr>
          <w:rFonts w:ascii="Times New Roman" w:eastAsia="仿宋_GB2312" w:hAnsi="Times New Roman" w:cs="Times New Roman"/>
          <w:sz w:val="24"/>
          <w:szCs w:val="24"/>
        </w:rPr>
        <w:t>20</w:t>
      </w:r>
      <w:r w:rsidR="0031459C" w:rsidRPr="0031459C">
        <w:rPr>
          <w:rFonts w:ascii="Times New Roman" w:eastAsia="仿宋_GB2312" w:hAnsi="Times New Roman" w:cs="Times New Roman"/>
          <w:sz w:val="24"/>
          <w:szCs w:val="24"/>
        </w:rPr>
        <w:t>20</w:t>
      </w:r>
      <w:r w:rsidRPr="0031459C">
        <w:rPr>
          <w:rFonts w:ascii="Times New Roman" w:eastAsia="仿宋_GB2312" w:hAnsi="Times New Roman" w:cs="Times New Roman"/>
          <w:sz w:val="24"/>
          <w:szCs w:val="24"/>
        </w:rPr>
        <w:t>年</w:t>
      </w:r>
      <w:r w:rsidR="0031459C" w:rsidRPr="0031459C">
        <w:rPr>
          <w:rFonts w:ascii="Times New Roman" w:eastAsia="仿宋_GB2312" w:hAnsi="Times New Roman" w:cs="Times New Roman"/>
          <w:sz w:val="24"/>
          <w:szCs w:val="24"/>
        </w:rPr>
        <w:t>5</w:t>
      </w:r>
      <w:r w:rsidRPr="0031459C">
        <w:rPr>
          <w:rFonts w:ascii="Times New Roman" w:eastAsia="仿宋_GB2312" w:hAnsi="Times New Roman" w:cs="Times New Roman"/>
          <w:sz w:val="24"/>
          <w:szCs w:val="24"/>
        </w:rPr>
        <w:t>月委托我公司承担</w:t>
      </w:r>
      <w:r w:rsidR="0031459C" w:rsidRPr="0031459C">
        <w:rPr>
          <w:rFonts w:ascii="Times New Roman" w:eastAsia="仿宋_GB2312" w:hAnsi="Times New Roman" w:cs="Times New Roman" w:hint="eastAsia"/>
          <w:sz w:val="24"/>
          <w:szCs w:val="24"/>
        </w:rPr>
        <w:t>建和村“城中村”改造</w:t>
      </w:r>
      <w:r w:rsidR="0031459C" w:rsidRPr="0031459C">
        <w:rPr>
          <w:rFonts w:ascii="Times New Roman" w:eastAsia="仿宋_GB2312" w:hAnsi="Times New Roman" w:cs="Times New Roman"/>
          <w:sz w:val="24"/>
          <w:szCs w:val="24"/>
        </w:rPr>
        <w:t>K3</w:t>
      </w:r>
      <w:r w:rsidR="0031459C" w:rsidRPr="0031459C">
        <w:rPr>
          <w:rFonts w:ascii="Times New Roman" w:eastAsia="仿宋_GB2312" w:hAnsi="Times New Roman" w:cs="Times New Roman"/>
          <w:sz w:val="24"/>
          <w:szCs w:val="24"/>
        </w:rPr>
        <w:t>地块项目</w:t>
      </w:r>
      <w:r w:rsidRPr="0031459C">
        <w:rPr>
          <w:rFonts w:ascii="Times New Roman" w:eastAsia="仿宋_GB2312" w:hAnsi="Times New Roman" w:cs="Times New Roman"/>
          <w:sz w:val="24"/>
          <w:szCs w:val="24"/>
        </w:rPr>
        <w:t>水土保持监测工作，接受委托后，我公司立即组织专业技术人员组建项目水土保持监测项目组，配备相关水土保持专业人员</w:t>
      </w:r>
      <w:r w:rsidRPr="0031459C">
        <w:rPr>
          <w:rFonts w:ascii="Times New Roman" w:eastAsia="仿宋_GB2312" w:hAnsi="Times New Roman" w:cs="Times New Roman"/>
          <w:sz w:val="24"/>
          <w:szCs w:val="24"/>
        </w:rPr>
        <w:t>5</w:t>
      </w:r>
      <w:r w:rsidRPr="0031459C">
        <w:rPr>
          <w:rFonts w:ascii="Times New Roman" w:eastAsia="仿宋_GB2312" w:hAnsi="Times New Roman" w:cs="Times New Roman"/>
          <w:sz w:val="24"/>
          <w:szCs w:val="24"/>
        </w:rPr>
        <w:t>名，分为监测项目负责人</w:t>
      </w:r>
      <w:r w:rsidRPr="0031459C">
        <w:rPr>
          <w:rFonts w:ascii="Times New Roman" w:eastAsia="仿宋_GB2312" w:hAnsi="Times New Roman" w:cs="Times New Roman"/>
          <w:sz w:val="24"/>
          <w:szCs w:val="24"/>
        </w:rPr>
        <w:t>1</w:t>
      </w:r>
      <w:r w:rsidRPr="0031459C">
        <w:rPr>
          <w:rFonts w:ascii="Times New Roman" w:eastAsia="仿宋_GB2312" w:hAnsi="Times New Roman" w:cs="Times New Roman"/>
          <w:sz w:val="24"/>
          <w:szCs w:val="24"/>
        </w:rPr>
        <w:t>名、项目监测负责人</w:t>
      </w:r>
      <w:r w:rsidRPr="0031459C">
        <w:rPr>
          <w:rFonts w:ascii="Times New Roman" w:eastAsia="仿宋_GB2312" w:hAnsi="Times New Roman" w:cs="Times New Roman"/>
          <w:sz w:val="24"/>
          <w:szCs w:val="24"/>
        </w:rPr>
        <w:t>1</w:t>
      </w:r>
      <w:r w:rsidRPr="0031459C">
        <w:rPr>
          <w:rFonts w:ascii="Times New Roman" w:eastAsia="仿宋_GB2312" w:hAnsi="Times New Roman" w:cs="Times New Roman"/>
          <w:sz w:val="24"/>
          <w:szCs w:val="24"/>
        </w:rPr>
        <w:t>名、外业监测工程师</w:t>
      </w:r>
      <w:r w:rsidRPr="0031459C">
        <w:rPr>
          <w:rFonts w:ascii="Times New Roman" w:eastAsia="仿宋_GB2312" w:hAnsi="Times New Roman" w:cs="Times New Roman"/>
          <w:sz w:val="24"/>
          <w:szCs w:val="24"/>
        </w:rPr>
        <w:t>2</w:t>
      </w:r>
      <w:r w:rsidRPr="0031459C">
        <w:rPr>
          <w:rFonts w:ascii="Times New Roman" w:eastAsia="仿宋_GB2312" w:hAnsi="Times New Roman" w:cs="Times New Roman"/>
          <w:sz w:val="24"/>
          <w:szCs w:val="24"/>
        </w:rPr>
        <w:t>名、内业资料管理员</w:t>
      </w:r>
      <w:r w:rsidRPr="0031459C">
        <w:rPr>
          <w:rFonts w:ascii="Times New Roman" w:eastAsia="仿宋_GB2312" w:hAnsi="Times New Roman" w:cs="Times New Roman"/>
          <w:sz w:val="24"/>
          <w:szCs w:val="24"/>
        </w:rPr>
        <w:t>1</w:t>
      </w:r>
      <w:r w:rsidRPr="0031459C">
        <w:rPr>
          <w:rFonts w:ascii="Times New Roman" w:eastAsia="仿宋_GB2312" w:hAnsi="Times New Roman" w:cs="Times New Roman"/>
          <w:sz w:val="24"/>
          <w:szCs w:val="24"/>
        </w:rPr>
        <w:t>名（数据文挡处理人员）等。各自职责为：</w:t>
      </w:r>
    </w:p>
    <w:p w14:paraId="36666542" w14:textId="4D56DCF5" w:rsidR="0067453C" w:rsidRPr="0031459C" w:rsidRDefault="00DC7B4D" w:rsidP="004353AD">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hint="eastAsia"/>
          <w:sz w:val="24"/>
          <w:szCs w:val="24"/>
        </w:rPr>
        <w:t>1</w:t>
      </w:r>
      <w:r w:rsidRPr="0031459C">
        <w:rPr>
          <w:rFonts w:ascii="Times New Roman" w:eastAsia="仿宋_GB2312" w:hAnsi="Times New Roman" w:cs="Times New Roman" w:hint="eastAsia"/>
          <w:sz w:val="24"/>
          <w:szCs w:val="24"/>
        </w:rPr>
        <w:t>）</w:t>
      </w:r>
      <w:r w:rsidR="0067453C" w:rsidRPr="0031459C">
        <w:rPr>
          <w:rFonts w:ascii="Times New Roman" w:eastAsia="仿宋_GB2312" w:hAnsi="Times New Roman" w:cs="Times New Roman"/>
          <w:sz w:val="24"/>
          <w:szCs w:val="24"/>
        </w:rPr>
        <w:t>监测项目负责人：全面负责项目的监测工作，为合同履行的总负责人，对项目施工人员进行安全、质量技术交底。</w:t>
      </w:r>
    </w:p>
    <w:p w14:paraId="11476CF2" w14:textId="5D1B8827" w:rsidR="0067453C" w:rsidRPr="0031459C" w:rsidRDefault="00DC7B4D" w:rsidP="004353AD">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hint="eastAsia"/>
          <w:sz w:val="24"/>
          <w:szCs w:val="24"/>
        </w:rPr>
        <w:t>2</w:t>
      </w:r>
      <w:r w:rsidRPr="0031459C">
        <w:rPr>
          <w:rFonts w:ascii="Times New Roman" w:eastAsia="仿宋_GB2312" w:hAnsi="Times New Roman" w:cs="Times New Roman" w:hint="eastAsia"/>
          <w:sz w:val="24"/>
          <w:szCs w:val="24"/>
        </w:rPr>
        <w:t>）</w:t>
      </w:r>
      <w:r w:rsidR="0067453C" w:rsidRPr="0031459C">
        <w:rPr>
          <w:rFonts w:ascii="Times New Roman" w:eastAsia="仿宋_GB2312" w:hAnsi="Times New Roman" w:cs="Times New Roman"/>
          <w:sz w:val="24"/>
          <w:szCs w:val="24"/>
        </w:rPr>
        <w:t>外业监测工程师：野外监测工作实施、测量、记录等具体工作。</w:t>
      </w:r>
    </w:p>
    <w:p w14:paraId="7C2B3CD4" w14:textId="72E391D6" w:rsidR="0067453C" w:rsidRPr="0031459C" w:rsidRDefault="00DC7B4D" w:rsidP="004353AD">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lastRenderedPageBreak/>
        <w:t>（</w:t>
      </w:r>
      <w:r w:rsidRPr="0031459C">
        <w:rPr>
          <w:rFonts w:ascii="Times New Roman" w:eastAsia="仿宋_GB2312" w:hAnsi="Times New Roman" w:cs="Times New Roman" w:hint="eastAsia"/>
          <w:sz w:val="24"/>
          <w:szCs w:val="24"/>
        </w:rPr>
        <w:t>3</w:t>
      </w:r>
      <w:r w:rsidRPr="0031459C">
        <w:rPr>
          <w:rFonts w:ascii="Times New Roman" w:eastAsia="仿宋_GB2312" w:hAnsi="Times New Roman" w:cs="Times New Roman" w:hint="eastAsia"/>
          <w:sz w:val="24"/>
          <w:szCs w:val="24"/>
        </w:rPr>
        <w:t>）</w:t>
      </w:r>
      <w:r w:rsidR="0067453C" w:rsidRPr="0031459C">
        <w:rPr>
          <w:rFonts w:ascii="Times New Roman" w:eastAsia="仿宋_GB2312" w:hAnsi="Times New Roman" w:cs="Times New Roman"/>
          <w:sz w:val="24"/>
          <w:szCs w:val="24"/>
        </w:rPr>
        <w:t>内业资料管理员：数据录入、处理监测数据兼文字录入工作，数据的处理分析以及各项报告的编写工作对该工程基本情况、建设扰动地表情况、水土流失状况、水土保持措施及防治效果等进行了调查和现场监测。</w:t>
      </w:r>
    </w:p>
    <w:p w14:paraId="21C984B5" w14:textId="246B8908" w:rsidR="0067453C" w:rsidRPr="00F1138B" w:rsidRDefault="0067453C" w:rsidP="00B46888">
      <w:pPr>
        <w:jc w:val="center"/>
        <w:rPr>
          <w:rFonts w:ascii="Times New Roman" w:eastAsia="仿宋_GB2312" w:hAnsi="Times New Roman" w:cs="Times New Roman"/>
          <w:b/>
        </w:rPr>
      </w:pPr>
      <w:r w:rsidRPr="00F1138B">
        <w:rPr>
          <w:rFonts w:ascii="Times New Roman" w:eastAsia="仿宋_GB2312" w:hAnsi="Times New Roman" w:cs="Times New Roman"/>
          <w:b/>
        </w:rPr>
        <w:t>表</w:t>
      </w:r>
      <w:r w:rsidRPr="00F1138B">
        <w:rPr>
          <w:rFonts w:ascii="Times New Roman" w:eastAsia="仿宋_GB2312" w:hAnsi="Times New Roman" w:cs="Times New Roman"/>
          <w:b/>
        </w:rPr>
        <w:t>1-</w:t>
      </w:r>
      <w:r w:rsidR="007B2978" w:rsidRPr="00F1138B">
        <w:rPr>
          <w:rFonts w:ascii="Times New Roman" w:eastAsia="仿宋_GB2312" w:hAnsi="Times New Roman" w:cs="Times New Roman"/>
          <w:b/>
        </w:rPr>
        <w:t xml:space="preserve">4  </w:t>
      </w:r>
      <w:r w:rsidRPr="00F1138B">
        <w:rPr>
          <w:rFonts w:ascii="Times New Roman" w:eastAsia="仿宋_GB2312" w:hAnsi="Times New Roman" w:cs="Times New Roman"/>
          <w:b/>
        </w:rPr>
        <w:t>监测项目组人员表</w:t>
      </w:r>
    </w:p>
    <w:tbl>
      <w:tblPr>
        <w:tblStyle w:val="TableGrid"/>
        <w:tblW w:w="5000" w:type="pct"/>
        <w:tblInd w:w="0" w:type="dxa"/>
        <w:tblLook w:val="04A0" w:firstRow="1" w:lastRow="0" w:firstColumn="1" w:lastColumn="0" w:noHBand="0" w:noVBand="1"/>
      </w:tblPr>
      <w:tblGrid>
        <w:gridCol w:w="959"/>
        <w:gridCol w:w="1397"/>
        <w:gridCol w:w="1873"/>
        <w:gridCol w:w="4548"/>
      </w:tblGrid>
      <w:tr w:rsidR="0061758E" w:rsidRPr="0061758E" w14:paraId="5CF6E079" w14:textId="77777777" w:rsidTr="007B2978">
        <w:trPr>
          <w:trHeight w:val="340"/>
        </w:trPr>
        <w:tc>
          <w:tcPr>
            <w:tcW w:w="546" w:type="pct"/>
            <w:tcBorders>
              <w:top w:val="single" w:sz="4" w:space="0" w:color="000000"/>
              <w:left w:val="single" w:sz="4" w:space="0" w:color="000000"/>
              <w:bottom w:val="single" w:sz="4" w:space="0" w:color="000000"/>
              <w:right w:val="single" w:sz="4" w:space="0" w:color="000000"/>
            </w:tcBorders>
            <w:vAlign w:val="center"/>
          </w:tcPr>
          <w:p w14:paraId="4AF4D89D"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序号</w:t>
            </w:r>
          </w:p>
        </w:tc>
        <w:tc>
          <w:tcPr>
            <w:tcW w:w="796" w:type="pct"/>
            <w:tcBorders>
              <w:top w:val="single" w:sz="4" w:space="0" w:color="000000"/>
              <w:left w:val="single" w:sz="4" w:space="0" w:color="000000"/>
              <w:bottom w:val="single" w:sz="4" w:space="0" w:color="000000"/>
              <w:right w:val="single" w:sz="4" w:space="0" w:color="000000"/>
            </w:tcBorders>
            <w:vAlign w:val="center"/>
          </w:tcPr>
          <w:p w14:paraId="2E26D61A" w14:textId="77777777" w:rsidR="0067453C" w:rsidRPr="001A2AD1" w:rsidRDefault="0067453C" w:rsidP="007B2978">
            <w:pPr>
              <w:widowControl/>
              <w:jc w:val="center"/>
              <w:rPr>
                <w:rFonts w:ascii="Times New Roman" w:eastAsia="仿宋_GB2312" w:hAnsi="Times New Roman" w:cs="Times New Roman"/>
                <w:szCs w:val="21"/>
              </w:rPr>
            </w:pPr>
            <w:r w:rsidRPr="001A2AD1">
              <w:rPr>
                <w:rFonts w:ascii="Times New Roman" w:eastAsia="仿宋_GB2312" w:hAnsi="Times New Roman" w:cs="Times New Roman"/>
                <w:szCs w:val="21"/>
              </w:rPr>
              <w:t>姓名</w:t>
            </w:r>
          </w:p>
        </w:tc>
        <w:tc>
          <w:tcPr>
            <w:tcW w:w="1067" w:type="pct"/>
            <w:tcBorders>
              <w:top w:val="single" w:sz="4" w:space="0" w:color="000000"/>
              <w:left w:val="single" w:sz="4" w:space="0" w:color="000000"/>
              <w:bottom w:val="single" w:sz="4" w:space="0" w:color="000000"/>
              <w:right w:val="single" w:sz="4" w:space="0" w:color="000000"/>
            </w:tcBorders>
            <w:vAlign w:val="center"/>
          </w:tcPr>
          <w:p w14:paraId="22F07FD6"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职责</w:t>
            </w:r>
          </w:p>
        </w:tc>
        <w:tc>
          <w:tcPr>
            <w:tcW w:w="2591" w:type="pct"/>
            <w:tcBorders>
              <w:top w:val="single" w:sz="4" w:space="0" w:color="000000"/>
              <w:left w:val="single" w:sz="4" w:space="0" w:color="000000"/>
              <w:bottom w:val="single" w:sz="4" w:space="0" w:color="000000"/>
              <w:right w:val="single" w:sz="4" w:space="0" w:color="000000"/>
            </w:tcBorders>
            <w:vAlign w:val="center"/>
          </w:tcPr>
          <w:p w14:paraId="7F64E6CA"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工作内容</w:t>
            </w:r>
          </w:p>
        </w:tc>
      </w:tr>
      <w:tr w:rsidR="0061758E" w:rsidRPr="0061758E" w14:paraId="428CAA05" w14:textId="77777777" w:rsidTr="007B2978">
        <w:trPr>
          <w:trHeight w:val="340"/>
        </w:trPr>
        <w:tc>
          <w:tcPr>
            <w:tcW w:w="546" w:type="pct"/>
            <w:tcBorders>
              <w:top w:val="single" w:sz="4" w:space="0" w:color="000000"/>
              <w:left w:val="single" w:sz="4" w:space="0" w:color="000000"/>
              <w:bottom w:val="single" w:sz="4" w:space="0" w:color="000000"/>
              <w:right w:val="single" w:sz="4" w:space="0" w:color="000000"/>
            </w:tcBorders>
            <w:vAlign w:val="center"/>
          </w:tcPr>
          <w:p w14:paraId="060E5D00"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1</w:t>
            </w:r>
          </w:p>
        </w:tc>
        <w:tc>
          <w:tcPr>
            <w:tcW w:w="796" w:type="pct"/>
            <w:tcBorders>
              <w:top w:val="single" w:sz="4" w:space="0" w:color="000000"/>
              <w:left w:val="single" w:sz="4" w:space="0" w:color="000000"/>
              <w:bottom w:val="single" w:sz="4" w:space="0" w:color="000000"/>
              <w:right w:val="single" w:sz="4" w:space="0" w:color="000000"/>
            </w:tcBorders>
            <w:vAlign w:val="center"/>
          </w:tcPr>
          <w:p w14:paraId="701270B6" w14:textId="57443C50" w:rsidR="0067453C" w:rsidRPr="001A2AD1" w:rsidRDefault="001A2AD1" w:rsidP="007B2978">
            <w:pPr>
              <w:widowControl/>
              <w:jc w:val="center"/>
              <w:rPr>
                <w:rFonts w:ascii="Times New Roman" w:eastAsia="仿宋_GB2312" w:hAnsi="Times New Roman" w:cs="Times New Roman"/>
                <w:szCs w:val="21"/>
              </w:rPr>
            </w:pPr>
            <w:r w:rsidRPr="001A2AD1">
              <w:rPr>
                <w:rFonts w:ascii="Times New Roman" w:eastAsia="仿宋_GB2312" w:hAnsi="Times New Roman" w:cs="Times New Roman" w:hint="eastAsia"/>
                <w:szCs w:val="21"/>
              </w:rPr>
              <w:t>代闯</w:t>
            </w:r>
          </w:p>
        </w:tc>
        <w:tc>
          <w:tcPr>
            <w:tcW w:w="1067" w:type="pct"/>
            <w:tcBorders>
              <w:top w:val="single" w:sz="4" w:space="0" w:color="000000"/>
              <w:left w:val="single" w:sz="4" w:space="0" w:color="000000"/>
              <w:bottom w:val="single" w:sz="4" w:space="0" w:color="000000"/>
              <w:right w:val="single" w:sz="4" w:space="0" w:color="000000"/>
            </w:tcBorders>
            <w:vAlign w:val="center"/>
          </w:tcPr>
          <w:p w14:paraId="0E7ADA4D"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项目负责人</w:t>
            </w:r>
          </w:p>
        </w:tc>
        <w:tc>
          <w:tcPr>
            <w:tcW w:w="2591" w:type="pct"/>
            <w:tcBorders>
              <w:top w:val="single" w:sz="4" w:space="0" w:color="000000"/>
              <w:left w:val="single" w:sz="4" w:space="0" w:color="000000"/>
              <w:bottom w:val="single" w:sz="4" w:space="0" w:color="000000"/>
              <w:right w:val="single" w:sz="4" w:space="0" w:color="000000"/>
            </w:tcBorders>
            <w:vAlign w:val="center"/>
          </w:tcPr>
          <w:p w14:paraId="1A1569E8"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项目实施、项目组织</w:t>
            </w:r>
          </w:p>
        </w:tc>
      </w:tr>
      <w:tr w:rsidR="0061758E" w:rsidRPr="0061758E" w14:paraId="1937CF0D" w14:textId="77777777" w:rsidTr="007B2978">
        <w:trPr>
          <w:trHeight w:val="340"/>
        </w:trPr>
        <w:tc>
          <w:tcPr>
            <w:tcW w:w="546" w:type="pct"/>
            <w:tcBorders>
              <w:top w:val="single" w:sz="4" w:space="0" w:color="000000"/>
              <w:left w:val="single" w:sz="4" w:space="0" w:color="000000"/>
              <w:bottom w:val="single" w:sz="4" w:space="0" w:color="000000"/>
              <w:right w:val="single" w:sz="4" w:space="0" w:color="000000"/>
            </w:tcBorders>
            <w:vAlign w:val="center"/>
          </w:tcPr>
          <w:p w14:paraId="29635942"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2</w:t>
            </w:r>
          </w:p>
        </w:tc>
        <w:tc>
          <w:tcPr>
            <w:tcW w:w="796" w:type="pct"/>
            <w:tcBorders>
              <w:top w:val="single" w:sz="4" w:space="0" w:color="000000"/>
              <w:left w:val="single" w:sz="4" w:space="0" w:color="000000"/>
              <w:bottom w:val="single" w:sz="4" w:space="0" w:color="000000"/>
              <w:right w:val="single" w:sz="4" w:space="0" w:color="000000"/>
            </w:tcBorders>
            <w:vAlign w:val="center"/>
          </w:tcPr>
          <w:p w14:paraId="636411D7" w14:textId="4F780BF8" w:rsidR="0067453C" w:rsidRPr="001A2AD1" w:rsidRDefault="001A2AD1" w:rsidP="007B2978">
            <w:pPr>
              <w:widowControl/>
              <w:jc w:val="center"/>
              <w:rPr>
                <w:rFonts w:ascii="Times New Roman" w:eastAsia="仿宋_GB2312" w:hAnsi="Times New Roman" w:cs="Times New Roman" w:hint="eastAsia"/>
                <w:szCs w:val="21"/>
              </w:rPr>
            </w:pPr>
            <w:r w:rsidRPr="001A2AD1">
              <w:rPr>
                <w:rFonts w:ascii="Times New Roman" w:eastAsia="仿宋_GB2312" w:hAnsi="Times New Roman" w:cs="Times New Roman" w:hint="eastAsia"/>
                <w:szCs w:val="21"/>
              </w:rPr>
              <w:t>薛冰</w:t>
            </w:r>
          </w:p>
        </w:tc>
        <w:tc>
          <w:tcPr>
            <w:tcW w:w="1067" w:type="pct"/>
            <w:tcBorders>
              <w:top w:val="single" w:sz="4" w:space="0" w:color="000000"/>
              <w:left w:val="single" w:sz="4" w:space="0" w:color="000000"/>
              <w:bottom w:val="single" w:sz="4" w:space="0" w:color="000000"/>
              <w:right w:val="single" w:sz="4" w:space="0" w:color="000000"/>
            </w:tcBorders>
            <w:vAlign w:val="center"/>
          </w:tcPr>
          <w:p w14:paraId="110D4F48"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项目监测责任人</w:t>
            </w:r>
          </w:p>
        </w:tc>
        <w:tc>
          <w:tcPr>
            <w:tcW w:w="2591" w:type="pct"/>
            <w:tcBorders>
              <w:top w:val="single" w:sz="4" w:space="0" w:color="000000"/>
              <w:left w:val="single" w:sz="4" w:space="0" w:color="000000"/>
              <w:bottom w:val="single" w:sz="4" w:space="0" w:color="000000"/>
              <w:right w:val="single" w:sz="4" w:space="0" w:color="000000"/>
            </w:tcBorders>
            <w:vAlign w:val="center"/>
          </w:tcPr>
          <w:p w14:paraId="46A73F65"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负责本项目的水土保持监测的日常工作，并完成季度报表及最终的验收工作。</w:t>
            </w:r>
          </w:p>
        </w:tc>
      </w:tr>
      <w:tr w:rsidR="0061758E" w:rsidRPr="0061758E" w14:paraId="7CCC467E" w14:textId="77777777" w:rsidTr="007B2978">
        <w:trPr>
          <w:trHeight w:val="340"/>
        </w:trPr>
        <w:tc>
          <w:tcPr>
            <w:tcW w:w="546" w:type="pct"/>
            <w:tcBorders>
              <w:top w:val="single" w:sz="4" w:space="0" w:color="000000"/>
              <w:left w:val="single" w:sz="4" w:space="0" w:color="000000"/>
              <w:bottom w:val="single" w:sz="4" w:space="0" w:color="000000"/>
              <w:right w:val="single" w:sz="4" w:space="0" w:color="000000"/>
            </w:tcBorders>
            <w:vAlign w:val="center"/>
          </w:tcPr>
          <w:p w14:paraId="0D0ED289"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3</w:t>
            </w:r>
          </w:p>
        </w:tc>
        <w:tc>
          <w:tcPr>
            <w:tcW w:w="796" w:type="pct"/>
            <w:tcBorders>
              <w:top w:val="single" w:sz="4" w:space="0" w:color="000000"/>
              <w:left w:val="single" w:sz="4" w:space="0" w:color="000000"/>
              <w:bottom w:val="single" w:sz="4" w:space="0" w:color="000000"/>
              <w:right w:val="single" w:sz="4" w:space="0" w:color="000000"/>
            </w:tcBorders>
            <w:vAlign w:val="center"/>
          </w:tcPr>
          <w:p w14:paraId="0CAF76B6" w14:textId="73392FE3" w:rsidR="0067453C" w:rsidRPr="001A2AD1" w:rsidRDefault="001A2AD1" w:rsidP="007B2978">
            <w:pPr>
              <w:widowControl/>
              <w:jc w:val="center"/>
              <w:rPr>
                <w:rFonts w:ascii="Times New Roman" w:eastAsia="仿宋_GB2312" w:hAnsi="Times New Roman" w:cs="Times New Roman" w:hint="eastAsia"/>
                <w:szCs w:val="21"/>
              </w:rPr>
            </w:pPr>
            <w:r w:rsidRPr="001A2AD1">
              <w:rPr>
                <w:rFonts w:ascii="Times New Roman" w:eastAsia="仿宋_GB2312" w:hAnsi="Times New Roman" w:cs="Times New Roman" w:hint="eastAsia"/>
                <w:szCs w:val="21"/>
              </w:rPr>
              <w:t>黄巍</w:t>
            </w:r>
          </w:p>
        </w:tc>
        <w:tc>
          <w:tcPr>
            <w:tcW w:w="1067" w:type="pct"/>
            <w:tcBorders>
              <w:top w:val="single" w:sz="4" w:space="0" w:color="000000"/>
              <w:left w:val="single" w:sz="4" w:space="0" w:color="000000"/>
              <w:bottom w:val="single" w:sz="4" w:space="0" w:color="000000"/>
              <w:right w:val="single" w:sz="4" w:space="0" w:color="000000"/>
            </w:tcBorders>
            <w:vAlign w:val="center"/>
          </w:tcPr>
          <w:p w14:paraId="4269ECA6"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外业监测工程师</w:t>
            </w:r>
          </w:p>
        </w:tc>
        <w:tc>
          <w:tcPr>
            <w:tcW w:w="2591" w:type="pct"/>
            <w:tcBorders>
              <w:top w:val="single" w:sz="4" w:space="0" w:color="000000"/>
              <w:left w:val="single" w:sz="4" w:space="0" w:color="000000"/>
              <w:bottom w:val="single" w:sz="4" w:space="0" w:color="000000"/>
              <w:right w:val="single" w:sz="4" w:space="0" w:color="000000"/>
            </w:tcBorders>
            <w:vAlign w:val="center"/>
          </w:tcPr>
          <w:p w14:paraId="74A86F8C"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水土流失影响因子监测、监测工具及设备的管理、驻点监测。</w:t>
            </w:r>
          </w:p>
        </w:tc>
      </w:tr>
      <w:tr w:rsidR="0061758E" w:rsidRPr="0061758E" w14:paraId="0EE99336" w14:textId="77777777" w:rsidTr="007B2978">
        <w:trPr>
          <w:trHeight w:val="340"/>
        </w:trPr>
        <w:tc>
          <w:tcPr>
            <w:tcW w:w="546" w:type="pct"/>
            <w:tcBorders>
              <w:top w:val="single" w:sz="4" w:space="0" w:color="000000"/>
              <w:left w:val="single" w:sz="4" w:space="0" w:color="000000"/>
              <w:bottom w:val="single" w:sz="4" w:space="0" w:color="000000"/>
              <w:right w:val="single" w:sz="4" w:space="0" w:color="000000"/>
            </w:tcBorders>
            <w:vAlign w:val="center"/>
          </w:tcPr>
          <w:p w14:paraId="43B93AB2"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4</w:t>
            </w:r>
          </w:p>
        </w:tc>
        <w:tc>
          <w:tcPr>
            <w:tcW w:w="796" w:type="pct"/>
            <w:tcBorders>
              <w:top w:val="single" w:sz="4" w:space="0" w:color="000000"/>
              <w:left w:val="single" w:sz="4" w:space="0" w:color="000000"/>
              <w:bottom w:val="single" w:sz="4" w:space="0" w:color="000000"/>
              <w:right w:val="single" w:sz="4" w:space="0" w:color="000000"/>
            </w:tcBorders>
            <w:vAlign w:val="center"/>
          </w:tcPr>
          <w:p w14:paraId="340DA04C" w14:textId="12572573" w:rsidR="0067453C" w:rsidRPr="001A2AD1" w:rsidRDefault="001A2AD1" w:rsidP="007B2978">
            <w:pPr>
              <w:widowControl/>
              <w:jc w:val="center"/>
              <w:rPr>
                <w:rFonts w:ascii="Times New Roman" w:eastAsia="仿宋_GB2312" w:hAnsi="Times New Roman" w:cs="Times New Roman" w:hint="eastAsia"/>
                <w:szCs w:val="21"/>
              </w:rPr>
            </w:pPr>
            <w:r w:rsidRPr="001A2AD1">
              <w:rPr>
                <w:rFonts w:ascii="Times New Roman" w:eastAsia="仿宋_GB2312" w:hAnsi="Times New Roman" w:cs="Times New Roman" w:hint="eastAsia"/>
                <w:szCs w:val="21"/>
              </w:rPr>
              <w:t>陈慧玲</w:t>
            </w:r>
          </w:p>
        </w:tc>
        <w:tc>
          <w:tcPr>
            <w:tcW w:w="1067" w:type="pct"/>
            <w:tcBorders>
              <w:top w:val="single" w:sz="4" w:space="0" w:color="000000"/>
              <w:left w:val="single" w:sz="4" w:space="0" w:color="000000"/>
              <w:bottom w:val="single" w:sz="4" w:space="0" w:color="000000"/>
              <w:right w:val="single" w:sz="4" w:space="0" w:color="000000"/>
            </w:tcBorders>
            <w:vAlign w:val="center"/>
          </w:tcPr>
          <w:p w14:paraId="09CB5117"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外业监测工程师</w:t>
            </w:r>
          </w:p>
        </w:tc>
        <w:tc>
          <w:tcPr>
            <w:tcW w:w="2591" w:type="pct"/>
            <w:tcBorders>
              <w:top w:val="single" w:sz="4" w:space="0" w:color="000000"/>
              <w:left w:val="single" w:sz="4" w:space="0" w:color="000000"/>
              <w:bottom w:val="single" w:sz="4" w:space="0" w:color="000000"/>
              <w:right w:val="single" w:sz="4" w:space="0" w:color="000000"/>
            </w:tcBorders>
            <w:vAlign w:val="center"/>
          </w:tcPr>
          <w:p w14:paraId="57F28BC9"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制图、数据处理和录入、报告的编写工作</w:t>
            </w:r>
          </w:p>
        </w:tc>
      </w:tr>
      <w:tr w:rsidR="0061758E" w:rsidRPr="0061758E" w14:paraId="2CDAE087" w14:textId="77777777" w:rsidTr="007B2978">
        <w:trPr>
          <w:trHeight w:val="340"/>
        </w:trPr>
        <w:tc>
          <w:tcPr>
            <w:tcW w:w="546" w:type="pct"/>
            <w:tcBorders>
              <w:top w:val="single" w:sz="4" w:space="0" w:color="000000"/>
              <w:left w:val="single" w:sz="4" w:space="0" w:color="000000"/>
              <w:bottom w:val="single" w:sz="4" w:space="0" w:color="000000"/>
              <w:right w:val="single" w:sz="4" w:space="0" w:color="000000"/>
            </w:tcBorders>
            <w:vAlign w:val="center"/>
          </w:tcPr>
          <w:p w14:paraId="31C13564"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5</w:t>
            </w:r>
          </w:p>
        </w:tc>
        <w:tc>
          <w:tcPr>
            <w:tcW w:w="796" w:type="pct"/>
            <w:tcBorders>
              <w:top w:val="single" w:sz="4" w:space="0" w:color="000000"/>
              <w:left w:val="single" w:sz="4" w:space="0" w:color="000000"/>
              <w:bottom w:val="single" w:sz="4" w:space="0" w:color="000000"/>
              <w:right w:val="single" w:sz="4" w:space="0" w:color="000000"/>
            </w:tcBorders>
            <w:vAlign w:val="center"/>
          </w:tcPr>
          <w:p w14:paraId="5C2A0EB3" w14:textId="74FD0B9D" w:rsidR="0067453C" w:rsidRPr="001A2AD1" w:rsidRDefault="001A2AD1" w:rsidP="007B2978">
            <w:pPr>
              <w:widowControl/>
              <w:jc w:val="center"/>
              <w:rPr>
                <w:rFonts w:ascii="Times New Roman" w:eastAsia="仿宋_GB2312" w:hAnsi="Times New Roman" w:cs="Times New Roman" w:hint="eastAsia"/>
                <w:szCs w:val="21"/>
              </w:rPr>
            </w:pPr>
            <w:r w:rsidRPr="001A2AD1">
              <w:rPr>
                <w:rFonts w:ascii="Times New Roman" w:eastAsia="仿宋_GB2312" w:hAnsi="Times New Roman" w:cs="Times New Roman" w:hint="eastAsia"/>
                <w:szCs w:val="21"/>
              </w:rPr>
              <w:t>刘洁</w:t>
            </w:r>
          </w:p>
        </w:tc>
        <w:tc>
          <w:tcPr>
            <w:tcW w:w="1067" w:type="pct"/>
            <w:tcBorders>
              <w:top w:val="single" w:sz="4" w:space="0" w:color="000000"/>
              <w:left w:val="single" w:sz="4" w:space="0" w:color="000000"/>
              <w:bottom w:val="single" w:sz="4" w:space="0" w:color="000000"/>
              <w:right w:val="single" w:sz="4" w:space="0" w:color="000000"/>
            </w:tcBorders>
            <w:vAlign w:val="center"/>
          </w:tcPr>
          <w:p w14:paraId="5482CCE8"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内业</w:t>
            </w:r>
          </w:p>
        </w:tc>
        <w:tc>
          <w:tcPr>
            <w:tcW w:w="2591" w:type="pct"/>
            <w:tcBorders>
              <w:top w:val="single" w:sz="4" w:space="0" w:color="000000"/>
              <w:left w:val="single" w:sz="4" w:space="0" w:color="000000"/>
              <w:bottom w:val="single" w:sz="4" w:space="0" w:color="000000"/>
              <w:right w:val="single" w:sz="4" w:space="0" w:color="000000"/>
            </w:tcBorders>
            <w:vAlign w:val="center"/>
          </w:tcPr>
          <w:p w14:paraId="38FBBEFE" w14:textId="77777777" w:rsidR="0067453C" w:rsidRPr="00F1138B" w:rsidRDefault="0067453C" w:rsidP="007B2978">
            <w:pPr>
              <w:widowControl/>
              <w:jc w:val="center"/>
              <w:rPr>
                <w:rFonts w:ascii="Times New Roman" w:eastAsia="仿宋_GB2312" w:hAnsi="Times New Roman" w:cs="Times New Roman"/>
                <w:szCs w:val="21"/>
              </w:rPr>
            </w:pPr>
            <w:r w:rsidRPr="00F1138B">
              <w:rPr>
                <w:rFonts w:ascii="Times New Roman" w:eastAsia="仿宋_GB2312" w:hAnsi="Times New Roman" w:cs="Times New Roman"/>
                <w:szCs w:val="21"/>
              </w:rPr>
              <w:t>整理监测数据</w:t>
            </w:r>
          </w:p>
        </w:tc>
      </w:tr>
    </w:tbl>
    <w:p w14:paraId="745E79E5" w14:textId="30C0DB68" w:rsidR="003070E0" w:rsidRPr="0031459C" w:rsidRDefault="0067453C" w:rsidP="0067453C">
      <w:pPr>
        <w:pStyle w:val="3"/>
        <w:rPr>
          <w:bCs w:val="0"/>
        </w:rPr>
      </w:pPr>
      <w:r w:rsidRPr="0031459C">
        <w:rPr>
          <w:rFonts w:hint="eastAsia"/>
          <w:bCs w:val="0"/>
        </w:rPr>
        <w:t>监测点布设</w:t>
      </w:r>
    </w:p>
    <w:p w14:paraId="2D6C7BF0" w14:textId="35841A59" w:rsidR="0067453C"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监测点是根据水土流失防治分区及对环境敏感程度，以及主要的水土流失影响因子，选取容易造成大量水土流失且具有一定代表性的工程点。本项目监测点布置详见表</w:t>
      </w:r>
      <w:r w:rsidRPr="0031459C">
        <w:rPr>
          <w:rFonts w:ascii="Times New Roman" w:eastAsia="仿宋_GB2312" w:hAnsi="Times New Roman" w:cs="Times New Roman"/>
          <w:sz w:val="24"/>
          <w:szCs w:val="24"/>
        </w:rPr>
        <w:t>1-3</w:t>
      </w:r>
      <w:r w:rsidRPr="0031459C">
        <w:rPr>
          <w:rFonts w:ascii="Times New Roman" w:eastAsia="仿宋_GB2312" w:hAnsi="Times New Roman" w:cs="Times New Roman"/>
          <w:sz w:val="24"/>
          <w:szCs w:val="24"/>
        </w:rPr>
        <w:t>。</w:t>
      </w:r>
    </w:p>
    <w:p w14:paraId="35DB68CD" w14:textId="247C7443" w:rsidR="0067453C" w:rsidRPr="0031459C" w:rsidRDefault="0067453C" w:rsidP="00B46888">
      <w:pPr>
        <w:jc w:val="center"/>
        <w:rPr>
          <w:rFonts w:ascii="Times New Roman" w:eastAsia="仿宋_GB2312" w:hAnsi="Times New Roman" w:cs="Times New Roman"/>
          <w:b/>
        </w:rPr>
      </w:pPr>
      <w:r w:rsidRPr="0031459C">
        <w:rPr>
          <w:rFonts w:ascii="Times New Roman" w:eastAsia="仿宋_GB2312" w:hAnsi="Times New Roman" w:cs="Times New Roman"/>
          <w:b/>
        </w:rPr>
        <w:t>表</w:t>
      </w:r>
      <w:r w:rsidRPr="0031459C">
        <w:rPr>
          <w:rFonts w:ascii="Times New Roman" w:eastAsia="仿宋_GB2312" w:hAnsi="Times New Roman" w:cs="Times New Roman"/>
          <w:b/>
        </w:rPr>
        <w:t>1-</w:t>
      </w:r>
      <w:r w:rsidR="007B2978" w:rsidRPr="0031459C">
        <w:rPr>
          <w:rFonts w:ascii="Times New Roman" w:eastAsia="仿宋_GB2312" w:hAnsi="Times New Roman" w:cs="Times New Roman"/>
          <w:b/>
        </w:rPr>
        <w:t xml:space="preserve">4  </w:t>
      </w:r>
      <w:r w:rsidRPr="0031459C">
        <w:rPr>
          <w:rFonts w:ascii="Times New Roman" w:eastAsia="仿宋_GB2312" w:hAnsi="Times New Roman" w:cs="Times New Roman"/>
          <w:b/>
        </w:rPr>
        <w:t>水土保持监测点布设一览表</w:t>
      </w:r>
    </w:p>
    <w:tbl>
      <w:tblPr>
        <w:tblStyle w:val="TableGrid"/>
        <w:tblW w:w="5000" w:type="pct"/>
        <w:tblInd w:w="0" w:type="dxa"/>
        <w:tblLook w:val="04A0" w:firstRow="1" w:lastRow="0" w:firstColumn="1" w:lastColumn="0" w:noHBand="0" w:noVBand="1"/>
      </w:tblPr>
      <w:tblGrid>
        <w:gridCol w:w="2098"/>
        <w:gridCol w:w="4292"/>
        <w:gridCol w:w="2387"/>
      </w:tblGrid>
      <w:tr w:rsidR="0061758E" w:rsidRPr="0031459C" w14:paraId="506762B1" w14:textId="77777777" w:rsidTr="007B2978">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5F1F5820" w14:textId="71B07CF5"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监测分区</w:t>
            </w:r>
          </w:p>
        </w:tc>
        <w:tc>
          <w:tcPr>
            <w:tcW w:w="2445" w:type="pct"/>
            <w:tcBorders>
              <w:top w:val="single" w:sz="4" w:space="0" w:color="000000"/>
              <w:left w:val="single" w:sz="4" w:space="0" w:color="000000"/>
              <w:bottom w:val="single" w:sz="4" w:space="0" w:color="000000"/>
              <w:right w:val="single" w:sz="4" w:space="0" w:color="000000"/>
            </w:tcBorders>
            <w:vAlign w:val="center"/>
          </w:tcPr>
          <w:p w14:paraId="5084ADA6" w14:textId="1AB6B0E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监测点位</w:t>
            </w:r>
          </w:p>
        </w:tc>
        <w:tc>
          <w:tcPr>
            <w:tcW w:w="1360" w:type="pct"/>
            <w:tcBorders>
              <w:top w:val="single" w:sz="4" w:space="0" w:color="000000"/>
              <w:left w:val="single" w:sz="4" w:space="0" w:color="000000"/>
              <w:bottom w:val="single" w:sz="4" w:space="0" w:color="000000"/>
              <w:right w:val="single" w:sz="4" w:space="0" w:color="000000"/>
            </w:tcBorders>
            <w:vAlign w:val="center"/>
          </w:tcPr>
          <w:p w14:paraId="0D0693F9" w14:textId="6DAE398E"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监测点数量</w:t>
            </w:r>
          </w:p>
        </w:tc>
      </w:tr>
      <w:tr w:rsidR="0061758E" w:rsidRPr="0031459C" w14:paraId="450C3A3B" w14:textId="77777777" w:rsidTr="007B2978">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2941F2B9" w14:textId="4FE2E509"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景观绿化区</w:t>
            </w:r>
          </w:p>
        </w:tc>
        <w:tc>
          <w:tcPr>
            <w:tcW w:w="2445" w:type="pct"/>
            <w:tcBorders>
              <w:top w:val="single" w:sz="4" w:space="0" w:color="000000"/>
              <w:left w:val="single" w:sz="4" w:space="0" w:color="000000"/>
              <w:bottom w:val="single" w:sz="4" w:space="0" w:color="000000"/>
              <w:right w:val="single" w:sz="4" w:space="0" w:color="000000"/>
            </w:tcBorders>
            <w:vAlign w:val="center"/>
          </w:tcPr>
          <w:p w14:paraId="6209758D" w14:textId="4E796C33"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绿化区域</w:t>
            </w:r>
          </w:p>
        </w:tc>
        <w:tc>
          <w:tcPr>
            <w:tcW w:w="1360" w:type="pct"/>
            <w:tcBorders>
              <w:top w:val="single" w:sz="4" w:space="0" w:color="000000"/>
              <w:left w:val="single" w:sz="4" w:space="0" w:color="000000"/>
              <w:bottom w:val="single" w:sz="4" w:space="0" w:color="000000"/>
              <w:right w:val="single" w:sz="4" w:space="0" w:color="000000"/>
            </w:tcBorders>
            <w:vAlign w:val="center"/>
          </w:tcPr>
          <w:p w14:paraId="1FEF93F7" w14:textId="2338C9E1"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677AFA79" w14:textId="77777777" w:rsidTr="007B2978">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0122B890" w14:textId="54A57F0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施工场地</w:t>
            </w:r>
          </w:p>
        </w:tc>
        <w:tc>
          <w:tcPr>
            <w:tcW w:w="2445" w:type="pct"/>
            <w:tcBorders>
              <w:top w:val="single" w:sz="4" w:space="0" w:color="000000"/>
              <w:left w:val="single" w:sz="4" w:space="0" w:color="000000"/>
              <w:bottom w:val="single" w:sz="4" w:space="0" w:color="000000"/>
              <w:right w:val="single" w:sz="4" w:space="0" w:color="000000"/>
            </w:tcBorders>
            <w:vAlign w:val="center"/>
          </w:tcPr>
          <w:p w14:paraId="2C0F1899" w14:textId="6C07E60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施工场地</w:t>
            </w:r>
          </w:p>
        </w:tc>
        <w:tc>
          <w:tcPr>
            <w:tcW w:w="1360" w:type="pct"/>
            <w:tcBorders>
              <w:top w:val="single" w:sz="4" w:space="0" w:color="000000"/>
              <w:left w:val="single" w:sz="4" w:space="0" w:color="000000"/>
              <w:bottom w:val="single" w:sz="4" w:space="0" w:color="000000"/>
              <w:right w:val="single" w:sz="4" w:space="0" w:color="000000"/>
            </w:tcBorders>
            <w:vAlign w:val="center"/>
          </w:tcPr>
          <w:p w14:paraId="5A2F6678" w14:textId="0611296A"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52655F42" w14:textId="77777777" w:rsidTr="007B2978">
        <w:trPr>
          <w:trHeight w:val="340"/>
        </w:trPr>
        <w:tc>
          <w:tcPr>
            <w:tcW w:w="1195" w:type="pct"/>
            <w:tcBorders>
              <w:top w:val="single" w:sz="4" w:space="0" w:color="000000"/>
              <w:left w:val="single" w:sz="4" w:space="0" w:color="000000"/>
              <w:bottom w:val="single" w:sz="4" w:space="0" w:color="000000"/>
              <w:right w:val="single" w:sz="4" w:space="0" w:color="000000"/>
            </w:tcBorders>
            <w:vAlign w:val="center"/>
          </w:tcPr>
          <w:p w14:paraId="73E7D343" w14:textId="5B6E6CE5"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合计</w:t>
            </w:r>
          </w:p>
        </w:tc>
        <w:tc>
          <w:tcPr>
            <w:tcW w:w="2445" w:type="pct"/>
            <w:tcBorders>
              <w:top w:val="single" w:sz="4" w:space="0" w:color="000000"/>
              <w:left w:val="single" w:sz="4" w:space="0" w:color="000000"/>
              <w:bottom w:val="single" w:sz="4" w:space="0" w:color="000000"/>
              <w:right w:val="single" w:sz="4" w:space="0" w:color="000000"/>
            </w:tcBorders>
            <w:vAlign w:val="center"/>
          </w:tcPr>
          <w:p w14:paraId="1FA0B358" w14:textId="36547F88" w:rsidR="004702D0" w:rsidRPr="0031459C" w:rsidRDefault="004702D0" w:rsidP="007B2978">
            <w:pPr>
              <w:widowControl/>
              <w:jc w:val="center"/>
              <w:rPr>
                <w:rFonts w:ascii="Times New Roman" w:eastAsia="仿宋_GB2312" w:hAnsi="Times New Roman" w:cs="Times New Roman"/>
                <w:szCs w:val="21"/>
              </w:rPr>
            </w:pPr>
          </w:p>
        </w:tc>
        <w:tc>
          <w:tcPr>
            <w:tcW w:w="1360" w:type="pct"/>
            <w:tcBorders>
              <w:top w:val="single" w:sz="4" w:space="0" w:color="000000"/>
              <w:left w:val="single" w:sz="4" w:space="0" w:color="000000"/>
              <w:bottom w:val="single" w:sz="4" w:space="0" w:color="000000"/>
              <w:right w:val="single" w:sz="4" w:space="0" w:color="000000"/>
            </w:tcBorders>
            <w:vAlign w:val="center"/>
          </w:tcPr>
          <w:p w14:paraId="730CF023" w14:textId="62AD6549"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2</w:t>
            </w:r>
          </w:p>
        </w:tc>
      </w:tr>
    </w:tbl>
    <w:p w14:paraId="74699F9A" w14:textId="09C91BB8" w:rsidR="0067453C" w:rsidRPr="0031459C" w:rsidRDefault="0067453C" w:rsidP="0067453C">
      <w:pPr>
        <w:pStyle w:val="3"/>
        <w:rPr>
          <w:bCs w:val="0"/>
        </w:rPr>
      </w:pPr>
      <w:r w:rsidRPr="0031459C">
        <w:rPr>
          <w:rFonts w:hint="eastAsia"/>
          <w:bCs w:val="0"/>
        </w:rPr>
        <w:t>监测设施设备</w:t>
      </w:r>
    </w:p>
    <w:p w14:paraId="45049C4C" w14:textId="7D0ED6F0" w:rsidR="0067453C"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根据工程建设进度情况和现场水土保持监测需要，本项目投入使用的水土保持监测设备及设施情况见表</w:t>
      </w:r>
      <w:r w:rsidRPr="0031459C">
        <w:rPr>
          <w:rFonts w:ascii="Times New Roman" w:eastAsia="仿宋_GB2312" w:hAnsi="Times New Roman" w:cs="Times New Roman"/>
          <w:sz w:val="24"/>
          <w:szCs w:val="24"/>
        </w:rPr>
        <w:t>1-</w:t>
      </w:r>
      <w:r w:rsidR="0031459C">
        <w:rPr>
          <w:rFonts w:ascii="Times New Roman" w:eastAsia="仿宋_GB2312" w:hAnsi="Times New Roman" w:cs="Times New Roman"/>
          <w:sz w:val="24"/>
          <w:szCs w:val="24"/>
        </w:rPr>
        <w:t>5</w:t>
      </w:r>
      <w:r w:rsidRPr="0031459C">
        <w:rPr>
          <w:rFonts w:ascii="Times New Roman" w:eastAsia="仿宋_GB2312" w:hAnsi="Times New Roman" w:cs="Times New Roman"/>
          <w:sz w:val="24"/>
          <w:szCs w:val="24"/>
        </w:rPr>
        <w:t>。</w:t>
      </w:r>
    </w:p>
    <w:p w14:paraId="1C5C82F3"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7C24782D" w14:textId="14C9CA24" w:rsidR="004702D0" w:rsidRPr="0031459C" w:rsidRDefault="0067453C" w:rsidP="00B46888">
      <w:pPr>
        <w:jc w:val="center"/>
        <w:rPr>
          <w:rFonts w:ascii="Times New Roman" w:eastAsia="仿宋_GB2312" w:hAnsi="Times New Roman" w:cs="Times New Roman"/>
          <w:b/>
        </w:rPr>
      </w:pPr>
      <w:r w:rsidRPr="0031459C">
        <w:rPr>
          <w:rFonts w:ascii="Times New Roman" w:eastAsia="仿宋_GB2312" w:hAnsi="Times New Roman" w:cs="Times New Roman"/>
          <w:b/>
        </w:rPr>
        <w:lastRenderedPageBreak/>
        <w:t>表</w:t>
      </w:r>
      <w:r w:rsidRPr="0031459C">
        <w:rPr>
          <w:rFonts w:ascii="Times New Roman" w:eastAsia="仿宋_GB2312" w:hAnsi="Times New Roman" w:cs="Times New Roman"/>
          <w:b/>
        </w:rPr>
        <w:t>1-</w:t>
      </w:r>
      <w:r w:rsidR="0031459C" w:rsidRPr="0031459C">
        <w:rPr>
          <w:rFonts w:ascii="Times New Roman" w:eastAsia="仿宋_GB2312" w:hAnsi="Times New Roman" w:cs="Times New Roman"/>
          <w:b/>
        </w:rPr>
        <w:t xml:space="preserve">5  </w:t>
      </w:r>
      <w:r w:rsidRPr="0031459C">
        <w:rPr>
          <w:rFonts w:ascii="Times New Roman" w:eastAsia="仿宋_GB2312" w:hAnsi="Times New Roman" w:cs="Times New Roman"/>
          <w:b/>
        </w:rPr>
        <w:t>主要监测设施与设备</w:t>
      </w:r>
    </w:p>
    <w:tbl>
      <w:tblPr>
        <w:tblStyle w:val="TableGrid"/>
        <w:tblW w:w="5000" w:type="pct"/>
        <w:tblInd w:w="0" w:type="dxa"/>
        <w:tblLook w:val="04A0" w:firstRow="1" w:lastRow="0" w:firstColumn="1" w:lastColumn="0" w:noHBand="0" w:noVBand="1"/>
      </w:tblPr>
      <w:tblGrid>
        <w:gridCol w:w="904"/>
        <w:gridCol w:w="2947"/>
        <w:gridCol w:w="2012"/>
        <w:gridCol w:w="1260"/>
        <w:gridCol w:w="1654"/>
      </w:tblGrid>
      <w:tr w:rsidR="0061758E" w:rsidRPr="0031459C" w14:paraId="4644A17B"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1E235AE6" w14:textId="387FD859"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序号</w:t>
            </w:r>
          </w:p>
        </w:tc>
        <w:tc>
          <w:tcPr>
            <w:tcW w:w="1679" w:type="pct"/>
            <w:tcBorders>
              <w:top w:val="single" w:sz="4" w:space="0" w:color="000000"/>
              <w:left w:val="single" w:sz="4" w:space="0" w:color="000000"/>
              <w:bottom w:val="single" w:sz="4" w:space="0" w:color="000000"/>
              <w:right w:val="single" w:sz="4" w:space="0" w:color="000000"/>
            </w:tcBorders>
            <w:vAlign w:val="center"/>
          </w:tcPr>
          <w:p w14:paraId="4D62E978" w14:textId="1B9B930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设备名称</w:t>
            </w:r>
          </w:p>
        </w:tc>
        <w:tc>
          <w:tcPr>
            <w:tcW w:w="1146" w:type="pct"/>
            <w:tcBorders>
              <w:top w:val="single" w:sz="4" w:space="0" w:color="000000"/>
              <w:left w:val="single" w:sz="4" w:space="0" w:color="000000"/>
              <w:bottom w:val="single" w:sz="4" w:space="0" w:color="000000"/>
              <w:right w:val="single" w:sz="4" w:space="0" w:color="000000"/>
            </w:tcBorders>
            <w:vAlign w:val="center"/>
          </w:tcPr>
          <w:p w14:paraId="66A3781C" w14:textId="3A64D620"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规格型号</w:t>
            </w:r>
          </w:p>
        </w:tc>
        <w:tc>
          <w:tcPr>
            <w:tcW w:w="718" w:type="pct"/>
            <w:tcBorders>
              <w:top w:val="single" w:sz="4" w:space="0" w:color="000000"/>
              <w:left w:val="single" w:sz="4" w:space="0" w:color="000000"/>
              <w:bottom w:val="single" w:sz="4" w:space="0" w:color="000000"/>
              <w:right w:val="single" w:sz="4" w:space="0" w:color="000000"/>
            </w:tcBorders>
            <w:vAlign w:val="center"/>
          </w:tcPr>
          <w:p w14:paraId="2843AA02" w14:textId="49776E41"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单位</w:t>
            </w:r>
          </w:p>
        </w:tc>
        <w:tc>
          <w:tcPr>
            <w:tcW w:w="942" w:type="pct"/>
            <w:tcBorders>
              <w:top w:val="single" w:sz="4" w:space="0" w:color="000000"/>
              <w:left w:val="single" w:sz="4" w:space="0" w:color="000000"/>
              <w:bottom w:val="single" w:sz="4" w:space="0" w:color="000000"/>
              <w:right w:val="single" w:sz="4" w:space="0" w:color="000000"/>
            </w:tcBorders>
            <w:vAlign w:val="center"/>
          </w:tcPr>
          <w:p w14:paraId="46DDCE6A" w14:textId="05CD8B49"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数量</w:t>
            </w:r>
          </w:p>
        </w:tc>
      </w:tr>
      <w:tr w:rsidR="0061758E" w:rsidRPr="0031459C" w14:paraId="520A4223"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51F3D7E1" w14:textId="39651090"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c>
          <w:tcPr>
            <w:tcW w:w="1679" w:type="pct"/>
            <w:tcBorders>
              <w:top w:val="single" w:sz="4" w:space="0" w:color="000000"/>
              <w:left w:val="single" w:sz="4" w:space="0" w:color="000000"/>
              <w:bottom w:val="single" w:sz="4" w:space="0" w:color="000000"/>
              <w:right w:val="single" w:sz="4" w:space="0" w:color="000000"/>
            </w:tcBorders>
            <w:vAlign w:val="center"/>
          </w:tcPr>
          <w:p w14:paraId="12ADB7AB" w14:textId="7539421F"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越野车</w:t>
            </w:r>
          </w:p>
        </w:tc>
        <w:tc>
          <w:tcPr>
            <w:tcW w:w="1146" w:type="pct"/>
            <w:tcBorders>
              <w:top w:val="single" w:sz="4" w:space="0" w:color="000000"/>
              <w:left w:val="single" w:sz="4" w:space="0" w:color="000000"/>
              <w:bottom w:val="single" w:sz="4" w:space="0" w:color="000000"/>
              <w:right w:val="single" w:sz="4" w:space="0" w:color="000000"/>
            </w:tcBorders>
            <w:vAlign w:val="center"/>
          </w:tcPr>
          <w:p w14:paraId="2D6BE84C" w14:textId="30AA88F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丰田</w:t>
            </w:r>
          </w:p>
        </w:tc>
        <w:tc>
          <w:tcPr>
            <w:tcW w:w="718" w:type="pct"/>
            <w:tcBorders>
              <w:top w:val="single" w:sz="4" w:space="0" w:color="000000"/>
              <w:left w:val="single" w:sz="4" w:space="0" w:color="000000"/>
              <w:bottom w:val="single" w:sz="4" w:space="0" w:color="000000"/>
              <w:right w:val="single" w:sz="4" w:space="0" w:color="000000"/>
            </w:tcBorders>
            <w:vAlign w:val="center"/>
          </w:tcPr>
          <w:p w14:paraId="1FBB88E6" w14:textId="195610C7"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台</w:t>
            </w:r>
          </w:p>
        </w:tc>
        <w:tc>
          <w:tcPr>
            <w:tcW w:w="942" w:type="pct"/>
            <w:tcBorders>
              <w:top w:val="single" w:sz="4" w:space="0" w:color="000000"/>
              <w:left w:val="single" w:sz="4" w:space="0" w:color="000000"/>
              <w:bottom w:val="single" w:sz="4" w:space="0" w:color="000000"/>
              <w:right w:val="single" w:sz="4" w:space="0" w:color="000000"/>
            </w:tcBorders>
            <w:vAlign w:val="center"/>
          </w:tcPr>
          <w:p w14:paraId="787F987F" w14:textId="15CE64F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1D3DE7C3"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6E98183F" w14:textId="2A04BDF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2</w:t>
            </w:r>
          </w:p>
        </w:tc>
        <w:tc>
          <w:tcPr>
            <w:tcW w:w="1679" w:type="pct"/>
            <w:tcBorders>
              <w:top w:val="single" w:sz="4" w:space="0" w:color="000000"/>
              <w:left w:val="single" w:sz="4" w:space="0" w:color="000000"/>
              <w:bottom w:val="single" w:sz="4" w:space="0" w:color="000000"/>
              <w:right w:val="single" w:sz="4" w:space="0" w:color="000000"/>
            </w:tcBorders>
            <w:vAlign w:val="center"/>
          </w:tcPr>
          <w:p w14:paraId="5BE7196D" w14:textId="12F94D5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便携式电脑</w:t>
            </w:r>
          </w:p>
        </w:tc>
        <w:tc>
          <w:tcPr>
            <w:tcW w:w="1146" w:type="pct"/>
            <w:tcBorders>
              <w:top w:val="single" w:sz="4" w:space="0" w:color="000000"/>
              <w:left w:val="single" w:sz="4" w:space="0" w:color="000000"/>
              <w:bottom w:val="single" w:sz="4" w:space="0" w:color="000000"/>
              <w:right w:val="single" w:sz="4" w:space="0" w:color="000000"/>
            </w:tcBorders>
            <w:vAlign w:val="center"/>
          </w:tcPr>
          <w:p w14:paraId="4BC76435" w14:textId="0119699D" w:rsidR="004702D0" w:rsidRPr="0031459C" w:rsidRDefault="004702D0" w:rsidP="007B2978">
            <w:pPr>
              <w:widowControl/>
              <w:jc w:val="center"/>
              <w:rPr>
                <w:rFonts w:ascii="Times New Roman" w:eastAsia="仿宋_GB2312" w:hAnsi="Times New Roman" w:cs="Times New Roman"/>
                <w:szCs w:val="21"/>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3B5C1787" w14:textId="46F55F70"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台</w:t>
            </w:r>
          </w:p>
        </w:tc>
        <w:tc>
          <w:tcPr>
            <w:tcW w:w="942" w:type="pct"/>
            <w:tcBorders>
              <w:top w:val="single" w:sz="4" w:space="0" w:color="000000"/>
              <w:left w:val="single" w:sz="4" w:space="0" w:color="000000"/>
              <w:bottom w:val="single" w:sz="4" w:space="0" w:color="000000"/>
              <w:right w:val="single" w:sz="4" w:space="0" w:color="000000"/>
            </w:tcBorders>
            <w:vAlign w:val="center"/>
          </w:tcPr>
          <w:p w14:paraId="56FF5A74" w14:textId="4E5B1664"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1E808958"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6AF0F296" w14:textId="1776E34E"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3</w:t>
            </w:r>
          </w:p>
        </w:tc>
        <w:tc>
          <w:tcPr>
            <w:tcW w:w="1679" w:type="pct"/>
            <w:tcBorders>
              <w:top w:val="single" w:sz="4" w:space="0" w:color="000000"/>
              <w:left w:val="single" w:sz="4" w:space="0" w:color="000000"/>
              <w:bottom w:val="single" w:sz="4" w:space="0" w:color="000000"/>
              <w:right w:val="single" w:sz="4" w:space="0" w:color="000000"/>
            </w:tcBorders>
            <w:vAlign w:val="center"/>
          </w:tcPr>
          <w:p w14:paraId="38976106" w14:textId="46FAED2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打印机</w:t>
            </w:r>
          </w:p>
        </w:tc>
        <w:tc>
          <w:tcPr>
            <w:tcW w:w="1146" w:type="pct"/>
            <w:tcBorders>
              <w:top w:val="single" w:sz="4" w:space="0" w:color="000000"/>
              <w:left w:val="single" w:sz="4" w:space="0" w:color="000000"/>
              <w:bottom w:val="single" w:sz="4" w:space="0" w:color="000000"/>
              <w:right w:val="single" w:sz="4" w:space="0" w:color="000000"/>
            </w:tcBorders>
            <w:vAlign w:val="center"/>
          </w:tcPr>
          <w:p w14:paraId="2271F8D3" w14:textId="23696F8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 xml:space="preserve">HP </w:t>
            </w:r>
            <w:r w:rsidRPr="0031459C">
              <w:rPr>
                <w:rFonts w:ascii="Times New Roman" w:eastAsia="仿宋_GB2312" w:hAnsi="Times New Roman" w:cs="Times New Roman"/>
                <w:szCs w:val="21"/>
              </w:rPr>
              <w:t>激光</w:t>
            </w:r>
          </w:p>
        </w:tc>
        <w:tc>
          <w:tcPr>
            <w:tcW w:w="718" w:type="pct"/>
            <w:tcBorders>
              <w:top w:val="single" w:sz="4" w:space="0" w:color="000000"/>
              <w:left w:val="single" w:sz="4" w:space="0" w:color="000000"/>
              <w:bottom w:val="single" w:sz="4" w:space="0" w:color="000000"/>
              <w:right w:val="single" w:sz="4" w:space="0" w:color="000000"/>
            </w:tcBorders>
            <w:vAlign w:val="center"/>
          </w:tcPr>
          <w:p w14:paraId="096381BC" w14:textId="1EE94167"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台</w:t>
            </w:r>
          </w:p>
        </w:tc>
        <w:tc>
          <w:tcPr>
            <w:tcW w:w="942" w:type="pct"/>
            <w:tcBorders>
              <w:top w:val="single" w:sz="4" w:space="0" w:color="000000"/>
              <w:left w:val="single" w:sz="4" w:space="0" w:color="000000"/>
              <w:bottom w:val="single" w:sz="4" w:space="0" w:color="000000"/>
              <w:right w:val="single" w:sz="4" w:space="0" w:color="000000"/>
            </w:tcBorders>
            <w:vAlign w:val="center"/>
          </w:tcPr>
          <w:p w14:paraId="4974BCEC" w14:textId="757EC35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15E41D7F"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4421C61E" w14:textId="1B18BFE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4</w:t>
            </w:r>
          </w:p>
        </w:tc>
        <w:tc>
          <w:tcPr>
            <w:tcW w:w="1679" w:type="pct"/>
            <w:tcBorders>
              <w:top w:val="single" w:sz="4" w:space="0" w:color="000000"/>
              <w:left w:val="single" w:sz="4" w:space="0" w:color="000000"/>
              <w:bottom w:val="single" w:sz="4" w:space="0" w:color="000000"/>
              <w:right w:val="single" w:sz="4" w:space="0" w:color="000000"/>
            </w:tcBorders>
            <w:vAlign w:val="center"/>
          </w:tcPr>
          <w:p w14:paraId="5EBA3BDF" w14:textId="1F874FA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GPS</w:t>
            </w:r>
          </w:p>
        </w:tc>
        <w:tc>
          <w:tcPr>
            <w:tcW w:w="1146" w:type="pct"/>
            <w:tcBorders>
              <w:top w:val="single" w:sz="4" w:space="0" w:color="000000"/>
              <w:left w:val="single" w:sz="4" w:space="0" w:color="000000"/>
              <w:bottom w:val="single" w:sz="4" w:space="0" w:color="000000"/>
              <w:right w:val="single" w:sz="4" w:space="0" w:color="000000"/>
            </w:tcBorders>
            <w:vAlign w:val="center"/>
          </w:tcPr>
          <w:p w14:paraId="2997C516" w14:textId="25074C67"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手持式</w:t>
            </w:r>
          </w:p>
        </w:tc>
        <w:tc>
          <w:tcPr>
            <w:tcW w:w="718" w:type="pct"/>
            <w:tcBorders>
              <w:top w:val="single" w:sz="4" w:space="0" w:color="000000"/>
              <w:left w:val="single" w:sz="4" w:space="0" w:color="000000"/>
              <w:bottom w:val="single" w:sz="4" w:space="0" w:color="000000"/>
              <w:right w:val="single" w:sz="4" w:space="0" w:color="000000"/>
            </w:tcBorders>
            <w:vAlign w:val="center"/>
          </w:tcPr>
          <w:p w14:paraId="3E70A61F" w14:textId="240ACEA1"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套</w:t>
            </w:r>
          </w:p>
        </w:tc>
        <w:tc>
          <w:tcPr>
            <w:tcW w:w="942" w:type="pct"/>
            <w:tcBorders>
              <w:top w:val="single" w:sz="4" w:space="0" w:color="000000"/>
              <w:left w:val="single" w:sz="4" w:space="0" w:color="000000"/>
              <w:bottom w:val="single" w:sz="4" w:space="0" w:color="000000"/>
              <w:right w:val="single" w:sz="4" w:space="0" w:color="000000"/>
            </w:tcBorders>
            <w:vAlign w:val="center"/>
          </w:tcPr>
          <w:p w14:paraId="02A1D7E5" w14:textId="4DA5CDB4"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2</w:t>
            </w:r>
          </w:p>
        </w:tc>
      </w:tr>
      <w:tr w:rsidR="0061758E" w:rsidRPr="0031459C" w14:paraId="53C74BD7"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6B4C588B" w14:textId="6CD15CB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5</w:t>
            </w:r>
          </w:p>
        </w:tc>
        <w:tc>
          <w:tcPr>
            <w:tcW w:w="1679" w:type="pct"/>
            <w:tcBorders>
              <w:top w:val="single" w:sz="4" w:space="0" w:color="000000"/>
              <w:left w:val="single" w:sz="4" w:space="0" w:color="000000"/>
              <w:bottom w:val="single" w:sz="4" w:space="0" w:color="000000"/>
              <w:right w:val="single" w:sz="4" w:space="0" w:color="000000"/>
            </w:tcBorders>
            <w:vAlign w:val="center"/>
          </w:tcPr>
          <w:p w14:paraId="6AEDC14F" w14:textId="36DEA8A8"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测距仪</w:t>
            </w:r>
          </w:p>
        </w:tc>
        <w:tc>
          <w:tcPr>
            <w:tcW w:w="1146" w:type="pct"/>
            <w:tcBorders>
              <w:top w:val="single" w:sz="4" w:space="0" w:color="000000"/>
              <w:left w:val="single" w:sz="4" w:space="0" w:color="000000"/>
              <w:bottom w:val="single" w:sz="4" w:space="0" w:color="000000"/>
              <w:right w:val="single" w:sz="4" w:space="0" w:color="000000"/>
            </w:tcBorders>
            <w:vAlign w:val="center"/>
          </w:tcPr>
          <w:p w14:paraId="3E1DD46F" w14:textId="16F8F64C"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RED2L</w:t>
            </w:r>
            <w:r w:rsidRPr="0031459C">
              <w:rPr>
                <w:rFonts w:ascii="Times New Roman" w:eastAsia="仿宋_GB2312" w:hAnsi="Times New Roman" w:cs="Times New Roman"/>
                <w:szCs w:val="21"/>
              </w:rPr>
              <w:t>、</w:t>
            </w:r>
            <w:r w:rsidRPr="0031459C">
              <w:rPr>
                <w:rFonts w:ascii="Times New Roman" w:eastAsia="仿宋_GB2312" w:hAnsi="Times New Roman" w:cs="Times New Roman"/>
                <w:szCs w:val="21"/>
              </w:rPr>
              <w:t>DI2002</w:t>
            </w:r>
          </w:p>
        </w:tc>
        <w:tc>
          <w:tcPr>
            <w:tcW w:w="718" w:type="pct"/>
            <w:tcBorders>
              <w:top w:val="single" w:sz="4" w:space="0" w:color="000000"/>
              <w:left w:val="single" w:sz="4" w:space="0" w:color="000000"/>
              <w:bottom w:val="single" w:sz="4" w:space="0" w:color="000000"/>
              <w:right w:val="single" w:sz="4" w:space="0" w:color="000000"/>
            </w:tcBorders>
            <w:vAlign w:val="center"/>
          </w:tcPr>
          <w:p w14:paraId="196B6CFC" w14:textId="680D7D1A"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台</w:t>
            </w:r>
          </w:p>
        </w:tc>
        <w:tc>
          <w:tcPr>
            <w:tcW w:w="942" w:type="pct"/>
            <w:tcBorders>
              <w:top w:val="single" w:sz="4" w:space="0" w:color="000000"/>
              <w:left w:val="single" w:sz="4" w:space="0" w:color="000000"/>
              <w:bottom w:val="single" w:sz="4" w:space="0" w:color="000000"/>
              <w:right w:val="single" w:sz="4" w:space="0" w:color="000000"/>
            </w:tcBorders>
            <w:vAlign w:val="center"/>
          </w:tcPr>
          <w:p w14:paraId="4940BE09" w14:textId="688530D3"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667E0298"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1FB55884" w14:textId="58AEFB72"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7</w:t>
            </w:r>
          </w:p>
        </w:tc>
        <w:tc>
          <w:tcPr>
            <w:tcW w:w="1679" w:type="pct"/>
            <w:tcBorders>
              <w:top w:val="single" w:sz="4" w:space="0" w:color="000000"/>
              <w:left w:val="single" w:sz="4" w:space="0" w:color="000000"/>
              <w:bottom w:val="single" w:sz="4" w:space="0" w:color="000000"/>
              <w:right w:val="single" w:sz="4" w:space="0" w:color="000000"/>
            </w:tcBorders>
            <w:vAlign w:val="center"/>
          </w:tcPr>
          <w:p w14:paraId="0B117887" w14:textId="4BF13ABA"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坡度仪</w:t>
            </w:r>
          </w:p>
        </w:tc>
        <w:tc>
          <w:tcPr>
            <w:tcW w:w="1146" w:type="pct"/>
            <w:tcBorders>
              <w:top w:val="single" w:sz="4" w:space="0" w:color="000000"/>
              <w:left w:val="single" w:sz="4" w:space="0" w:color="000000"/>
              <w:bottom w:val="single" w:sz="4" w:space="0" w:color="000000"/>
              <w:right w:val="single" w:sz="4" w:space="0" w:color="000000"/>
            </w:tcBorders>
            <w:vAlign w:val="center"/>
          </w:tcPr>
          <w:p w14:paraId="38498BD7" w14:textId="0066C425" w:rsidR="004702D0" w:rsidRPr="0031459C" w:rsidRDefault="004702D0" w:rsidP="007B2978">
            <w:pPr>
              <w:widowControl/>
              <w:jc w:val="center"/>
              <w:rPr>
                <w:rFonts w:ascii="Times New Roman" w:eastAsia="仿宋_GB2312" w:hAnsi="Times New Roman" w:cs="Times New Roman"/>
                <w:szCs w:val="21"/>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788684CE" w14:textId="017F795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个</w:t>
            </w:r>
          </w:p>
        </w:tc>
        <w:tc>
          <w:tcPr>
            <w:tcW w:w="942" w:type="pct"/>
            <w:tcBorders>
              <w:top w:val="single" w:sz="4" w:space="0" w:color="000000"/>
              <w:left w:val="single" w:sz="4" w:space="0" w:color="000000"/>
              <w:bottom w:val="single" w:sz="4" w:space="0" w:color="000000"/>
              <w:right w:val="single" w:sz="4" w:space="0" w:color="000000"/>
            </w:tcBorders>
            <w:vAlign w:val="center"/>
          </w:tcPr>
          <w:p w14:paraId="5BA1BA89" w14:textId="125FA7E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0C50B160"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0B365F7B" w14:textId="7AB9E75A"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8</w:t>
            </w:r>
          </w:p>
        </w:tc>
        <w:tc>
          <w:tcPr>
            <w:tcW w:w="1679" w:type="pct"/>
            <w:tcBorders>
              <w:top w:val="single" w:sz="4" w:space="0" w:color="000000"/>
              <w:left w:val="single" w:sz="4" w:space="0" w:color="000000"/>
              <w:bottom w:val="single" w:sz="4" w:space="0" w:color="000000"/>
              <w:right w:val="single" w:sz="4" w:space="0" w:color="000000"/>
            </w:tcBorders>
            <w:vAlign w:val="center"/>
          </w:tcPr>
          <w:p w14:paraId="3FF9B87E" w14:textId="48ED6C51"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对讲机</w:t>
            </w:r>
          </w:p>
        </w:tc>
        <w:tc>
          <w:tcPr>
            <w:tcW w:w="1146" w:type="pct"/>
            <w:tcBorders>
              <w:top w:val="single" w:sz="4" w:space="0" w:color="000000"/>
              <w:left w:val="single" w:sz="4" w:space="0" w:color="000000"/>
              <w:bottom w:val="single" w:sz="4" w:space="0" w:color="000000"/>
              <w:right w:val="single" w:sz="4" w:space="0" w:color="000000"/>
            </w:tcBorders>
            <w:vAlign w:val="center"/>
          </w:tcPr>
          <w:p w14:paraId="6A278633" w14:textId="57614CBF"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GP88S</w:t>
            </w:r>
          </w:p>
        </w:tc>
        <w:tc>
          <w:tcPr>
            <w:tcW w:w="718" w:type="pct"/>
            <w:tcBorders>
              <w:top w:val="single" w:sz="4" w:space="0" w:color="000000"/>
              <w:left w:val="single" w:sz="4" w:space="0" w:color="000000"/>
              <w:bottom w:val="single" w:sz="4" w:space="0" w:color="000000"/>
              <w:right w:val="single" w:sz="4" w:space="0" w:color="000000"/>
            </w:tcBorders>
            <w:vAlign w:val="center"/>
          </w:tcPr>
          <w:p w14:paraId="095436DC" w14:textId="4ACA15C0"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对</w:t>
            </w:r>
          </w:p>
        </w:tc>
        <w:tc>
          <w:tcPr>
            <w:tcW w:w="942" w:type="pct"/>
            <w:tcBorders>
              <w:top w:val="single" w:sz="4" w:space="0" w:color="000000"/>
              <w:left w:val="single" w:sz="4" w:space="0" w:color="000000"/>
              <w:bottom w:val="single" w:sz="4" w:space="0" w:color="000000"/>
              <w:right w:val="single" w:sz="4" w:space="0" w:color="000000"/>
            </w:tcBorders>
            <w:vAlign w:val="center"/>
          </w:tcPr>
          <w:p w14:paraId="7EC951B6" w14:textId="45B142D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2</w:t>
            </w:r>
          </w:p>
        </w:tc>
      </w:tr>
      <w:tr w:rsidR="0061758E" w:rsidRPr="0031459C" w14:paraId="3B4BEA25"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0EB165E7" w14:textId="3C5DEEA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9</w:t>
            </w:r>
          </w:p>
        </w:tc>
        <w:tc>
          <w:tcPr>
            <w:tcW w:w="1679" w:type="pct"/>
            <w:tcBorders>
              <w:top w:val="single" w:sz="4" w:space="0" w:color="000000"/>
              <w:left w:val="single" w:sz="4" w:space="0" w:color="000000"/>
              <w:bottom w:val="single" w:sz="4" w:space="0" w:color="000000"/>
              <w:right w:val="single" w:sz="4" w:space="0" w:color="000000"/>
            </w:tcBorders>
            <w:vAlign w:val="center"/>
          </w:tcPr>
          <w:p w14:paraId="469F00F8" w14:textId="7A99272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数码相机</w:t>
            </w:r>
          </w:p>
        </w:tc>
        <w:tc>
          <w:tcPr>
            <w:tcW w:w="1146" w:type="pct"/>
            <w:tcBorders>
              <w:top w:val="single" w:sz="4" w:space="0" w:color="000000"/>
              <w:left w:val="single" w:sz="4" w:space="0" w:color="000000"/>
              <w:bottom w:val="single" w:sz="4" w:space="0" w:color="000000"/>
              <w:right w:val="single" w:sz="4" w:space="0" w:color="000000"/>
            </w:tcBorders>
            <w:vAlign w:val="center"/>
          </w:tcPr>
          <w:p w14:paraId="5CF510D2" w14:textId="607FDCA1"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佳能</w:t>
            </w:r>
          </w:p>
        </w:tc>
        <w:tc>
          <w:tcPr>
            <w:tcW w:w="718" w:type="pct"/>
            <w:tcBorders>
              <w:top w:val="single" w:sz="4" w:space="0" w:color="000000"/>
              <w:left w:val="single" w:sz="4" w:space="0" w:color="000000"/>
              <w:bottom w:val="single" w:sz="4" w:space="0" w:color="000000"/>
              <w:right w:val="single" w:sz="4" w:space="0" w:color="000000"/>
            </w:tcBorders>
            <w:vAlign w:val="center"/>
          </w:tcPr>
          <w:p w14:paraId="40932341" w14:textId="24400832"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台</w:t>
            </w:r>
          </w:p>
        </w:tc>
        <w:tc>
          <w:tcPr>
            <w:tcW w:w="942" w:type="pct"/>
            <w:tcBorders>
              <w:top w:val="single" w:sz="4" w:space="0" w:color="000000"/>
              <w:left w:val="single" w:sz="4" w:space="0" w:color="000000"/>
              <w:bottom w:val="single" w:sz="4" w:space="0" w:color="000000"/>
              <w:right w:val="single" w:sz="4" w:space="0" w:color="000000"/>
            </w:tcBorders>
            <w:vAlign w:val="center"/>
          </w:tcPr>
          <w:p w14:paraId="67BC3BB8" w14:textId="47873BB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79498A24"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6A626149" w14:textId="2A0B5F69"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10</w:t>
            </w:r>
          </w:p>
        </w:tc>
        <w:tc>
          <w:tcPr>
            <w:tcW w:w="1679" w:type="pct"/>
            <w:tcBorders>
              <w:top w:val="single" w:sz="4" w:space="0" w:color="000000"/>
              <w:left w:val="single" w:sz="4" w:space="0" w:color="000000"/>
              <w:bottom w:val="single" w:sz="4" w:space="0" w:color="000000"/>
              <w:right w:val="single" w:sz="4" w:space="0" w:color="000000"/>
            </w:tcBorders>
            <w:vAlign w:val="center"/>
          </w:tcPr>
          <w:p w14:paraId="5B3B112C" w14:textId="1157F6E5"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数码摄像机</w:t>
            </w:r>
          </w:p>
        </w:tc>
        <w:tc>
          <w:tcPr>
            <w:tcW w:w="1146" w:type="pct"/>
            <w:tcBorders>
              <w:top w:val="single" w:sz="4" w:space="0" w:color="000000"/>
              <w:left w:val="single" w:sz="4" w:space="0" w:color="000000"/>
              <w:bottom w:val="single" w:sz="4" w:space="0" w:color="000000"/>
              <w:right w:val="single" w:sz="4" w:space="0" w:color="000000"/>
            </w:tcBorders>
            <w:vAlign w:val="center"/>
          </w:tcPr>
          <w:p w14:paraId="040EB528" w14:textId="76A7680F"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佳能</w:t>
            </w:r>
          </w:p>
        </w:tc>
        <w:tc>
          <w:tcPr>
            <w:tcW w:w="718" w:type="pct"/>
            <w:tcBorders>
              <w:top w:val="single" w:sz="4" w:space="0" w:color="000000"/>
              <w:left w:val="single" w:sz="4" w:space="0" w:color="000000"/>
              <w:bottom w:val="single" w:sz="4" w:space="0" w:color="000000"/>
              <w:right w:val="single" w:sz="4" w:space="0" w:color="000000"/>
            </w:tcBorders>
            <w:vAlign w:val="center"/>
          </w:tcPr>
          <w:p w14:paraId="43486FC9" w14:textId="0F50027C"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台</w:t>
            </w:r>
          </w:p>
        </w:tc>
        <w:tc>
          <w:tcPr>
            <w:tcW w:w="942" w:type="pct"/>
            <w:tcBorders>
              <w:top w:val="single" w:sz="4" w:space="0" w:color="000000"/>
              <w:left w:val="single" w:sz="4" w:space="0" w:color="000000"/>
              <w:bottom w:val="single" w:sz="4" w:space="0" w:color="000000"/>
              <w:right w:val="single" w:sz="4" w:space="0" w:color="000000"/>
            </w:tcBorders>
            <w:vAlign w:val="center"/>
          </w:tcPr>
          <w:p w14:paraId="4CF54AF5" w14:textId="0B7C0C6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085D06C0"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154591EC" w14:textId="30F50F48"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11</w:t>
            </w:r>
          </w:p>
        </w:tc>
        <w:tc>
          <w:tcPr>
            <w:tcW w:w="1679" w:type="pct"/>
            <w:tcBorders>
              <w:top w:val="single" w:sz="4" w:space="0" w:color="000000"/>
              <w:left w:val="single" w:sz="4" w:space="0" w:color="000000"/>
              <w:bottom w:val="single" w:sz="4" w:space="0" w:color="000000"/>
              <w:right w:val="single" w:sz="4" w:space="0" w:color="000000"/>
            </w:tcBorders>
            <w:vAlign w:val="center"/>
          </w:tcPr>
          <w:p w14:paraId="28FBD48A" w14:textId="44580FA7"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卷尺</w:t>
            </w:r>
          </w:p>
        </w:tc>
        <w:tc>
          <w:tcPr>
            <w:tcW w:w="1146" w:type="pct"/>
            <w:tcBorders>
              <w:top w:val="single" w:sz="4" w:space="0" w:color="000000"/>
              <w:left w:val="single" w:sz="4" w:space="0" w:color="000000"/>
              <w:bottom w:val="single" w:sz="4" w:space="0" w:color="000000"/>
              <w:right w:val="single" w:sz="4" w:space="0" w:color="000000"/>
            </w:tcBorders>
            <w:vAlign w:val="center"/>
          </w:tcPr>
          <w:p w14:paraId="601588C0" w14:textId="015D52FD" w:rsidR="004702D0" w:rsidRPr="0031459C" w:rsidRDefault="004702D0" w:rsidP="007B2978">
            <w:pPr>
              <w:widowControl/>
              <w:jc w:val="center"/>
              <w:rPr>
                <w:rFonts w:ascii="Times New Roman" w:eastAsia="仿宋_GB2312" w:hAnsi="Times New Roman" w:cs="Times New Roman"/>
                <w:szCs w:val="21"/>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352C06B1" w14:textId="744554CD"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个</w:t>
            </w:r>
          </w:p>
        </w:tc>
        <w:tc>
          <w:tcPr>
            <w:tcW w:w="942" w:type="pct"/>
            <w:tcBorders>
              <w:top w:val="single" w:sz="4" w:space="0" w:color="000000"/>
              <w:left w:val="single" w:sz="4" w:space="0" w:color="000000"/>
              <w:bottom w:val="single" w:sz="4" w:space="0" w:color="000000"/>
              <w:right w:val="single" w:sz="4" w:space="0" w:color="000000"/>
            </w:tcBorders>
            <w:vAlign w:val="center"/>
          </w:tcPr>
          <w:p w14:paraId="75097F14" w14:textId="22D332B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15B32F77"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73D89730" w14:textId="1B4D4743"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12</w:t>
            </w:r>
          </w:p>
        </w:tc>
        <w:tc>
          <w:tcPr>
            <w:tcW w:w="1679" w:type="pct"/>
            <w:tcBorders>
              <w:top w:val="single" w:sz="4" w:space="0" w:color="000000"/>
              <w:left w:val="single" w:sz="4" w:space="0" w:color="000000"/>
              <w:bottom w:val="single" w:sz="4" w:space="0" w:color="000000"/>
              <w:right w:val="single" w:sz="4" w:space="0" w:color="000000"/>
            </w:tcBorders>
            <w:vAlign w:val="center"/>
          </w:tcPr>
          <w:p w14:paraId="572D096B" w14:textId="7EB39254"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皮尺</w:t>
            </w:r>
          </w:p>
        </w:tc>
        <w:tc>
          <w:tcPr>
            <w:tcW w:w="1146" w:type="pct"/>
            <w:tcBorders>
              <w:top w:val="single" w:sz="4" w:space="0" w:color="000000"/>
              <w:left w:val="single" w:sz="4" w:space="0" w:color="000000"/>
              <w:bottom w:val="single" w:sz="4" w:space="0" w:color="000000"/>
              <w:right w:val="single" w:sz="4" w:space="0" w:color="000000"/>
            </w:tcBorders>
            <w:vAlign w:val="center"/>
          </w:tcPr>
          <w:p w14:paraId="75CF26CF" w14:textId="4A019B2C" w:rsidR="004702D0" w:rsidRPr="0031459C" w:rsidRDefault="004702D0" w:rsidP="007B2978">
            <w:pPr>
              <w:widowControl/>
              <w:jc w:val="center"/>
              <w:rPr>
                <w:rFonts w:ascii="Times New Roman" w:eastAsia="仿宋_GB2312" w:hAnsi="Times New Roman" w:cs="Times New Roman"/>
                <w:szCs w:val="21"/>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2710C458" w14:textId="3AAACE29"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个</w:t>
            </w:r>
          </w:p>
        </w:tc>
        <w:tc>
          <w:tcPr>
            <w:tcW w:w="942" w:type="pct"/>
            <w:tcBorders>
              <w:top w:val="single" w:sz="4" w:space="0" w:color="000000"/>
              <w:left w:val="single" w:sz="4" w:space="0" w:color="000000"/>
              <w:bottom w:val="single" w:sz="4" w:space="0" w:color="000000"/>
              <w:right w:val="single" w:sz="4" w:space="0" w:color="000000"/>
            </w:tcBorders>
            <w:vAlign w:val="center"/>
          </w:tcPr>
          <w:p w14:paraId="4949223C" w14:textId="45B3D94E"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1F024C81"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1630AFA4" w14:textId="1FA45A15"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13</w:t>
            </w:r>
          </w:p>
        </w:tc>
        <w:tc>
          <w:tcPr>
            <w:tcW w:w="1679" w:type="pct"/>
            <w:tcBorders>
              <w:top w:val="single" w:sz="4" w:space="0" w:color="000000"/>
              <w:left w:val="single" w:sz="4" w:space="0" w:color="000000"/>
              <w:bottom w:val="single" w:sz="4" w:space="0" w:color="000000"/>
              <w:right w:val="single" w:sz="4" w:space="0" w:color="000000"/>
            </w:tcBorders>
            <w:vAlign w:val="center"/>
          </w:tcPr>
          <w:p w14:paraId="64CEDE06" w14:textId="7F209BCF"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胸径尺</w:t>
            </w:r>
          </w:p>
        </w:tc>
        <w:tc>
          <w:tcPr>
            <w:tcW w:w="1146" w:type="pct"/>
            <w:tcBorders>
              <w:top w:val="single" w:sz="4" w:space="0" w:color="000000"/>
              <w:left w:val="single" w:sz="4" w:space="0" w:color="000000"/>
              <w:bottom w:val="single" w:sz="4" w:space="0" w:color="000000"/>
              <w:right w:val="single" w:sz="4" w:space="0" w:color="000000"/>
            </w:tcBorders>
            <w:vAlign w:val="center"/>
          </w:tcPr>
          <w:p w14:paraId="6F2875E7" w14:textId="21065FA5" w:rsidR="004702D0" w:rsidRPr="0031459C" w:rsidRDefault="004702D0" w:rsidP="007B2978">
            <w:pPr>
              <w:widowControl/>
              <w:jc w:val="center"/>
              <w:rPr>
                <w:rFonts w:ascii="Times New Roman" w:eastAsia="仿宋_GB2312" w:hAnsi="Times New Roman" w:cs="Times New Roman"/>
                <w:szCs w:val="21"/>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7E400411" w14:textId="0C8FF1C5"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个</w:t>
            </w:r>
          </w:p>
        </w:tc>
        <w:tc>
          <w:tcPr>
            <w:tcW w:w="942" w:type="pct"/>
            <w:tcBorders>
              <w:top w:val="single" w:sz="4" w:space="0" w:color="000000"/>
              <w:left w:val="single" w:sz="4" w:space="0" w:color="000000"/>
              <w:bottom w:val="single" w:sz="4" w:space="0" w:color="000000"/>
              <w:right w:val="single" w:sz="4" w:space="0" w:color="000000"/>
            </w:tcBorders>
            <w:vAlign w:val="center"/>
          </w:tcPr>
          <w:p w14:paraId="78E908C4" w14:textId="093AC838"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r w:rsidR="0061758E" w:rsidRPr="0031459C" w14:paraId="6E4838B4" w14:textId="77777777" w:rsidTr="007B2978">
        <w:trPr>
          <w:trHeight w:val="340"/>
        </w:trPr>
        <w:tc>
          <w:tcPr>
            <w:tcW w:w="515" w:type="pct"/>
            <w:tcBorders>
              <w:top w:val="single" w:sz="4" w:space="0" w:color="000000"/>
              <w:left w:val="single" w:sz="4" w:space="0" w:color="000000"/>
              <w:bottom w:val="single" w:sz="4" w:space="0" w:color="000000"/>
              <w:right w:val="single" w:sz="4" w:space="0" w:color="000000"/>
            </w:tcBorders>
            <w:vAlign w:val="center"/>
          </w:tcPr>
          <w:p w14:paraId="363DA9BC" w14:textId="2F1FC1EB"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14</w:t>
            </w:r>
          </w:p>
        </w:tc>
        <w:tc>
          <w:tcPr>
            <w:tcW w:w="1679" w:type="pct"/>
            <w:tcBorders>
              <w:top w:val="single" w:sz="4" w:space="0" w:color="000000"/>
              <w:left w:val="single" w:sz="4" w:space="0" w:color="000000"/>
              <w:bottom w:val="single" w:sz="4" w:space="0" w:color="000000"/>
              <w:right w:val="single" w:sz="4" w:space="0" w:color="000000"/>
            </w:tcBorders>
            <w:vAlign w:val="center"/>
          </w:tcPr>
          <w:p w14:paraId="76A565F6" w14:textId="705F2956"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水土保持监测航拍无人机</w:t>
            </w:r>
          </w:p>
        </w:tc>
        <w:tc>
          <w:tcPr>
            <w:tcW w:w="1146" w:type="pct"/>
            <w:tcBorders>
              <w:top w:val="single" w:sz="4" w:space="0" w:color="000000"/>
              <w:left w:val="single" w:sz="4" w:space="0" w:color="000000"/>
              <w:bottom w:val="single" w:sz="4" w:space="0" w:color="000000"/>
              <w:right w:val="single" w:sz="4" w:space="0" w:color="000000"/>
            </w:tcBorders>
            <w:vAlign w:val="center"/>
          </w:tcPr>
          <w:p w14:paraId="4245984F" w14:textId="0DC1C7B3" w:rsidR="004702D0" w:rsidRPr="0031459C" w:rsidRDefault="004702D0" w:rsidP="007B2978">
            <w:pPr>
              <w:widowControl/>
              <w:jc w:val="center"/>
              <w:rPr>
                <w:rFonts w:ascii="Times New Roman" w:eastAsia="仿宋_GB2312" w:hAnsi="Times New Roman" w:cs="Times New Roman"/>
                <w:szCs w:val="21"/>
              </w:rPr>
            </w:pPr>
          </w:p>
        </w:tc>
        <w:tc>
          <w:tcPr>
            <w:tcW w:w="718" w:type="pct"/>
            <w:tcBorders>
              <w:top w:val="single" w:sz="4" w:space="0" w:color="000000"/>
              <w:left w:val="single" w:sz="4" w:space="0" w:color="000000"/>
              <w:bottom w:val="single" w:sz="4" w:space="0" w:color="000000"/>
              <w:right w:val="single" w:sz="4" w:space="0" w:color="000000"/>
            </w:tcBorders>
            <w:vAlign w:val="center"/>
          </w:tcPr>
          <w:p w14:paraId="02F0F7FA" w14:textId="5E16D074"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套</w:t>
            </w:r>
          </w:p>
        </w:tc>
        <w:tc>
          <w:tcPr>
            <w:tcW w:w="942" w:type="pct"/>
            <w:tcBorders>
              <w:top w:val="single" w:sz="4" w:space="0" w:color="000000"/>
              <w:left w:val="single" w:sz="4" w:space="0" w:color="000000"/>
              <w:bottom w:val="single" w:sz="4" w:space="0" w:color="000000"/>
              <w:right w:val="single" w:sz="4" w:space="0" w:color="000000"/>
            </w:tcBorders>
            <w:vAlign w:val="center"/>
          </w:tcPr>
          <w:p w14:paraId="7165ED29" w14:textId="2C47D559" w:rsidR="004702D0" w:rsidRPr="0031459C" w:rsidRDefault="004702D0" w:rsidP="007B2978">
            <w:pPr>
              <w:widowControl/>
              <w:jc w:val="center"/>
              <w:rPr>
                <w:rFonts w:ascii="Times New Roman" w:eastAsia="仿宋_GB2312" w:hAnsi="Times New Roman" w:cs="Times New Roman"/>
                <w:szCs w:val="21"/>
              </w:rPr>
            </w:pPr>
            <w:r w:rsidRPr="0031459C">
              <w:rPr>
                <w:rFonts w:ascii="Times New Roman" w:eastAsia="仿宋_GB2312" w:hAnsi="Times New Roman" w:cs="Times New Roman"/>
                <w:szCs w:val="21"/>
              </w:rPr>
              <w:t>1</w:t>
            </w:r>
          </w:p>
        </w:tc>
      </w:tr>
    </w:tbl>
    <w:p w14:paraId="10E49CB3" w14:textId="66B8E947" w:rsidR="0067453C" w:rsidRPr="0031459C" w:rsidRDefault="0067453C" w:rsidP="0067453C">
      <w:pPr>
        <w:pStyle w:val="3"/>
        <w:rPr>
          <w:bCs w:val="0"/>
        </w:rPr>
      </w:pPr>
      <w:r w:rsidRPr="0031459C">
        <w:rPr>
          <w:rFonts w:hint="eastAsia"/>
          <w:bCs w:val="0"/>
        </w:rPr>
        <w:t>监测技术方法</w:t>
      </w:r>
    </w:p>
    <w:p w14:paraId="12341240" w14:textId="6E470ACD" w:rsidR="004702D0" w:rsidRPr="0031459C" w:rsidRDefault="004702D0" w:rsidP="0031459C">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根据监测任务要求及《水土保持监测技术规程》（</w:t>
      </w:r>
      <w:r w:rsidRPr="0031459C">
        <w:rPr>
          <w:rFonts w:ascii="Times New Roman" w:eastAsia="仿宋_GB2312" w:hAnsi="Times New Roman" w:cs="Times New Roman"/>
          <w:sz w:val="24"/>
          <w:szCs w:val="24"/>
        </w:rPr>
        <w:t>SL 277-2019</w:t>
      </w:r>
      <w:r w:rsidRPr="0031459C">
        <w:rPr>
          <w:rFonts w:ascii="Times New Roman" w:eastAsia="仿宋_GB2312" w:hAnsi="Times New Roman" w:cs="Times New Roman"/>
          <w:sz w:val="24"/>
          <w:szCs w:val="24"/>
        </w:rPr>
        <w:t>）、《水利部办公厅</w:t>
      </w:r>
      <w:r w:rsidRPr="0031459C">
        <w:rPr>
          <w:rFonts w:ascii="Times New Roman" w:eastAsia="仿宋_GB2312" w:hAnsi="Times New Roman" w:cs="Times New Roman" w:hint="eastAsia"/>
          <w:sz w:val="24"/>
          <w:szCs w:val="24"/>
        </w:rPr>
        <w:t>关于印发生产建设项目水土保持监测规程的通知》（办水保</w:t>
      </w:r>
      <w:r w:rsidRPr="0031459C">
        <w:rPr>
          <w:rFonts w:ascii="Times New Roman" w:eastAsia="仿宋_GB2312" w:hAnsi="Times New Roman" w:cs="Times New Roman"/>
          <w:sz w:val="24"/>
          <w:szCs w:val="24"/>
        </w:rPr>
        <w:t>[2015]139</w:t>
      </w:r>
      <w:r w:rsidRPr="0031459C">
        <w:rPr>
          <w:rFonts w:ascii="Times New Roman" w:eastAsia="仿宋_GB2312" w:hAnsi="Times New Roman" w:cs="Times New Roman"/>
          <w:sz w:val="24"/>
          <w:szCs w:val="24"/>
        </w:rPr>
        <w:t>号）的规定，生产建设项目水土保持监测方法包括调查监测、地面观测以及遥感监测等。根据</w:t>
      </w:r>
      <w:r w:rsidR="0031459C" w:rsidRPr="0031459C">
        <w:rPr>
          <w:rFonts w:ascii="Times New Roman" w:eastAsia="仿宋_GB2312" w:hAnsi="Times New Roman" w:cs="Times New Roman" w:hint="eastAsia"/>
          <w:sz w:val="24"/>
          <w:szCs w:val="24"/>
        </w:rPr>
        <w:t>建和村“城中村”改造</w:t>
      </w:r>
      <w:r w:rsidR="0031459C" w:rsidRPr="0031459C">
        <w:rPr>
          <w:rFonts w:ascii="Times New Roman" w:eastAsia="仿宋_GB2312" w:hAnsi="Times New Roman" w:cs="Times New Roman"/>
          <w:sz w:val="24"/>
          <w:szCs w:val="24"/>
        </w:rPr>
        <w:t>K3</w:t>
      </w:r>
      <w:r w:rsidR="0031459C" w:rsidRPr="0031459C">
        <w:rPr>
          <w:rFonts w:ascii="Times New Roman" w:eastAsia="仿宋_GB2312" w:hAnsi="Times New Roman" w:cs="Times New Roman"/>
          <w:sz w:val="24"/>
          <w:szCs w:val="24"/>
        </w:rPr>
        <w:t>地块项目</w:t>
      </w:r>
      <w:r w:rsidRPr="0031459C">
        <w:rPr>
          <w:rFonts w:ascii="Times New Roman" w:eastAsia="仿宋_GB2312" w:hAnsi="Times New Roman" w:cs="Times New Roman"/>
          <w:sz w:val="24"/>
          <w:szCs w:val="24"/>
        </w:rPr>
        <w:t>施工进展、水土流失特点及现场条件，本工程采用监测方法为调查监测和地面观测相结合，辅以遥感监测。其中，调查监测包括资料收集分析法和实地调查法；地面观测主要是采取植物标准地样法对植物措施进行监测；遥感监测方法主要是利用无人机进行低空影像和数据采集等遥感监测。</w:t>
      </w:r>
    </w:p>
    <w:p w14:paraId="72ACEF79" w14:textId="23844464"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sz w:val="24"/>
          <w:szCs w:val="24"/>
        </w:rPr>
        <w:t>1</w:t>
      </w:r>
      <w:r w:rsidRPr="0031459C">
        <w:rPr>
          <w:rFonts w:ascii="Times New Roman" w:eastAsia="仿宋_GB2312" w:hAnsi="Times New Roman" w:cs="Times New Roman"/>
          <w:sz w:val="24"/>
          <w:szCs w:val="24"/>
        </w:rPr>
        <w:t>）调查监测</w:t>
      </w:r>
    </w:p>
    <w:p w14:paraId="6F6BE712" w14:textId="77777777"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①资料收集分析法</w:t>
      </w:r>
      <w:r w:rsidRPr="0031459C">
        <w:rPr>
          <w:rFonts w:ascii="Times New Roman" w:eastAsia="仿宋_GB2312" w:hAnsi="Times New Roman" w:cs="Times New Roman"/>
          <w:sz w:val="24"/>
          <w:szCs w:val="24"/>
        </w:rPr>
        <w:t xml:space="preserve"> </w:t>
      </w:r>
    </w:p>
    <w:p w14:paraId="198C8FF5" w14:textId="3B7AB3CC"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收集施工单位、监理单位在施工过程中的照片、视频等资料及不同时期的遥感影像资料，以调查本工程水土流失背景值、水土流失影响因子及开工前植被生长情况等。</w:t>
      </w:r>
    </w:p>
    <w:p w14:paraId="407B6B91" w14:textId="3396CE72"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②实地调查法</w:t>
      </w:r>
    </w:p>
    <w:p w14:paraId="59DA710A" w14:textId="491B3396"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通过现场调查，对本项目建设扰动土地面积、破坏植被面积、损坏水土保持设施面积、水土保持措施实施情况及防治效果等进行核实、量测和记录，及时掌握项目建设水土流失情况及变化。</w:t>
      </w:r>
    </w:p>
    <w:p w14:paraId="2C2F84E5" w14:textId="7A988B0C"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sz w:val="24"/>
          <w:szCs w:val="24"/>
        </w:rPr>
        <w:t>2</w:t>
      </w:r>
      <w:r w:rsidRPr="0031459C">
        <w:rPr>
          <w:rFonts w:ascii="Times New Roman" w:eastAsia="仿宋_GB2312" w:hAnsi="Times New Roman" w:cs="Times New Roman"/>
          <w:sz w:val="24"/>
          <w:szCs w:val="24"/>
        </w:rPr>
        <w:t>）地面观测（植物标准地样法）</w:t>
      </w:r>
    </w:p>
    <w:p w14:paraId="360A0D20" w14:textId="4F90A1B5"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lastRenderedPageBreak/>
        <w:t>选择场地内绿化区域作为植被调查的标准样地，主要调查样地内树高、地径、林地郁闭度、灌木（草地）盖度等，根据标准样地内植物在地面投影面积所占比例计算林草覆盖率。标准样地的面积为投影面积，大小为：灌木</w:t>
      </w:r>
      <w:r w:rsidRPr="0031459C">
        <w:rPr>
          <w:rFonts w:ascii="Times New Roman" w:eastAsia="仿宋_GB2312" w:hAnsi="Times New Roman" w:cs="Times New Roman"/>
          <w:sz w:val="24"/>
          <w:szCs w:val="24"/>
        </w:rPr>
        <w:t>4m×4m</w:t>
      </w:r>
      <w:r w:rsidRPr="0031459C">
        <w:rPr>
          <w:rFonts w:ascii="Times New Roman" w:eastAsia="仿宋_GB2312" w:hAnsi="Times New Roman" w:cs="Times New Roman"/>
          <w:sz w:val="24"/>
          <w:szCs w:val="24"/>
        </w:rPr>
        <w:t>、草地</w:t>
      </w:r>
      <w:r w:rsidRPr="0031459C">
        <w:rPr>
          <w:rFonts w:ascii="Times New Roman" w:eastAsia="仿宋_GB2312" w:hAnsi="Times New Roman" w:cs="Times New Roman"/>
          <w:sz w:val="24"/>
          <w:szCs w:val="24"/>
        </w:rPr>
        <w:t>2m×2m</w:t>
      </w:r>
      <w:r w:rsidRPr="0031459C">
        <w:rPr>
          <w:rFonts w:ascii="Times New Roman" w:eastAsia="仿宋_GB2312" w:hAnsi="Times New Roman" w:cs="Times New Roman"/>
          <w:sz w:val="24"/>
          <w:szCs w:val="24"/>
        </w:rPr>
        <w:t>。</w:t>
      </w:r>
    </w:p>
    <w:p w14:paraId="3AA6467D" w14:textId="3571A752"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sz w:val="24"/>
          <w:szCs w:val="24"/>
        </w:rPr>
        <w:t>3</w:t>
      </w:r>
      <w:r w:rsidRPr="0031459C">
        <w:rPr>
          <w:rFonts w:ascii="Times New Roman" w:eastAsia="仿宋_GB2312" w:hAnsi="Times New Roman" w:cs="Times New Roman"/>
          <w:sz w:val="24"/>
          <w:szCs w:val="24"/>
        </w:rPr>
        <w:t>）遥感监测</w:t>
      </w:r>
    </w:p>
    <w:p w14:paraId="17EAF64A" w14:textId="73699B24"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本项目水土保持遥感监测主要采用无人飞机航拍获取影像，选用航拍影像，并且保证影像在纵向和横向具有一定重叠度，以此作为遥感信息源，以此为基础获取不同时段的扰动土地面积、措施面积、土壤侵蚀强度等信息。</w:t>
      </w:r>
    </w:p>
    <w:p w14:paraId="2BF7364C" w14:textId="08B719E8"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sz w:val="24"/>
          <w:szCs w:val="24"/>
        </w:rPr>
        <w:t>2020</w:t>
      </w:r>
      <w:r w:rsidRPr="0031459C">
        <w:rPr>
          <w:rFonts w:ascii="Times New Roman" w:eastAsia="仿宋_GB2312" w:hAnsi="Times New Roman" w:cs="Times New Roman"/>
          <w:sz w:val="24"/>
          <w:szCs w:val="24"/>
        </w:rPr>
        <w:t>年</w:t>
      </w:r>
      <w:r w:rsidRPr="0031459C">
        <w:rPr>
          <w:rFonts w:ascii="Times New Roman" w:eastAsia="仿宋_GB2312" w:hAnsi="Times New Roman" w:cs="Times New Roman"/>
          <w:sz w:val="24"/>
          <w:szCs w:val="24"/>
        </w:rPr>
        <w:t>5</w:t>
      </w:r>
      <w:r w:rsidRPr="0031459C">
        <w:rPr>
          <w:rFonts w:ascii="Times New Roman" w:eastAsia="仿宋_GB2312" w:hAnsi="Times New Roman" w:cs="Times New Roman"/>
          <w:sz w:val="24"/>
          <w:szCs w:val="24"/>
        </w:rPr>
        <w:t>月</w:t>
      </w:r>
      <w:r w:rsid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sz w:val="24"/>
          <w:szCs w:val="24"/>
        </w:rPr>
        <w:t>2020</w:t>
      </w:r>
      <w:r w:rsidRPr="0031459C">
        <w:rPr>
          <w:rFonts w:ascii="Times New Roman" w:eastAsia="仿宋_GB2312" w:hAnsi="Times New Roman" w:cs="Times New Roman"/>
          <w:sz w:val="24"/>
          <w:szCs w:val="24"/>
        </w:rPr>
        <w:t>年</w:t>
      </w:r>
      <w:r w:rsidRPr="0031459C">
        <w:rPr>
          <w:rFonts w:ascii="Times New Roman" w:eastAsia="仿宋_GB2312" w:hAnsi="Times New Roman" w:cs="Times New Roman"/>
          <w:sz w:val="24"/>
          <w:szCs w:val="24"/>
        </w:rPr>
        <w:t>9</w:t>
      </w:r>
      <w:r w:rsidRPr="0031459C">
        <w:rPr>
          <w:rFonts w:ascii="Times New Roman" w:eastAsia="仿宋_GB2312" w:hAnsi="Times New Roman" w:cs="Times New Roman"/>
          <w:sz w:val="24"/>
          <w:szCs w:val="24"/>
        </w:rPr>
        <w:t>月，我单位组织技术人员进行野外监测布点，开展水土保持监测工作。</w:t>
      </w:r>
    </w:p>
    <w:p w14:paraId="5B7C18C5" w14:textId="5E1F6D95" w:rsidR="004702D0" w:rsidRPr="0031459C" w:rsidRDefault="004702D0" w:rsidP="0031459C">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sz w:val="24"/>
          <w:szCs w:val="24"/>
        </w:rPr>
        <w:t>1</w:t>
      </w:r>
      <w:r w:rsidRPr="0031459C">
        <w:rPr>
          <w:rFonts w:ascii="Times New Roman" w:eastAsia="仿宋_GB2312" w:hAnsi="Times New Roman" w:cs="Times New Roman"/>
          <w:sz w:val="24"/>
          <w:szCs w:val="24"/>
        </w:rPr>
        <w:t>）施工期监测：鉴于本项目监测进场时施工已接近结束，为不至于造成监测数</w:t>
      </w:r>
      <w:r w:rsidRPr="0031459C">
        <w:rPr>
          <w:rFonts w:ascii="Times New Roman" w:eastAsia="仿宋_GB2312" w:hAnsi="Times New Roman" w:cs="Times New Roman" w:hint="eastAsia"/>
          <w:sz w:val="24"/>
          <w:szCs w:val="24"/>
        </w:rPr>
        <w:t>据的空缺，我单位结合实际完成情况，采取补救措施，即回顾性调查监测方法，重点采集施工、监理、建设单位在施工过程中留存施工照片，结合照片与参建人员了解施工过程中土石方平衡、水土保持措施实施情况、地表扰动面积、对周边地区造成的水土流失危害。通过照片判读施工期侵蚀模数，测算施工期水土流失量。</w:t>
      </w:r>
    </w:p>
    <w:p w14:paraId="4D05B83A" w14:textId="5401A4E3" w:rsidR="0067453C"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w:t>
      </w:r>
      <w:r w:rsidRPr="0031459C">
        <w:rPr>
          <w:rFonts w:ascii="Times New Roman" w:eastAsia="仿宋_GB2312" w:hAnsi="Times New Roman" w:cs="Times New Roman"/>
          <w:sz w:val="24"/>
          <w:szCs w:val="24"/>
        </w:rPr>
        <w:t>2</w:t>
      </w:r>
      <w:r w:rsidRPr="0031459C">
        <w:rPr>
          <w:rFonts w:ascii="Times New Roman" w:eastAsia="仿宋_GB2312" w:hAnsi="Times New Roman" w:cs="Times New Roman"/>
          <w:sz w:val="24"/>
          <w:szCs w:val="24"/>
        </w:rPr>
        <w:t>）自然恢复期监测：监测进场时本工程植物措施已到位，采取每</w:t>
      </w:r>
      <w:r w:rsidRPr="0031459C">
        <w:rPr>
          <w:rFonts w:ascii="Times New Roman" w:eastAsia="仿宋_GB2312" w:hAnsi="Times New Roman" w:cs="Times New Roman"/>
          <w:sz w:val="24"/>
          <w:szCs w:val="24"/>
        </w:rPr>
        <w:t>3</w:t>
      </w:r>
      <w:r w:rsidRPr="0031459C">
        <w:rPr>
          <w:rFonts w:ascii="Times New Roman" w:eastAsia="仿宋_GB2312" w:hAnsi="Times New Roman" w:cs="Times New Roman"/>
          <w:sz w:val="24"/>
          <w:szCs w:val="24"/>
        </w:rPr>
        <w:t>个月</w:t>
      </w:r>
      <w:r w:rsidRPr="0031459C">
        <w:rPr>
          <w:rFonts w:ascii="Times New Roman" w:eastAsia="仿宋_GB2312" w:hAnsi="Times New Roman" w:cs="Times New Roman"/>
          <w:sz w:val="24"/>
          <w:szCs w:val="24"/>
        </w:rPr>
        <w:t>1</w:t>
      </w:r>
      <w:r w:rsidRPr="0031459C">
        <w:rPr>
          <w:rFonts w:ascii="Times New Roman" w:eastAsia="仿宋_GB2312" w:hAnsi="Times New Roman" w:cs="Times New Roman"/>
          <w:sz w:val="24"/>
          <w:szCs w:val="24"/>
        </w:rPr>
        <w:t>次的</w:t>
      </w:r>
      <w:r w:rsidRPr="0031459C">
        <w:rPr>
          <w:rFonts w:ascii="Times New Roman" w:eastAsia="仿宋_GB2312" w:hAnsi="Times New Roman" w:cs="Times New Roman" w:hint="eastAsia"/>
          <w:sz w:val="24"/>
          <w:szCs w:val="24"/>
        </w:rPr>
        <w:t>监测频率，重点对水土保持植物措施生长情况、水土保持防治效果等采取实地调查法、植物标准地调查法。</w:t>
      </w:r>
    </w:p>
    <w:p w14:paraId="08F5E0F0" w14:textId="35B4F971" w:rsidR="0067453C" w:rsidRPr="0031459C" w:rsidRDefault="0067453C" w:rsidP="00DC7B4D">
      <w:pPr>
        <w:pStyle w:val="3"/>
        <w:rPr>
          <w:bCs w:val="0"/>
        </w:rPr>
      </w:pPr>
      <w:r w:rsidRPr="0031459C">
        <w:rPr>
          <w:rFonts w:hint="eastAsia"/>
          <w:bCs w:val="0"/>
        </w:rPr>
        <w:t>监测成果提交情况</w:t>
      </w:r>
    </w:p>
    <w:p w14:paraId="6EF3349B" w14:textId="6D505E6A" w:rsidR="004702D0" w:rsidRPr="0031459C" w:rsidRDefault="004702D0" w:rsidP="004702D0">
      <w:pPr>
        <w:spacing w:line="360" w:lineRule="auto"/>
        <w:ind w:firstLineChars="200" w:firstLine="480"/>
        <w:rPr>
          <w:rFonts w:ascii="Times New Roman" w:eastAsia="仿宋_GB2312" w:hAnsi="Times New Roman" w:cs="Times New Roman"/>
          <w:sz w:val="24"/>
          <w:szCs w:val="24"/>
        </w:rPr>
      </w:pPr>
      <w:r w:rsidRPr="0031459C">
        <w:rPr>
          <w:rFonts w:ascii="Times New Roman" w:eastAsia="仿宋_GB2312" w:hAnsi="Times New Roman" w:cs="Times New Roman" w:hint="eastAsia"/>
          <w:sz w:val="24"/>
          <w:szCs w:val="24"/>
        </w:rPr>
        <w:t>项目组于</w:t>
      </w:r>
      <w:r w:rsidRPr="0031459C">
        <w:rPr>
          <w:rFonts w:ascii="Times New Roman" w:eastAsia="仿宋_GB2312" w:hAnsi="Times New Roman" w:cs="Times New Roman"/>
          <w:sz w:val="24"/>
          <w:szCs w:val="24"/>
        </w:rPr>
        <w:t>2020</w:t>
      </w:r>
      <w:r w:rsidRPr="0031459C">
        <w:rPr>
          <w:rFonts w:ascii="Times New Roman" w:eastAsia="仿宋_GB2312" w:hAnsi="Times New Roman" w:cs="Times New Roman"/>
          <w:sz w:val="24"/>
          <w:szCs w:val="24"/>
        </w:rPr>
        <w:t>年</w:t>
      </w:r>
      <w:r w:rsidRPr="0031459C">
        <w:rPr>
          <w:rFonts w:ascii="Times New Roman" w:eastAsia="仿宋_GB2312" w:hAnsi="Times New Roman" w:cs="Times New Roman"/>
          <w:sz w:val="24"/>
          <w:szCs w:val="24"/>
        </w:rPr>
        <w:t>5</w:t>
      </w:r>
      <w:r w:rsidRPr="0031459C">
        <w:rPr>
          <w:rFonts w:ascii="Times New Roman" w:eastAsia="仿宋_GB2312" w:hAnsi="Times New Roman" w:cs="Times New Roman"/>
          <w:sz w:val="24"/>
          <w:szCs w:val="24"/>
        </w:rPr>
        <w:t>月</w:t>
      </w:r>
      <w:r w:rsidRPr="0031459C">
        <w:rPr>
          <w:rFonts w:ascii="Times New Roman" w:eastAsia="仿宋_GB2312" w:hAnsi="Times New Roman" w:cs="Times New Roman"/>
          <w:sz w:val="24"/>
          <w:szCs w:val="24"/>
        </w:rPr>
        <w:t>~2020</w:t>
      </w:r>
      <w:r w:rsidRPr="0031459C">
        <w:rPr>
          <w:rFonts w:ascii="Times New Roman" w:eastAsia="仿宋_GB2312" w:hAnsi="Times New Roman" w:cs="Times New Roman"/>
          <w:sz w:val="24"/>
          <w:szCs w:val="24"/>
        </w:rPr>
        <w:t>年</w:t>
      </w:r>
      <w:r w:rsidRPr="0031459C">
        <w:rPr>
          <w:rFonts w:ascii="Times New Roman" w:eastAsia="仿宋_GB2312" w:hAnsi="Times New Roman" w:cs="Times New Roman"/>
          <w:sz w:val="24"/>
          <w:szCs w:val="24"/>
        </w:rPr>
        <w:t>9</w:t>
      </w:r>
      <w:r w:rsidRPr="0031459C">
        <w:rPr>
          <w:rFonts w:ascii="Times New Roman" w:eastAsia="仿宋_GB2312" w:hAnsi="Times New Roman" w:cs="Times New Roman"/>
          <w:sz w:val="24"/>
          <w:szCs w:val="24"/>
        </w:rPr>
        <w:t>月期间多次对施工现场进行了实地调查监测工作，</w:t>
      </w:r>
      <w:r w:rsidRPr="0031459C">
        <w:rPr>
          <w:rFonts w:ascii="Times New Roman" w:eastAsia="仿宋_GB2312" w:hAnsi="Times New Roman" w:cs="Times New Roman" w:hint="eastAsia"/>
          <w:sz w:val="24"/>
          <w:szCs w:val="24"/>
        </w:rPr>
        <w:t>并选择不同的扰动类型作为典型代表，进行了详细调查，并编制了相关监测报告，具体工作情况如下：</w:t>
      </w:r>
    </w:p>
    <w:p w14:paraId="4DBEDF07" w14:textId="61F972D8" w:rsidR="004702D0" w:rsidRPr="00612DB4" w:rsidRDefault="004702D0" w:rsidP="004702D0">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hint="eastAsia"/>
          <w:sz w:val="24"/>
          <w:szCs w:val="24"/>
        </w:rPr>
        <w:t>（</w:t>
      </w:r>
      <w:r w:rsidRPr="00612DB4">
        <w:rPr>
          <w:rFonts w:ascii="Times New Roman" w:eastAsia="仿宋_GB2312" w:hAnsi="Times New Roman" w:cs="Times New Roman"/>
          <w:sz w:val="24"/>
          <w:szCs w:val="24"/>
        </w:rPr>
        <w:t>1</w:t>
      </w: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2020</w:t>
      </w:r>
      <w:r w:rsidRPr="00612DB4">
        <w:rPr>
          <w:rFonts w:ascii="Times New Roman" w:eastAsia="仿宋_GB2312" w:hAnsi="Times New Roman" w:cs="Times New Roman"/>
          <w:sz w:val="24"/>
          <w:szCs w:val="24"/>
        </w:rPr>
        <w:t>年</w:t>
      </w:r>
      <w:r w:rsidRPr="00612DB4">
        <w:rPr>
          <w:rFonts w:ascii="Times New Roman" w:eastAsia="仿宋_GB2312" w:hAnsi="Times New Roman" w:cs="Times New Roman"/>
          <w:sz w:val="24"/>
          <w:szCs w:val="24"/>
        </w:rPr>
        <w:t>5</w:t>
      </w:r>
      <w:r w:rsidRPr="00612DB4">
        <w:rPr>
          <w:rFonts w:ascii="Times New Roman" w:eastAsia="仿宋_GB2312" w:hAnsi="Times New Roman" w:cs="Times New Roman"/>
          <w:sz w:val="24"/>
          <w:szCs w:val="24"/>
        </w:rPr>
        <w:t>月，根据已批复的水土保持方案的监测内容，结合场地内的实际</w:t>
      </w:r>
      <w:r w:rsidRPr="00612DB4">
        <w:rPr>
          <w:rFonts w:ascii="Times New Roman" w:eastAsia="仿宋_GB2312" w:hAnsi="Times New Roman" w:cs="Times New Roman" w:hint="eastAsia"/>
          <w:sz w:val="24"/>
          <w:szCs w:val="24"/>
        </w:rPr>
        <w:t>情况调整监测点设计，落实监测水土保持设施，上报监测点基本情况表。调查工程区域内水土流失现状，主要调查地形地貌、地表组成物质、植被、土地扰动面积、水土保持措施。</w:t>
      </w:r>
    </w:p>
    <w:p w14:paraId="2E7EE56A" w14:textId="0EAB0070" w:rsidR="004702D0" w:rsidRPr="00612DB4" w:rsidRDefault="004702D0" w:rsidP="004702D0">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hint="eastAsia"/>
          <w:sz w:val="24"/>
          <w:szCs w:val="24"/>
        </w:rPr>
        <w:t>（</w:t>
      </w:r>
      <w:r w:rsidRPr="00612DB4">
        <w:rPr>
          <w:rFonts w:ascii="Times New Roman" w:eastAsia="仿宋_GB2312" w:hAnsi="Times New Roman" w:cs="Times New Roman"/>
          <w:sz w:val="24"/>
          <w:szCs w:val="24"/>
        </w:rPr>
        <w:t>2</w:t>
      </w: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2020</w:t>
      </w:r>
      <w:r w:rsidRPr="00612DB4">
        <w:rPr>
          <w:rFonts w:ascii="Times New Roman" w:eastAsia="仿宋_GB2312" w:hAnsi="Times New Roman" w:cs="Times New Roman"/>
          <w:sz w:val="24"/>
          <w:szCs w:val="24"/>
        </w:rPr>
        <w:t>年</w:t>
      </w:r>
      <w:r w:rsidRPr="00612DB4">
        <w:rPr>
          <w:rFonts w:ascii="Times New Roman" w:eastAsia="仿宋_GB2312" w:hAnsi="Times New Roman" w:cs="Times New Roman"/>
          <w:sz w:val="24"/>
          <w:szCs w:val="24"/>
        </w:rPr>
        <w:t>6</w:t>
      </w:r>
      <w:r w:rsidRPr="00612DB4">
        <w:rPr>
          <w:rFonts w:ascii="Times New Roman" w:eastAsia="仿宋_GB2312" w:hAnsi="Times New Roman" w:cs="Times New Roman"/>
          <w:sz w:val="24"/>
          <w:szCs w:val="24"/>
        </w:rPr>
        <w:t>月，开展工程水土保持措施调查，主要调查水土保持措施数量和其建设周期，浅析水土流失防治状况。</w:t>
      </w:r>
    </w:p>
    <w:p w14:paraId="4B268DDB" w14:textId="3B357DFD" w:rsidR="0067453C" w:rsidRPr="00612DB4" w:rsidRDefault="004702D0" w:rsidP="004702D0">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hint="eastAsia"/>
          <w:sz w:val="24"/>
          <w:szCs w:val="24"/>
        </w:rPr>
        <w:t>（</w:t>
      </w:r>
      <w:r w:rsidRPr="00612DB4">
        <w:rPr>
          <w:rFonts w:ascii="Times New Roman" w:eastAsia="仿宋_GB2312" w:hAnsi="Times New Roman" w:cs="Times New Roman"/>
          <w:sz w:val="24"/>
          <w:szCs w:val="24"/>
        </w:rPr>
        <w:t>3</w:t>
      </w: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2020</w:t>
      </w:r>
      <w:r w:rsidRPr="00612DB4">
        <w:rPr>
          <w:rFonts w:ascii="Times New Roman" w:eastAsia="仿宋_GB2312" w:hAnsi="Times New Roman" w:cs="Times New Roman"/>
          <w:sz w:val="24"/>
          <w:szCs w:val="24"/>
        </w:rPr>
        <w:t>年</w:t>
      </w:r>
      <w:r w:rsidRPr="00612DB4">
        <w:rPr>
          <w:rFonts w:ascii="Times New Roman" w:eastAsia="仿宋_GB2312" w:hAnsi="Times New Roman" w:cs="Times New Roman"/>
          <w:sz w:val="24"/>
          <w:szCs w:val="24"/>
        </w:rPr>
        <w:t>7~9</w:t>
      </w:r>
      <w:r w:rsidRPr="00612DB4">
        <w:rPr>
          <w:rFonts w:ascii="Times New Roman" w:eastAsia="仿宋_GB2312" w:hAnsi="Times New Roman" w:cs="Times New Roman"/>
          <w:sz w:val="24"/>
          <w:szCs w:val="24"/>
        </w:rPr>
        <w:t>月，重点部位水土保持抽查，调查水土保持措施完好状况、植</w:t>
      </w:r>
      <w:r w:rsidRPr="00612DB4">
        <w:rPr>
          <w:rFonts w:ascii="Times New Roman" w:eastAsia="仿宋_GB2312" w:hAnsi="Times New Roman" w:cs="Times New Roman" w:hint="eastAsia"/>
          <w:sz w:val="24"/>
          <w:szCs w:val="24"/>
        </w:rPr>
        <w:t>被生长情况、汛期水土流失量、水土流失效果等，在此基础上分析水土流失状况、评</w:t>
      </w:r>
      <w:r w:rsidRPr="00612DB4">
        <w:rPr>
          <w:rFonts w:ascii="Times New Roman" w:eastAsia="仿宋_GB2312" w:hAnsi="Times New Roman" w:cs="Times New Roman" w:hint="eastAsia"/>
          <w:sz w:val="24"/>
          <w:szCs w:val="24"/>
        </w:rPr>
        <w:lastRenderedPageBreak/>
        <w:t>价水土保持措施，分析水土流失防治效果，编制该工程水土保持监测总结报告。</w:t>
      </w:r>
    </w:p>
    <w:p w14:paraId="57B681D8" w14:textId="77777777" w:rsidR="00CD437F" w:rsidRPr="00612DB4" w:rsidRDefault="00CD437F" w:rsidP="00CD437F">
      <w:pPr>
        <w:pStyle w:val="2"/>
      </w:pPr>
      <w:bookmarkStart w:id="14" w:name="_Toc63160409"/>
      <w:r w:rsidRPr="00612DB4">
        <w:rPr>
          <w:rFonts w:hint="eastAsia"/>
        </w:rPr>
        <w:t>结论</w:t>
      </w:r>
      <w:bookmarkEnd w:id="14"/>
    </w:p>
    <w:p w14:paraId="0FA01DB4" w14:textId="77777777" w:rsidR="00CD437F" w:rsidRPr="00612DB4" w:rsidRDefault="00F309E6" w:rsidP="00F309E6">
      <w:pPr>
        <w:spacing w:line="360" w:lineRule="auto"/>
        <w:ind w:firstLineChars="200" w:firstLine="480"/>
        <w:rPr>
          <w:rFonts w:ascii="仿宋_GB2312" w:eastAsia="仿宋_GB2312" w:hAnsi="Times New Roman" w:cs="Times New Roman"/>
          <w:sz w:val="24"/>
          <w:szCs w:val="24"/>
        </w:rPr>
      </w:pPr>
      <w:r w:rsidRPr="00612DB4">
        <w:rPr>
          <w:rFonts w:ascii="仿宋_GB2312" w:eastAsia="仿宋_GB2312" w:hAnsi="Times New Roman" w:cs="Times New Roman" w:hint="eastAsia"/>
          <w:sz w:val="24"/>
          <w:szCs w:val="24"/>
        </w:rPr>
        <w:t>综上所述，因项目建设所引发的水土流失，可以通过各种水土保持防治措施加以消除，把项目建设造成的水土流失降低到最小，从水土保持的角度看，只要认真落实水土保持工作，项目建设不会产生大的水土流失影响，</w:t>
      </w:r>
      <w:r w:rsidR="00244D63" w:rsidRPr="00612DB4">
        <w:rPr>
          <w:rFonts w:ascii="仿宋_GB2312" w:eastAsia="仿宋_GB2312" w:hAnsi="Times New Roman" w:cs="Times New Roman" w:hint="eastAsia"/>
          <w:sz w:val="24"/>
          <w:szCs w:val="24"/>
        </w:rPr>
        <w:t>至设计</w:t>
      </w:r>
      <w:r w:rsidR="00244D63" w:rsidRPr="00612DB4">
        <w:rPr>
          <w:rFonts w:ascii="Times New Roman" w:eastAsia="仿宋_GB2312" w:hAnsi="Times New Roman" w:cs="Times New Roman"/>
          <w:sz w:val="24"/>
          <w:szCs w:val="24"/>
        </w:rPr>
        <w:t>水平年（</w:t>
      </w:r>
      <w:r w:rsidR="00244D63" w:rsidRPr="00612DB4">
        <w:rPr>
          <w:rFonts w:ascii="Times New Roman" w:eastAsia="仿宋_GB2312" w:hAnsi="Times New Roman" w:cs="Times New Roman"/>
          <w:sz w:val="24"/>
          <w:szCs w:val="24"/>
        </w:rPr>
        <w:t>202</w:t>
      </w:r>
      <w:r w:rsidR="00BF5A85" w:rsidRPr="00612DB4">
        <w:rPr>
          <w:rFonts w:ascii="Times New Roman" w:eastAsia="仿宋_GB2312" w:hAnsi="Times New Roman" w:cs="Times New Roman" w:hint="eastAsia"/>
          <w:sz w:val="24"/>
          <w:szCs w:val="24"/>
        </w:rPr>
        <w:t>1</w:t>
      </w:r>
      <w:r w:rsidR="00244D63" w:rsidRPr="00612DB4">
        <w:rPr>
          <w:rFonts w:ascii="Times New Roman" w:eastAsia="仿宋_GB2312" w:hAnsi="Times New Roman" w:cs="Times New Roman"/>
          <w:sz w:val="24"/>
          <w:szCs w:val="24"/>
        </w:rPr>
        <w:t>年），各</w:t>
      </w:r>
      <w:r w:rsidR="00244D63" w:rsidRPr="00612DB4">
        <w:rPr>
          <w:rFonts w:ascii="仿宋_GB2312" w:eastAsia="仿宋_GB2312" w:hAnsi="Times New Roman" w:cs="Times New Roman"/>
          <w:sz w:val="24"/>
          <w:szCs w:val="24"/>
        </w:rPr>
        <w:t>项指标均达到或超过防治目标值，从水土保持角度看，</w:t>
      </w:r>
      <w:r w:rsidRPr="00612DB4">
        <w:rPr>
          <w:rFonts w:ascii="仿宋_GB2312" w:eastAsia="仿宋_GB2312" w:hAnsi="Times New Roman" w:cs="Times New Roman" w:hint="eastAsia"/>
          <w:sz w:val="24"/>
          <w:szCs w:val="24"/>
        </w:rPr>
        <w:t>本工程的建设是可行的。为保证本项目水土保持方案顺利实施、工程新增水土流失得到有效控制、项目工程区及周边生态环境良性发展，项目业主单位应在组织领导、技术力量和资金来源等方面制定切实可行的方案，实施保证措施。</w:t>
      </w:r>
    </w:p>
    <w:p w14:paraId="0CA03AE4" w14:textId="77777777" w:rsidR="00F309E6" w:rsidRPr="00612DB4" w:rsidRDefault="00F309E6" w:rsidP="00F309E6">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1</w:t>
      </w:r>
      <w:r w:rsidRPr="00612DB4">
        <w:rPr>
          <w:rFonts w:ascii="Times New Roman" w:eastAsia="仿宋_GB2312" w:hAnsi="Times New Roman" w:cs="Times New Roman"/>
          <w:sz w:val="24"/>
          <w:szCs w:val="24"/>
        </w:rPr>
        <w:t>）主体设计单位应将本方案新增工程及资金列入主体工程设计文件中，并单独成章；项目区生态脆弱，应进一步优化工程布局，减少扰动。</w:t>
      </w:r>
    </w:p>
    <w:p w14:paraId="79FFEEA7" w14:textId="77777777" w:rsidR="00F309E6" w:rsidRPr="00612DB4" w:rsidRDefault="00F309E6" w:rsidP="00F309E6">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2</w:t>
      </w:r>
      <w:r w:rsidRPr="00612DB4">
        <w:rPr>
          <w:rFonts w:ascii="Times New Roman" w:eastAsia="仿宋_GB2312" w:hAnsi="Times New Roman" w:cs="Times New Roman"/>
          <w:sz w:val="24"/>
          <w:szCs w:val="24"/>
        </w:rPr>
        <w:t>）本方案中的水土流失防治措施，在水土保持工程的招投标书中应对设计单位、监理单位和施工单位提出相应水土保持工程标准及细则，并在合同条文中列入；施工中严格在工程占地范围内进行，避免扰动面积的扩大。</w:t>
      </w:r>
    </w:p>
    <w:p w14:paraId="6A7374DA" w14:textId="77777777" w:rsidR="00F309E6" w:rsidRPr="00612DB4" w:rsidRDefault="00F309E6" w:rsidP="00F309E6">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3</w:t>
      </w:r>
      <w:r w:rsidRPr="00612DB4">
        <w:rPr>
          <w:rFonts w:ascii="Times New Roman" w:eastAsia="仿宋_GB2312" w:hAnsi="Times New Roman" w:cs="Times New Roman"/>
          <w:sz w:val="24"/>
          <w:szCs w:val="24"/>
        </w:rPr>
        <w:t>）本方案在实施过程中，建设单位要及时向当地水行政主管部门及水土保持执法部门反映工程进展情况，以便接受对工程建设过程的监督、检查。</w:t>
      </w:r>
    </w:p>
    <w:p w14:paraId="6A56B685" w14:textId="77777777" w:rsidR="00A232F5" w:rsidRPr="00612DB4" w:rsidRDefault="00F309E6" w:rsidP="00F309E6">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4</w:t>
      </w:r>
      <w:r w:rsidRPr="00612DB4">
        <w:rPr>
          <w:rFonts w:ascii="Times New Roman" w:eastAsia="仿宋_GB2312" w:hAnsi="Times New Roman" w:cs="Times New Roman"/>
          <w:sz w:val="24"/>
          <w:szCs w:val="24"/>
        </w:rPr>
        <w:t>）建设单位应及时开展水土保持监理监测等相关工作。水土保持工程监理单位在工程的监理过程中应对工程质量进行严格控制，监督施工单位按章作业，并做好监理文字资料的整理、存档工作。水土保持监测单位应制定详尽的水土保持监测实施计划，落实监测的具体工作，完成好水土保持监测报告，按相关规定完成监测成果的报送工作。</w:t>
      </w:r>
    </w:p>
    <w:p w14:paraId="72DECED0" w14:textId="77777777" w:rsidR="00EE280A" w:rsidRPr="0061758E" w:rsidRDefault="00EE280A" w:rsidP="00CD0A42">
      <w:pPr>
        <w:spacing w:line="360" w:lineRule="auto"/>
        <w:rPr>
          <w:rFonts w:ascii="Times New Roman" w:eastAsia="宋体" w:hAnsi="Times New Roman" w:cs="Times New Roman"/>
          <w:color w:val="0070C0"/>
          <w:sz w:val="24"/>
          <w:szCs w:val="24"/>
        </w:rPr>
        <w:sectPr w:rsidR="00EE280A" w:rsidRPr="0061758E" w:rsidSect="008922DB">
          <w:headerReference w:type="even" r:id="rId19"/>
          <w:headerReference w:type="default" r:id="rId20"/>
          <w:pgSz w:w="11906" w:h="16838"/>
          <w:pgMar w:top="1588" w:right="1418" w:bottom="1588" w:left="1701" w:header="851" w:footer="1020" w:gutter="0"/>
          <w:pgNumType w:start="1"/>
          <w:cols w:space="425"/>
          <w:docGrid w:type="lines" w:linePitch="312"/>
        </w:sectPr>
      </w:pPr>
    </w:p>
    <w:p w14:paraId="68B0FC98" w14:textId="4D68F0D4" w:rsidR="008A07A9" w:rsidRPr="005C186B" w:rsidRDefault="0067453C" w:rsidP="006B7E8A">
      <w:pPr>
        <w:pStyle w:val="1"/>
      </w:pPr>
      <w:bookmarkStart w:id="15" w:name="_Toc63160410"/>
      <w:r w:rsidRPr="005C186B">
        <w:rPr>
          <w:rFonts w:hint="eastAsia"/>
        </w:rPr>
        <w:lastRenderedPageBreak/>
        <w:t>监测内容和方法</w:t>
      </w:r>
      <w:bookmarkEnd w:id="15"/>
    </w:p>
    <w:p w14:paraId="68D736F2" w14:textId="656E377F" w:rsidR="00284122" w:rsidRPr="005C186B" w:rsidRDefault="0067453C" w:rsidP="00284122">
      <w:pPr>
        <w:pStyle w:val="2"/>
      </w:pPr>
      <w:bookmarkStart w:id="16" w:name="_Toc63160411"/>
      <w:r w:rsidRPr="005C186B">
        <w:rPr>
          <w:rFonts w:hint="eastAsia"/>
        </w:rPr>
        <w:t>扰动土地情况</w:t>
      </w:r>
      <w:bookmarkEnd w:id="16"/>
    </w:p>
    <w:p w14:paraId="6B146619" w14:textId="524BA1C4" w:rsidR="0067453C" w:rsidRPr="005C186B" w:rsidRDefault="00C10F8B" w:rsidP="004353AD">
      <w:pPr>
        <w:spacing w:line="360" w:lineRule="auto"/>
        <w:ind w:firstLineChars="200" w:firstLine="480"/>
        <w:rPr>
          <w:rFonts w:ascii="Times New Roman" w:eastAsia="仿宋_GB2312" w:hAnsi="Times New Roman" w:cs="Times New Roman"/>
          <w:sz w:val="24"/>
          <w:szCs w:val="24"/>
        </w:rPr>
      </w:pPr>
      <w:r w:rsidRPr="005C186B">
        <w:rPr>
          <w:rFonts w:ascii="Times New Roman" w:eastAsia="仿宋_GB2312" w:hAnsi="Times New Roman" w:cs="Times New Roman" w:hint="eastAsia"/>
          <w:sz w:val="24"/>
          <w:szCs w:val="24"/>
        </w:rPr>
        <w:t>本工程扰动土地面积即为防治责任范围面积，包括项目永久占地和临时占地。随着工程建设的开展，以及施工布置的优化调整，水土流失防治责任范围也随之变化。防治责任范围动态监测主要是通过监测工程永久占地和临时占地的面积，确定施工期防治责任范围面积，主要采用查阅资料、调查的监测方法。另外，还考虑采用遥感技术复核防治责任范围监测成果。具体监测方法见表</w:t>
      </w:r>
      <w:r w:rsidRPr="005C186B">
        <w:rPr>
          <w:rFonts w:ascii="Times New Roman" w:eastAsia="仿宋_GB2312" w:hAnsi="Times New Roman" w:cs="Times New Roman"/>
          <w:sz w:val="24"/>
          <w:szCs w:val="24"/>
        </w:rPr>
        <w:t>2-1</w:t>
      </w:r>
      <w:r w:rsidRPr="005C186B">
        <w:rPr>
          <w:rFonts w:ascii="Times New Roman" w:eastAsia="仿宋_GB2312" w:hAnsi="Times New Roman" w:cs="Times New Roman"/>
          <w:sz w:val="24"/>
          <w:szCs w:val="24"/>
        </w:rPr>
        <w:t>。</w:t>
      </w:r>
    </w:p>
    <w:p w14:paraId="089DC14D" w14:textId="42998BCE" w:rsidR="0067453C" w:rsidRPr="005C186B" w:rsidRDefault="0067453C" w:rsidP="00B46888">
      <w:pPr>
        <w:jc w:val="center"/>
        <w:rPr>
          <w:rFonts w:ascii="Times New Roman" w:eastAsia="仿宋_GB2312" w:hAnsi="Times New Roman" w:cs="Times New Roman"/>
          <w:b/>
        </w:rPr>
      </w:pPr>
      <w:r w:rsidRPr="005C186B">
        <w:rPr>
          <w:rFonts w:ascii="Times New Roman" w:eastAsia="仿宋_GB2312" w:hAnsi="Times New Roman" w:cs="Times New Roman"/>
          <w:b/>
        </w:rPr>
        <w:t>表</w:t>
      </w:r>
      <w:r w:rsidRPr="005C186B">
        <w:rPr>
          <w:rFonts w:ascii="Times New Roman" w:eastAsia="仿宋_GB2312" w:hAnsi="Times New Roman" w:cs="Times New Roman"/>
          <w:b/>
        </w:rPr>
        <w:t>2-1</w:t>
      </w:r>
      <w:r w:rsidR="007B2978" w:rsidRPr="005C186B">
        <w:rPr>
          <w:rFonts w:ascii="Times New Roman" w:eastAsia="仿宋_GB2312" w:hAnsi="Times New Roman" w:cs="Times New Roman"/>
          <w:b/>
        </w:rPr>
        <w:t xml:space="preserve">  </w:t>
      </w:r>
      <w:r w:rsidRPr="005C186B">
        <w:rPr>
          <w:rFonts w:ascii="Times New Roman" w:eastAsia="仿宋_GB2312" w:hAnsi="Times New Roman" w:cs="Times New Roman"/>
          <w:b/>
        </w:rPr>
        <w:t>扰动土地情况监测内容与方法表</w:t>
      </w:r>
    </w:p>
    <w:tbl>
      <w:tblPr>
        <w:tblStyle w:val="TableGrid"/>
        <w:tblW w:w="5000" w:type="pct"/>
        <w:tblInd w:w="0" w:type="dxa"/>
        <w:tblLook w:val="04A0" w:firstRow="1" w:lastRow="0" w:firstColumn="1" w:lastColumn="0" w:noHBand="0" w:noVBand="1"/>
      </w:tblPr>
      <w:tblGrid>
        <w:gridCol w:w="1758"/>
        <w:gridCol w:w="2302"/>
        <w:gridCol w:w="2814"/>
        <w:gridCol w:w="1903"/>
      </w:tblGrid>
      <w:tr w:rsidR="0061758E" w:rsidRPr="005C186B" w14:paraId="59D4A2B4" w14:textId="77777777" w:rsidTr="007B2978">
        <w:trPr>
          <w:trHeight w:val="340"/>
        </w:trPr>
        <w:tc>
          <w:tcPr>
            <w:tcW w:w="1001" w:type="pct"/>
            <w:tcBorders>
              <w:top w:val="single" w:sz="4" w:space="0" w:color="000000"/>
              <w:left w:val="single" w:sz="4" w:space="0" w:color="000000"/>
              <w:bottom w:val="single" w:sz="4" w:space="0" w:color="000000"/>
              <w:right w:val="single" w:sz="4" w:space="0" w:color="000000"/>
            </w:tcBorders>
            <w:vAlign w:val="center"/>
          </w:tcPr>
          <w:p w14:paraId="5C3CF217" w14:textId="5F307F7B"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监测区</w:t>
            </w:r>
          </w:p>
        </w:tc>
        <w:tc>
          <w:tcPr>
            <w:tcW w:w="1311" w:type="pct"/>
            <w:tcBorders>
              <w:top w:val="single" w:sz="4" w:space="0" w:color="000000"/>
              <w:left w:val="single" w:sz="4" w:space="0" w:color="000000"/>
              <w:bottom w:val="single" w:sz="4" w:space="0" w:color="000000"/>
              <w:right w:val="single" w:sz="4" w:space="0" w:color="000000"/>
            </w:tcBorders>
            <w:vAlign w:val="center"/>
          </w:tcPr>
          <w:p w14:paraId="29203F1D" w14:textId="62976C45"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主要监测内容</w:t>
            </w:r>
          </w:p>
        </w:tc>
        <w:tc>
          <w:tcPr>
            <w:tcW w:w="1603" w:type="pct"/>
            <w:tcBorders>
              <w:top w:val="single" w:sz="4" w:space="0" w:color="000000"/>
              <w:left w:val="single" w:sz="4" w:space="0" w:color="000000"/>
              <w:bottom w:val="single" w:sz="4" w:space="0" w:color="000000"/>
              <w:right w:val="single" w:sz="4" w:space="0" w:color="000000"/>
            </w:tcBorders>
            <w:vAlign w:val="center"/>
          </w:tcPr>
          <w:p w14:paraId="5521FE72" w14:textId="6621840E"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监测方法</w:t>
            </w:r>
          </w:p>
        </w:tc>
        <w:tc>
          <w:tcPr>
            <w:tcW w:w="1084" w:type="pct"/>
            <w:tcBorders>
              <w:top w:val="single" w:sz="4" w:space="0" w:color="000000"/>
              <w:left w:val="single" w:sz="4" w:space="0" w:color="000000"/>
              <w:bottom w:val="single" w:sz="4" w:space="0" w:color="000000"/>
              <w:right w:val="single" w:sz="4" w:space="0" w:color="000000"/>
            </w:tcBorders>
            <w:vAlign w:val="center"/>
          </w:tcPr>
          <w:p w14:paraId="142B3D20" w14:textId="2ED409FE"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监测时段及频次</w:t>
            </w:r>
          </w:p>
        </w:tc>
      </w:tr>
      <w:tr w:rsidR="0061758E" w:rsidRPr="005C186B" w14:paraId="1787CB56" w14:textId="77777777" w:rsidTr="007B2978">
        <w:trPr>
          <w:trHeight w:val="340"/>
        </w:trPr>
        <w:tc>
          <w:tcPr>
            <w:tcW w:w="1001" w:type="pct"/>
            <w:tcBorders>
              <w:top w:val="single" w:sz="4" w:space="0" w:color="000000"/>
              <w:left w:val="single" w:sz="4" w:space="0" w:color="000000"/>
              <w:bottom w:val="single" w:sz="4" w:space="0" w:color="000000"/>
              <w:right w:val="single" w:sz="4" w:space="0" w:color="000000"/>
            </w:tcBorders>
            <w:vAlign w:val="center"/>
          </w:tcPr>
          <w:p w14:paraId="4D72C86E" w14:textId="1790273F"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房建区</w:t>
            </w:r>
          </w:p>
        </w:tc>
        <w:tc>
          <w:tcPr>
            <w:tcW w:w="1311" w:type="pct"/>
            <w:vMerge w:val="restart"/>
            <w:tcBorders>
              <w:top w:val="single" w:sz="4" w:space="0" w:color="000000"/>
              <w:left w:val="single" w:sz="4" w:space="0" w:color="000000"/>
              <w:bottom w:val="single" w:sz="4" w:space="0" w:color="000000"/>
              <w:right w:val="single" w:sz="4" w:space="0" w:color="000000"/>
            </w:tcBorders>
            <w:vAlign w:val="center"/>
          </w:tcPr>
          <w:p w14:paraId="12A04583" w14:textId="7927D3A8"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工程占地和扰动地表面积、防治责任范围面积、地形地貌变化、土地利用类型及变化情况</w:t>
            </w:r>
          </w:p>
        </w:tc>
        <w:tc>
          <w:tcPr>
            <w:tcW w:w="1603" w:type="pct"/>
            <w:tcBorders>
              <w:top w:val="single" w:sz="4" w:space="0" w:color="000000"/>
              <w:left w:val="single" w:sz="4" w:space="0" w:color="000000"/>
              <w:bottom w:val="single" w:sz="4" w:space="0" w:color="000000"/>
              <w:right w:val="single" w:sz="4" w:space="0" w:color="000000"/>
            </w:tcBorders>
            <w:vAlign w:val="center"/>
          </w:tcPr>
          <w:p w14:paraId="29976F5C" w14:textId="45938520"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调查监测、遥感监测</w:t>
            </w:r>
          </w:p>
        </w:tc>
        <w:tc>
          <w:tcPr>
            <w:tcW w:w="1084" w:type="pct"/>
            <w:vMerge w:val="restart"/>
            <w:tcBorders>
              <w:top w:val="single" w:sz="4" w:space="0" w:color="000000"/>
              <w:left w:val="single" w:sz="4" w:space="0" w:color="000000"/>
              <w:bottom w:val="single" w:sz="4" w:space="0" w:color="000000"/>
              <w:right w:val="single" w:sz="4" w:space="0" w:color="000000"/>
            </w:tcBorders>
            <w:vAlign w:val="center"/>
          </w:tcPr>
          <w:p w14:paraId="72D95B13" w14:textId="13FED261"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施工期现场调查</w:t>
            </w:r>
            <w:r w:rsidRPr="005C186B">
              <w:rPr>
                <w:rFonts w:ascii="Times New Roman" w:eastAsia="仿宋_GB2312" w:hAnsi="Times New Roman" w:cs="Times New Roman"/>
              </w:rPr>
              <w:t>1</w:t>
            </w:r>
            <w:r w:rsidRPr="005C186B">
              <w:rPr>
                <w:rFonts w:ascii="Times New Roman" w:eastAsia="仿宋_GB2312" w:hAnsi="Times New Roman" w:cs="Times New Roman"/>
              </w:rPr>
              <w:t>次，自然恢复期每季度监测记录</w:t>
            </w:r>
            <w:r w:rsidRPr="005C186B">
              <w:rPr>
                <w:rFonts w:ascii="Times New Roman" w:eastAsia="仿宋_GB2312" w:hAnsi="Times New Roman" w:cs="Times New Roman"/>
              </w:rPr>
              <w:t>1</w:t>
            </w:r>
            <w:r w:rsidRPr="005C186B">
              <w:rPr>
                <w:rFonts w:ascii="Times New Roman" w:eastAsia="仿宋_GB2312" w:hAnsi="Times New Roman" w:cs="Times New Roman"/>
              </w:rPr>
              <w:t>次。</w:t>
            </w:r>
          </w:p>
        </w:tc>
      </w:tr>
      <w:tr w:rsidR="0061758E" w:rsidRPr="005C186B" w14:paraId="7F3B052A" w14:textId="77777777" w:rsidTr="007B2978">
        <w:trPr>
          <w:trHeight w:val="340"/>
        </w:trPr>
        <w:tc>
          <w:tcPr>
            <w:tcW w:w="1001" w:type="pct"/>
            <w:tcBorders>
              <w:top w:val="single" w:sz="4" w:space="0" w:color="000000"/>
              <w:left w:val="single" w:sz="4" w:space="0" w:color="000000"/>
              <w:bottom w:val="single" w:sz="4" w:space="0" w:color="000000"/>
              <w:right w:val="single" w:sz="4" w:space="0" w:color="000000"/>
            </w:tcBorders>
            <w:vAlign w:val="center"/>
          </w:tcPr>
          <w:p w14:paraId="4F905737" w14:textId="52271AA1"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道路广场区</w:t>
            </w:r>
          </w:p>
        </w:tc>
        <w:tc>
          <w:tcPr>
            <w:tcW w:w="1311" w:type="pct"/>
            <w:vMerge/>
            <w:tcBorders>
              <w:top w:val="nil"/>
              <w:left w:val="single" w:sz="4" w:space="0" w:color="000000"/>
              <w:bottom w:val="nil"/>
              <w:right w:val="single" w:sz="4" w:space="0" w:color="000000"/>
            </w:tcBorders>
            <w:vAlign w:val="center"/>
          </w:tcPr>
          <w:p w14:paraId="6F6EC2ED" w14:textId="77777777" w:rsidR="00C10F8B" w:rsidRPr="005C186B" w:rsidRDefault="00C10F8B" w:rsidP="00A206CC">
            <w:pPr>
              <w:jc w:val="center"/>
              <w:rPr>
                <w:rFonts w:ascii="Times New Roman" w:eastAsia="仿宋_GB2312" w:hAnsi="Times New Roman" w:cs="Times New Roman"/>
              </w:rPr>
            </w:pPr>
          </w:p>
        </w:tc>
        <w:tc>
          <w:tcPr>
            <w:tcW w:w="1603" w:type="pct"/>
            <w:tcBorders>
              <w:top w:val="single" w:sz="4" w:space="0" w:color="000000"/>
              <w:left w:val="single" w:sz="4" w:space="0" w:color="000000"/>
              <w:bottom w:val="single" w:sz="4" w:space="0" w:color="000000"/>
              <w:right w:val="single" w:sz="4" w:space="0" w:color="000000"/>
            </w:tcBorders>
            <w:vAlign w:val="center"/>
          </w:tcPr>
          <w:p w14:paraId="0738F829" w14:textId="41356DAD"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调查监测、遥感监测</w:t>
            </w:r>
          </w:p>
        </w:tc>
        <w:tc>
          <w:tcPr>
            <w:tcW w:w="1084" w:type="pct"/>
            <w:vMerge/>
            <w:tcBorders>
              <w:top w:val="nil"/>
              <w:left w:val="single" w:sz="4" w:space="0" w:color="000000"/>
              <w:bottom w:val="nil"/>
              <w:right w:val="single" w:sz="4" w:space="0" w:color="000000"/>
            </w:tcBorders>
            <w:vAlign w:val="center"/>
          </w:tcPr>
          <w:p w14:paraId="2F94EC53" w14:textId="77777777" w:rsidR="00C10F8B" w:rsidRPr="005C186B" w:rsidRDefault="00C10F8B" w:rsidP="00A206CC">
            <w:pPr>
              <w:jc w:val="center"/>
              <w:rPr>
                <w:rFonts w:ascii="Times New Roman" w:eastAsia="仿宋_GB2312" w:hAnsi="Times New Roman" w:cs="Times New Roman"/>
              </w:rPr>
            </w:pPr>
          </w:p>
        </w:tc>
      </w:tr>
      <w:tr w:rsidR="0061758E" w:rsidRPr="005C186B" w14:paraId="76F28705" w14:textId="77777777" w:rsidTr="007B2978">
        <w:trPr>
          <w:trHeight w:val="340"/>
        </w:trPr>
        <w:tc>
          <w:tcPr>
            <w:tcW w:w="1001" w:type="pct"/>
            <w:tcBorders>
              <w:top w:val="single" w:sz="4" w:space="0" w:color="000000"/>
              <w:left w:val="single" w:sz="4" w:space="0" w:color="000000"/>
              <w:bottom w:val="single" w:sz="4" w:space="0" w:color="000000"/>
              <w:right w:val="single" w:sz="4" w:space="0" w:color="000000"/>
            </w:tcBorders>
            <w:vAlign w:val="center"/>
          </w:tcPr>
          <w:p w14:paraId="1642145F" w14:textId="39BD61DC"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景观绿化区</w:t>
            </w:r>
          </w:p>
        </w:tc>
        <w:tc>
          <w:tcPr>
            <w:tcW w:w="1311" w:type="pct"/>
            <w:vMerge/>
            <w:tcBorders>
              <w:top w:val="nil"/>
              <w:left w:val="single" w:sz="4" w:space="0" w:color="000000"/>
              <w:bottom w:val="nil"/>
              <w:right w:val="single" w:sz="4" w:space="0" w:color="000000"/>
            </w:tcBorders>
            <w:vAlign w:val="center"/>
          </w:tcPr>
          <w:p w14:paraId="00143A96" w14:textId="77777777" w:rsidR="00C10F8B" w:rsidRPr="005C186B" w:rsidRDefault="00C10F8B" w:rsidP="00A206CC">
            <w:pPr>
              <w:jc w:val="center"/>
              <w:rPr>
                <w:rFonts w:ascii="Times New Roman" w:eastAsia="仿宋_GB2312" w:hAnsi="Times New Roman" w:cs="Times New Roman"/>
              </w:rPr>
            </w:pPr>
          </w:p>
        </w:tc>
        <w:tc>
          <w:tcPr>
            <w:tcW w:w="1603" w:type="pct"/>
            <w:tcBorders>
              <w:top w:val="single" w:sz="4" w:space="0" w:color="000000"/>
              <w:left w:val="single" w:sz="4" w:space="0" w:color="000000"/>
              <w:bottom w:val="single" w:sz="4" w:space="0" w:color="000000"/>
              <w:right w:val="single" w:sz="4" w:space="0" w:color="000000"/>
            </w:tcBorders>
            <w:vAlign w:val="center"/>
          </w:tcPr>
          <w:p w14:paraId="23183734" w14:textId="316010DC"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调查监测、遥感监测</w:t>
            </w:r>
          </w:p>
        </w:tc>
        <w:tc>
          <w:tcPr>
            <w:tcW w:w="1084" w:type="pct"/>
            <w:vMerge/>
            <w:tcBorders>
              <w:top w:val="nil"/>
              <w:left w:val="single" w:sz="4" w:space="0" w:color="000000"/>
              <w:bottom w:val="nil"/>
              <w:right w:val="single" w:sz="4" w:space="0" w:color="000000"/>
            </w:tcBorders>
            <w:vAlign w:val="center"/>
          </w:tcPr>
          <w:p w14:paraId="730A8DE5" w14:textId="77777777" w:rsidR="00C10F8B" w:rsidRPr="005C186B" w:rsidRDefault="00C10F8B" w:rsidP="00A206CC">
            <w:pPr>
              <w:jc w:val="center"/>
              <w:rPr>
                <w:rFonts w:ascii="Times New Roman" w:eastAsia="仿宋_GB2312" w:hAnsi="Times New Roman" w:cs="Times New Roman"/>
              </w:rPr>
            </w:pPr>
          </w:p>
        </w:tc>
      </w:tr>
      <w:tr w:rsidR="0061758E" w:rsidRPr="005C186B" w14:paraId="25C27CA9" w14:textId="77777777" w:rsidTr="007B2978">
        <w:trPr>
          <w:trHeight w:val="340"/>
        </w:trPr>
        <w:tc>
          <w:tcPr>
            <w:tcW w:w="1001" w:type="pct"/>
            <w:tcBorders>
              <w:top w:val="single" w:sz="4" w:space="0" w:color="000000"/>
              <w:left w:val="single" w:sz="4" w:space="0" w:color="000000"/>
              <w:bottom w:val="single" w:sz="4" w:space="0" w:color="000000"/>
              <w:right w:val="single" w:sz="4" w:space="0" w:color="000000"/>
            </w:tcBorders>
            <w:vAlign w:val="center"/>
          </w:tcPr>
          <w:p w14:paraId="5132BC55" w14:textId="4D739CE4"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施工场地</w:t>
            </w:r>
          </w:p>
        </w:tc>
        <w:tc>
          <w:tcPr>
            <w:tcW w:w="1311" w:type="pct"/>
            <w:vMerge/>
            <w:tcBorders>
              <w:top w:val="nil"/>
              <w:left w:val="single" w:sz="4" w:space="0" w:color="000000"/>
              <w:bottom w:val="nil"/>
              <w:right w:val="single" w:sz="4" w:space="0" w:color="000000"/>
            </w:tcBorders>
            <w:vAlign w:val="center"/>
          </w:tcPr>
          <w:p w14:paraId="226FE9EA" w14:textId="77777777" w:rsidR="00C10F8B" w:rsidRPr="005C186B" w:rsidRDefault="00C10F8B" w:rsidP="00A206CC">
            <w:pPr>
              <w:jc w:val="center"/>
              <w:rPr>
                <w:rFonts w:ascii="Times New Roman" w:eastAsia="仿宋_GB2312" w:hAnsi="Times New Roman" w:cs="Times New Roman"/>
              </w:rPr>
            </w:pPr>
          </w:p>
        </w:tc>
        <w:tc>
          <w:tcPr>
            <w:tcW w:w="1603" w:type="pct"/>
            <w:tcBorders>
              <w:top w:val="single" w:sz="4" w:space="0" w:color="000000"/>
              <w:left w:val="single" w:sz="4" w:space="0" w:color="000000"/>
              <w:bottom w:val="single" w:sz="4" w:space="0" w:color="000000"/>
              <w:right w:val="single" w:sz="4" w:space="0" w:color="000000"/>
            </w:tcBorders>
            <w:vAlign w:val="center"/>
          </w:tcPr>
          <w:p w14:paraId="3A6D721A" w14:textId="6756AFEA"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调查监测、遥感监测</w:t>
            </w:r>
          </w:p>
        </w:tc>
        <w:tc>
          <w:tcPr>
            <w:tcW w:w="1084" w:type="pct"/>
            <w:vMerge/>
            <w:tcBorders>
              <w:top w:val="nil"/>
              <w:left w:val="single" w:sz="4" w:space="0" w:color="000000"/>
              <w:bottom w:val="nil"/>
              <w:right w:val="single" w:sz="4" w:space="0" w:color="000000"/>
            </w:tcBorders>
            <w:vAlign w:val="center"/>
          </w:tcPr>
          <w:p w14:paraId="13BF1CD9" w14:textId="77777777" w:rsidR="00C10F8B" w:rsidRPr="005C186B" w:rsidRDefault="00C10F8B" w:rsidP="00A206CC">
            <w:pPr>
              <w:jc w:val="center"/>
              <w:rPr>
                <w:rFonts w:ascii="Times New Roman" w:eastAsia="仿宋_GB2312" w:hAnsi="Times New Roman" w:cs="Times New Roman"/>
              </w:rPr>
            </w:pPr>
          </w:p>
        </w:tc>
      </w:tr>
      <w:tr w:rsidR="0061758E" w:rsidRPr="005C186B" w14:paraId="3A81C6BD" w14:textId="77777777" w:rsidTr="007B2978">
        <w:trPr>
          <w:trHeight w:val="340"/>
        </w:trPr>
        <w:tc>
          <w:tcPr>
            <w:tcW w:w="1001" w:type="pct"/>
            <w:tcBorders>
              <w:top w:val="single" w:sz="4" w:space="0" w:color="000000"/>
              <w:left w:val="single" w:sz="4" w:space="0" w:color="000000"/>
              <w:bottom w:val="single" w:sz="4" w:space="0" w:color="000000"/>
              <w:right w:val="single" w:sz="4" w:space="0" w:color="000000"/>
            </w:tcBorders>
            <w:vAlign w:val="center"/>
          </w:tcPr>
          <w:p w14:paraId="31353257" w14:textId="03A7A317"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施工便道</w:t>
            </w:r>
          </w:p>
        </w:tc>
        <w:tc>
          <w:tcPr>
            <w:tcW w:w="1311" w:type="pct"/>
            <w:vMerge/>
            <w:tcBorders>
              <w:top w:val="nil"/>
              <w:left w:val="single" w:sz="4" w:space="0" w:color="000000"/>
              <w:bottom w:val="single" w:sz="4" w:space="0" w:color="000000"/>
              <w:right w:val="single" w:sz="4" w:space="0" w:color="000000"/>
            </w:tcBorders>
            <w:vAlign w:val="center"/>
          </w:tcPr>
          <w:p w14:paraId="60D9105D" w14:textId="77777777" w:rsidR="00C10F8B" w:rsidRPr="005C186B" w:rsidRDefault="00C10F8B" w:rsidP="00A206CC">
            <w:pPr>
              <w:jc w:val="center"/>
              <w:rPr>
                <w:rFonts w:ascii="Times New Roman" w:eastAsia="仿宋_GB2312" w:hAnsi="Times New Roman" w:cs="Times New Roman"/>
              </w:rPr>
            </w:pPr>
          </w:p>
        </w:tc>
        <w:tc>
          <w:tcPr>
            <w:tcW w:w="1603" w:type="pct"/>
            <w:tcBorders>
              <w:top w:val="single" w:sz="4" w:space="0" w:color="000000"/>
              <w:left w:val="single" w:sz="4" w:space="0" w:color="000000"/>
              <w:bottom w:val="single" w:sz="4" w:space="0" w:color="000000"/>
              <w:right w:val="single" w:sz="4" w:space="0" w:color="000000"/>
            </w:tcBorders>
            <w:vAlign w:val="center"/>
          </w:tcPr>
          <w:p w14:paraId="0255BB0C" w14:textId="51285F3A" w:rsidR="00C10F8B" w:rsidRPr="005C186B" w:rsidRDefault="00C10F8B" w:rsidP="00A206CC">
            <w:pPr>
              <w:jc w:val="center"/>
              <w:rPr>
                <w:rFonts w:ascii="Times New Roman" w:eastAsia="仿宋_GB2312" w:hAnsi="Times New Roman" w:cs="Times New Roman"/>
              </w:rPr>
            </w:pPr>
            <w:r w:rsidRPr="005C186B">
              <w:rPr>
                <w:rFonts w:ascii="Times New Roman" w:eastAsia="仿宋_GB2312" w:hAnsi="Times New Roman" w:cs="Times New Roman"/>
              </w:rPr>
              <w:t>调查监测、遥感监测</w:t>
            </w:r>
          </w:p>
        </w:tc>
        <w:tc>
          <w:tcPr>
            <w:tcW w:w="1084" w:type="pct"/>
            <w:vMerge/>
            <w:tcBorders>
              <w:top w:val="nil"/>
              <w:left w:val="single" w:sz="4" w:space="0" w:color="000000"/>
              <w:bottom w:val="single" w:sz="4" w:space="0" w:color="000000"/>
              <w:right w:val="single" w:sz="4" w:space="0" w:color="000000"/>
            </w:tcBorders>
            <w:vAlign w:val="center"/>
          </w:tcPr>
          <w:p w14:paraId="2DF5671E" w14:textId="77777777" w:rsidR="00C10F8B" w:rsidRPr="005C186B" w:rsidRDefault="00C10F8B" w:rsidP="00A206CC">
            <w:pPr>
              <w:jc w:val="center"/>
              <w:rPr>
                <w:rFonts w:ascii="Times New Roman" w:eastAsia="仿宋_GB2312" w:hAnsi="Times New Roman" w:cs="Times New Roman"/>
              </w:rPr>
            </w:pPr>
          </w:p>
        </w:tc>
      </w:tr>
    </w:tbl>
    <w:p w14:paraId="437B5B72" w14:textId="062323E8" w:rsidR="00284122" w:rsidRPr="005C186B" w:rsidRDefault="0067453C" w:rsidP="00284122">
      <w:pPr>
        <w:pStyle w:val="2"/>
      </w:pPr>
      <w:bookmarkStart w:id="17" w:name="_Toc63160412"/>
      <w:r w:rsidRPr="005C186B">
        <w:rPr>
          <w:rFonts w:hint="eastAsia"/>
        </w:rPr>
        <w:t>水土保持措施</w:t>
      </w:r>
      <w:bookmarkEnd w:id="17"/>
    </w:p>
    <w:p w14:paraId="4462515E" w14:textId="626B3F90" w:rsidR="0067453C" w:rsidRPr="00545115" w:rsidRDefault="00C10F8B" w:rsidP="004353AD">
      <w:pPr>
        <w:spacing w:line="360" w:lineRule="auto"/>
        <w:ind w:firstLineChars="200" w:firstLine="480"/>
        <w:rPr>
          <w:rFonts w:ascii="Times New Roman" w:eastAsia="仿宋_GB2312" w:hAnsi="Times New Roman" w:cs="Times New Roman"/>
          <w:sz w:val="24"/>
          <w:szCs w:val="24"/>
        </w:rPr>
      </w:pPr>
      <w:r w:rsidRPr="00545115">
        <w:rPr>
          <w:rFonts w:ascii="Times New Roman" w:eastAsia="仿宋_GB2312" w:hAnsi="Times New Roman" w:cs="Times New Roman" w:hint="eastAsia"/>
          <w:sz w:val="24"/>
          <w:szCs w:val="24"/>
        </w:rPr>
        <w:t>水土保持措施一般分为工程措施、植物措施和临时措施，水土保持措施监测主要内容包括措施类型、开工完工日期、位置、规格、尺寸、数量、林草覆盖度、郁闭度、成活率、防治效果、运行状况等，主要采取的监测的方法包括现场抽样调查、收集资料、植物标准地样法等，具体情况见表</w:t>
      </w:r>
      <w:r w:rsidRPr="00545115">
        <w:rPr>
          <w:rFonts w:ascii="Times New Roman" w:eastAsia="仿宋_GB2312" w:hAnsi="Times New Roman" w:cs="Times New Roman"/>
          <w:sz w:val="24"/>
          <w:szCs w:val="24"/>
        </w:rPr>
        <w:t>2-2</w:t>
      </w:r>
      <w:r w:rsidRPr="00545115">
        <w:rPr>
          <w:rFonts w:ascii="Times New Roman" w:eastAsia="仿宋_GB2312" w:hAnsi="Times New Roman" w:cs="Times New Roman"/>
          <w:sz w:val="24"/>
          <w:szCs w:val="24"/>
        </w:rPr>
        <w:t>。</w:t>
      </w:r>
    </w:p>
    <w:p w14:paraId="41222CC6" w14:textId="09DD2823" w:rsidR="00C10F8B" w:rsidRPr="00545115" w:rsidRDefault="0067453C" w:rsidP="00B46888">
      <w:pPr>
        <w:jc w:val="center"/>
        <w:rPr>
          <w:rFonts w:ascii="Times New Roman" w:eastAsia="仿宋_GB2312" w:hAnsi="Times New Roman" w:cs="Times New Roman"/>
          <w:b/>
        </w:rPr>
      </w:pPr>
      <w:r w:rsidRPr="00545115">
        <w:rPr>
          <w:rFonts w:ascii="Times New Roman" w:eastAsia="仿宋_GB2312" w:hAnsi="Times New Roman" w:cs="Times New Roman"/>
          <w:b/>
        </w:rPr>
        <w:t>表</w:t>
      </w:r>
      <w:r w:rsidRPr="00545115">
        <w:rPr>
          <w:rFonts w:ascii="Times New Roman" w:eastAsia="仿宋_GB2312" w:hAnsi="Times New Roman" w:cs="Times New Roman"/>
          <w:b/>
        </w:rPr>
        <w:t>2-</w:t>
      </w:r>
      <w:r w:rsidR="007B2978" w:rsidRPr="00545115">
        <w:rPr>
          <w:rFonts w:ascii="Times New Roman" w:eastAsia="仿宋_GB2312" w:hAnsi="Times New Roman" w:cs="Times New Roman"/>
          <w:b/>
        </w:rPr>
        <w:t xml:space="preserve">2  </w:t>
      </w:r>
      <w:r w:rsidRPr="00545115">
        <w:rPr>
          <w:rFonts w:ascii="Times New Roman" w:eastAsia="仿宋_GB2312" w:hAnsi="Times New Roman" w:cs="Times New Roman"/>
          <w:b/>
        </w:rPr>
        <w:t>工程措施监测内容与方法表</w:t>
      </w:r>
    </w:p>
    <w:tbl>
      <w:tblPr>
        <w:tblStyle w:val="TableGrid"/>
        <w:tblW w:w="5000" w:type="pct"/>
        <w:tblInd w:w="0" w:type="dxa"/>
        <w:tblLook w:val="04A0" w:firstRow="1" w:lastRow="0" w:firstColumn="1" w:lastColumn="0" w:noHBand="0" w:noVBand="1"/>
      </w:tblPr>
      <w:tblGrid>
        <w:gridCol w:w="1487"/>
        <w:gridCol w:w="2975"/>
        <w:gridCol w:w="2530"/>
        <w:gridCol w:w="1785"/>
      </w:tblGrid>
      <w:tr w:rsidR="0061758E" w:rsidRPr="00545115" w14:paraId="70D6D8CF" w14:textId="77777777" w:rsidTr="007B2978">
        <w:trPr>
          <w:trHeight w:val="340"/>
        </w:trPr>
        <w:tc>
          <w:tcPr>
            <w:tcW w:w="847" w:type="pct"/>
            <w:tcBorders>
              <w:top w:val="single" w:sz="4" w:space="0" w:color="000000"/>
              <w:left w:val="single" w:sz="4" w:space="0" w:color="000000"/>
              <w:bottom w:val="single" w:sz="4" w:space="0" w:color="000000"/>
              <w:right w:val="single" w:sz="4" w:space="0" w:color="000000"/>
            </w:tcBorders>
            <w:vAlign w:val="center"/>
          </w:tcPr>
          <w:p w14:paraId="571C7987" w14:textId="59C2BB93"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措施类型</w:t>
            </w:r>
          </w:p>
        </w:tc>
        <w:tc>
          <w:tcPr>
            <w:tcW w:w="1695" w:type="pct"/>
            <w:tcBorders>
              <w:top w:val="single" w:sz="4" w:space="0" w:color="000000"/>
              <w:left w:val="single" w:sz="4" w:space="0" w:color="000000"/>
              <w:bottom w:val="single" w:sz="4" w:space="0" w:color="000000"/>
              <w:right w:val="single" w:sz="4" w:space="0" w:color="000000"/>
            </w:tcBorders>
            <w:vAlign w:val="center"/>
          </w:tcPr>
          <w:p w14:paraId="7A6F0276" w14:textId="1EA2DE68"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主要监测内容</w:t>
            </w:r>
          </w:p>
        </w:tc>
        <w:tc>
          <w:tcPr>
            <w:tcW w:w="1441" w:type="pct"/>
            <w:tcBorders>
              <w:top w:val="single" w:sz="4" w:space="0" w:color="000000"/>
              <w:left w:val="single" w:sz="4" w:space="0" w:color="000000"/>
              <w:bottom w:val="single" w:sz="4" w:space="0" w:color="000000"/>
              <w:right w:val="single" w:sz="4" w:space="0" w:color="000000"/>
            </w:tcBorders>
            <w:vAlign w:val="center"/>
          </w:tcPr>
          <w:p w14:paraId="0FBE6194" w14:textId="693AF3C0"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监测方法</w:t>
            </w:r>
          </w:p>
        </w:tc>
        <w:tc>
          <w:tcPr>
            <w:tcW w:w="1017" w:type="pct"/>
            <w:tcBorders>
              <w:top w:val="single" w:sz="4" w:space="0" w:color="000000"/>
              <w:left w:val="single" w:sz="4" w:space="0" w:color="000000"/>
              <w:bottom w:val="single" w:sz="4" w:space="0" w:color="000000"/>
              <w:right w:val="single" w:sz="4" w:space="0" w:color="000000"/>
            </w:tcBorders>
            <w:vAlign w:val="center"/>
          </w:tcPr>
          <w:p w14:paraId="15B23639" w14:textId="15A600E4"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监测频次</w:t>
            </w:r>
          </w:p>
        </w:tc>
      </w:tr>
      <w:tr w:rsidR="0061758E" w:rsidRPr="00545115" w14:paraId="6C8347D2" w14:textId="77777777" w:rsidTr="007B2978">
        <w:trPr>
          <w:trHeight w:val="340"/>
        </w:trPr>
        <w:tc>
          <w:tcPr>
            <w:tcW w:w="847" w:type="pct"/>
            <w:tcBorders>
              <w:top w:val="single" w:sz="4" w:space="0" w:color="000000"/>
              <w:left w:val="single" w:sz="4" w:space="0" w:color="000000"/>
              <w:bottom w:val="single" w:sz="4" w:space="0" w:color="000000"/>
              <w:right w:val="single" w:sz="4" w:space="0" w:color="000000"/>
            </w:tcBorders>
            <w:vAlign w:val="center"/>
          </w:tcPr>
          <w:p w14:paraId="7D486E90" w14:textId="1C7CF323"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工程措施</w:t>
            </w:r>
          </w:p>
        </w:tc>
        <w:tc>
          <w:tcPr>
            <w:tcW w:w="1695" w:type="pct"/>
            <w:vMerge w:val="restart"/>
            <w:tcBorders>
              <w:top w:val="single" w:sz="4" w:space="0" w:color="000000"/>
              <w:left w:val="single" w:sz="4" w:space="0" w:color="000000"/>
              <w:bottom w:val="single" w:sz="4" w:space="0" w:color="000000"/>
              <w:right w:val="single" w:sz="4" w:space="0" w:color="000000"/>
            </w:tcBorders>
            <w:vAlign w:val="center"/>
          </w:tcPr>
          <w:p w14:paraId="5EC683C5" w14:textId="0088440F"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措施类型、开工完工日期、位置、规格、尺寸、数量、林草覆盖度、郁闭度、成活率、防治效果、运行状况等</w:t>
            </w:r>
          </w:p>
        </w:tc>
        <w:tc>
          <w:tcPr>
            <w:tcW w:w="1441" w:type="pct"/>
            <w:tcBorders>
              <w:top w:val="single" w:sz="4" w:space="0" w:color="000000"/>
              <w:left w:val="single" w:sz="4" w:space="0" w:color="000000"/>
              <w:bottom w:val="single" w:sz="4" w:space="0" w:color="000000"/>
              <w:right w:val="single" w:sz="4" w:space="0" w:color="000000"/>
            </w:tcBorders>
            <w:vAlign w:val="center"/>
          </w:tcPr>
          <w:p w14:paraId="00BA0758" w14:textId="06A7ABB9"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抽样调查、查阅资料</w:t>
            </w:r>
          </w:p>
        </w:tc>
        <w:tc>
          <w:tcPr>
            <w:tcW w:w="1017" w:type="pct"/>
            <w:tcBorders>
              <w:top w:val="single" w:sz="4" w:space="0" w:color="000000"/>
              <w:left w:val="single" w:sz="4" w:space="0" w:color="000000"/>
              <w:bottom w:val="single" w:sz="4" w:space="0" w:color="000000"/>
              <w:right w:val="single" w:sz="4" w:space="0" w:color="000000"/>
            </w:tcBorders>
            <w:vAlign w:val="center"/>
          </w:tcPr>
          <w:p w14:paraId="7BB86839" w14:textId="23077696"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每季度监测</w:t>
            </w:r>
            <w:r w:rsidRPr="00545115">
              <w:rPr>
                <w:rFonts w:ascii="Times New Roman" w:eastAsia="仿宋_GB2312" w:hAnsi="Times New Roman" w:cs="Times New Roman"/>
              </w:rPr>
              <w:t>1</w:t>
            </w:r>
            <w:r w:rsidRPr="00545115">
              <w:rPr>
                <w:rFonts w:ascii="Times New Roman" w:eastAsia="仿宋_GB2312" w:hAnsi="Times New Roman" w:cs="Times New Roman"/>
              </w:rPr>
              <w:t>次</w:t>
            </w:r>
          </w:p>
        </w:tc>
      </w:tr>
      <w:tr w:rsidR="0061758E" w:rsidRPr="00545115" w14:paraId="72C0DAF4" w14:textId="77777777" w:rsidTr="007B2978">
        <w:trPr>
          <w:trHeight w:val="340"/>
        </w:trPr>
        <w:tc>
          <w:tcPr>
            <w:tcW w:w="847" w:type="pct"/>
            <w:tcBorders>
              <w:top w:val="single" w:sz="4" w:space="0" w:color="000000"/>
              <w:left w:val="single" w:sz="4" w:space="0" w:color="000000"/>
              <w:bottom w:val="single" w:sz="4" w:space="0" w:color="000000"/>
              <w:right w:val="single" w:sz="4" w:space="0" w:color="000000"/>
            </w:tcBorders>
            <w:vAlign w:val="center"/>
          </w:tcPr>
          <w:p w14:paraId="03672513" w14:textId="13211A75"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植物措施</w:t>
            </w:r>
          </w:p>
        </w:tc>
        <w:tc>
          <w:tcPr>
            <w:tcW w:w="1695" w:type="pct"/>
            <w:vMerge/>
            <w:tcBorders>
              <w:top w:val="nil"/>
              <w:left w:val="single" w:sz="4" w:space="0" w:color="000000"/>
              <w:bottom w:val="nil"/>
              <w:right w:val="single" w:sz="4" w:space="0" w:color="000000"/>
            </w:tcBorders>
            <w:vAlign w:val="center"/>
          </w:tcPr>
          <w:p w14:paraId="2705FF07" w14:textId="77777777" w:rsidR="00C10F8B" w:rsidRPr="00545115" w:rsidRDefault="00C10F8B" w:rsidP="007B2978">
            <w:pPr>
              <w:jc w:val="center"/>
              <w:rPr>
                <w:rFonts w:ascii="Times New Roman" w:eastAsia="仿宋_GB2312" w:hAnsi="Times New Roman" w:cs="Times New Roman"/>
              </w:rPr>
            </w:pPr>
          </w:p>
        </w:tc>
        <w:tc>
          <w:tcPr>
            <w:tcW w:w="1441" w:type="pct"/>
            <w:tcBorders>
              <w:top w:val="single" w:sz="4" w:space="0" w:color="000000"/>
              <w:left w:val="single" w:sz="4" w:space="0" w:color="000000"/>
              <w:bottom w:val="single" w:sz="4" w:space="0" w:color="000000"/>
              <w:right w:val="single" w:sz="4" w:space="0" w:color="000000"/>
            </w:tcBorders>
            <w:vAlign w:val="center"/>
          </w:tcPr>
          <w:p w14:paraId="2C158111" w14:textId="7800C162"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抽样调查、查阅资料、植物标准地样法</w:t>
            </w:r>
          </w:p>
        </w:tc>
        <w:tc>
          <w:tcPr>
            <w:tcW w:w="1017" w:type="pct"/>
            <w:tcBorders>
              <w:top w:val="single" w:sz="4" w:space="0" w:color="000000"/>
              <w:left w:val="single" w:sz="4" w:space="0" w:color="000000"/>
              <w:bottom w:val="single" w:sz="4" w:space="0" w:color="000000"/>
              <w:right w:val="single" w:sz="4" w:space="0" w:color="000000"/>
            </w:tcBorders>
            <w:vAlign w:val="center"/>
          </w:tcPr>
          <w:p w14:paraId="500534A1" w14:textId="5A3AF64B"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每季度监测</w:t>
            </w:r>
            <w:r w:rsidRPr="00545115">
              <w:rPr>
                <w:rFonts w:ascii="Times New Roman" w:eastAsia="仿宋_GB2312" w:hAnsi="Times New Roman" w:cs="Times New Roman"/>
              </w:rPr>
              <w:t>1</w:t>
            </w:r>
            <w:r w:rsidRPr="00545115">
              <w:rPr>
                <w:rFonts w:ascii="Times New Roman" w:eastAsia="仿宋_GB2312" w:hAnsi="Times New Roman" w:cs="Times New Roman"/>
              </w:rPr>
              <w:t>次</w:t>
            </w:r>
          </w:p>
        </w:tc>
      </w:tr>
      <w:tr w:rsidR="0061758E" w:rsidRPr="00545115" w14:paraId="65E34FF1" w14:textId="77777777" w:rsidTr="007B2978">
        <w:trPr>
          <w:trHeight w:val="340"/>
        </w:trPr>
        <w:tc>
          <w:tcPr>
            <w:tcW w:w="847" w:type="pct"/>
            <w:tcBorders>
              <w:top w:val="single" w:sz="4" w:space="0" w:color="000000"/>
              <w:left w:val="single" w:sz="4" w:space="0" w:color="000000"/>
              <w:bottom w:val="single" w:sz="4" w:space="0" w:color="000000"/>
              <w:right w:val="single" w:sz="4" w:space="0" w:color="000000"/>
            </w:tcBorders>
            <w:vAlign w:val="center"/>
          </w:tcPr>
          <w:p w14:paraId="6B9CB401" w14:textId="555197B4"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临时措施</w:t>
            </w:r>
          </w:p>
        </w:tc>
        <w:tc>
          <w:tcPr>
            <w:tcW w:w="1695" w:type="pct"/>
            <w:vMerge/>
            <w:tcBorders>
              <w:top w:val="nil"/>
              <w:left w:val="single" w:sz="4" w:space="0" w:color="000000"/>
              <w:bottom w:val="single" w:sz="4" w:space="0" w:color="000000"/>
              <w:right w:val="single" w:sz="4" w:space="0" w:color="000000"/>
            </w:tcBorders>
            <w:vAlign w:val="center"/>
          </w:tcPr>
          <w:p w14:paraId="75B283D2" w14:textId="77777777" w:rsidR="00C10F8B" w:rsidRPr="00545115" w:rsidRDefault="00C10F8B" w:rsidP="007B2978">
            <w:pPr>
              <w:jc w:val="center"/>
              <w:rPr>
                <w:rFonts w:ascii="Times New Roman" w:eastAsia="仿宋_GB2312" w:hAnsi="Times New Roman" w:cs="Times New Roman"/>
              </w:rPr>
            </w:pPr>
          </w:p>
        </w:tc>
        <w:tc>
          <w:tcPr>
            <w:tcW w:w="1441" w:type="pct"/>
            <w:tcBorders>
              <w:top w:val="single" w:sz="4" w:space="0" w:color="000000"/>
              <w:left w:val="single" w:sz="4" w:space="0" w:color="000000"/>
              <w:bottom w:val="single" w:sz="4" w:space="0" w:color="000000"/>
              <w:right w:val="single" w:sz="4" w:space="0" w:color="000000"/>
            </w:tcBorders>
            <w:vAlign w:val="center"/>
          </w:tcPr>
          <w:p w14:paraId="5C77FA0F" w14:textId="3635BDE4"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抽样调查、查阅资料</w:t>
            </w:r>
          </w:p>
        </w:tc>
        <w:tc>
          <w:tcPr>
            <w:tcW w:w="1017" w:type="pct"/>
            <w:tcBorders>
              <w:top w:val="single" w:sz="4" w:space="0" w:color="000000"/>
              <w:left w:val="single" w:sz="4" w:space="0" w:color="000000"/>
              <w:bottom w:val="single" w:sz="4" w:space="0" w:color="000000"/>
              <w:right w:val="single" w:sz="4" w:space="0" w:color="000000"/>
            </w:tcBorders>
            <w:vAlign w:val="center"/>
          </w:tcPr>
          <w:p w14:paraId="01C10B83" w14:textId="46C2A414"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每季度监测</w:t>
            </w:r>
            <w:r w:rsidRPr="00545115">
              <w:rPr>
                <w:rFonts w:ascii="Times New Roman" w:eastAsia="仿宋_GB2312" w:hAnsi="Times New Roman" w:cs="Times New Roman"/>
              </w:rPr>
              <w:t>1</w:t>
            </w:r>
            <w:r w:rsidRPr="00545115">
              <w:rPr>
                <w:rFonts w:ascii="Times New Roman" w:eastAsia="仿宋_GB2312" w:hAnsi="Times New Roman" w:cs="Times New Roman"/>
              </w:rPr>
              <w:t>次</w:t>
            </w:r>
          </w:p>
        </w:tc>
      </w:tr>
    </w:tbl>
    <w:p w14:paraId="5C76EBB3" w14:textId="20481562" w:rsidR="00284122" w:rsidRPr="00545115" w:rsidRDefault="0067453C" w:rsidP="00F27788">
      <w:pPr>
        <w:pStyle w:val="2"/>
      </w:pPr>
      <w:bookmarkStart w:id="18" w:name="_Toc63160413"/>
      <w:r w:rsidRPr="00545115">
        <w:rPr>
          <w:rFonts w:hint="eastAsia"/>
        </w:rPr>
        <w:t>水土流失</w:t>
      </w:r>
      <w:r w:rsidR="00B82169" w:rsidRPr="00545115">
        <w:t>情况</w:t>
      </w:r>
      <w:bookmarkEnd w:id="18"/>
    </w:p>
    <w:p w14:paraId="4E333881" w14:textId="1C220ED9" w:rsidR="00B46888" w:rsidRPr="00545115" w:rsidRDefault="00C10F8B" w:rsidP="004353AD">
      <w:pPr>
        <w:spacing w:line="360" w:lineRule="auto"/>
        <w:ind w:firstLineChars="200" w:firstLine="480"/>
        <w:rPr>
          <w:rFonts w:ascii="Times New Roman" w:eastAsia="仿宋_GB2312" w:hAnsi="Times New Roman" w:cs="Times New Roman"/>
          <w:sz w:val="24"/>
          <w:szCs w:val="24"/>
        </w:rPr>
      </w:pPr>
      <w:r w:rsidRPr="00545115">
        <w:rPr>
          <w:rFonts w:ascii="Times New Roman" w:eastAsia="仿宋_GB2312" w:hAnsi="Times New Roman" w:cs="Times New Roman" w:hint="eastAsia"/>
          <w:sz w:val="24"/>
          <w:szCs w:val="24"/>
        </w:rPr>
        <w:t>水土流失监测内容主要包括各防治分区水土流失形式及面积、土壤流失量、临时堆土潜在水土流失量、水土流失程度的变化情况，以及对水土流失危害等。主要采取的监测方法包括查阅资料、调查监测等，具体情况见表</w:t>
      </w:r>
      <w:r w:rsidRPr="00545115">
        <w:rPr>
          <w:rFonts w:ascii="Times New Roman" w:eastAsia="仿宋_GB2312" w:hAnsi="Times New Roman" w:cs="Times New Roman"/>
          <w:sz w:val="24"/>
          <w:szCs w:val="24"/>
        </w:rPr>
        <w:t>2-3</w:t>
      </w:r>
      <w:r w:rsidRPr="00545115">
        <w:rPr>
          <w:rFonts w:ascii="Times New Roman" w:eastAsia="仿宋_GB2312" w:hAnsi="Times New Roman" w:cs="Times New Roman"/>
          <w:sz w:val="24"/>
          <w:szCs w:val="24"/>
        </w:rPr>
        <w:t>。</w:t>
      </w:r>
    </w:p>
    <w:p w14:paraId="55ABF01F"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54A9E7C7" w14:textId="24185CC6" w:rsidR="0067453C" w:rsidRPr="00545115" w:rsidRDefault="0067453C" w:rsidP="00B46888">
      <w:pPr>
        <w:jc w:val="center"/>
        <w:rPr>
          <w:rFonts w:ascii="Times New Roman" w:eastAsia="仿宋_GB2312" w:hAnsi="Times New Roman" w:cs="Times New Roman"/>
          <w:b/>
        </w:rPr>
      </w:pPr>
      <w:r w:rsidRPr="00545115">
        <w:rPr>
          <w:rFonts w:ascii="Times New Roman" w:eastAsia="仿宋_GB2312" w:hAnsi="Times New Roman" w:cs="Times New Roman"/>
          <w:b/>
        </w:rPr>
        <w:lastRenderedPageBreak/>
        <w:t>表</w:t>
      </w:r>
      <w:r w:rsidR="007B2978" w:rsidRPr="00545115">
        <w:rPr>
          <w:rFonts w:ascii="Times New Roman" w:eastAsia="仿宋_GB2312" w:hAnsi="Times New Roman" w:cs="Times New Roman"/>
          <w:b/>
        </w:rPr>
        <w:t>2</w:t>
      </w:r>
      <w:r w:rsidRPr="00545115">
        <w:rPr>
          <w:rFonts w:ascii="Times New Roman" w:eastAsia="仿宋_GB2312" w:hAnsi="Times New Roman" w:cs="Times New Roman"/>
          <w:b/>
        </w:rPr>
        <w:t>-</w:t>
      </w:r>
      <w:r w:rsidR="007B2978" w:rsidRPr="00545115">
        <w:rPr>
          <w:rFonts w:ascii="Times New Roman" w:eastAsia="仿宋_GB2312" w:hAnsi="Times New Roman" w:cs="Times New Roman"/>
          <w:b/>
        </w:rPr>
        <w:t xml:space="preserve">3  </w:t>
      </w:r>
      <w:r w:rsidRPr="00545115">
        <w:rPr>
          <w:rFonts w:ascii="Times New Roman" w:eastAsia="仿宋_GB2312" w:hAnsi="Times New Roman" w:cs="Times New Roman"/>
          <w:b/>
        </w:rPr>
        <w:t>水土流失情况监测频次与方法表</w:t>
      </w:r>
    </w:p>
    <w:tbl>
      <w:tblPr>
        <w:tblStyle w:val="TableGrid"/>
        <w:tblW w:w="5000" w:type="pct"/>
        <w:tblInd w:w="0" w:type="dxa"/>
        <w:tblLook w:val="04A0" w:firstRow="1" w:lastRow="0" w:firstColumn="1" w:lastColumn="0" w:noHBand="0" w:noVBand="1"/>
      </w:tblPr>
      <w:tblGrid>
        <w:gridCol w:w="1584"/>
        <w:gridCol w:w="2279"/>
        <w:gridCol w:w="2788"/>
        <w:gridCol w:w="2126"/>
      </w:tblGrid>
      <w:tr w:rsidR="0061758E" w:rsidRPr="00545115" w14:paraId="24557D34" w14:textId="77777777" w:rsidTr="007B2978">
        <w:trPr>
          <w:trHeight w:val="340"/>
        </w:trPr>
        <w:tc>
          <w:tcPr>
            <w:tcW w:w="903" w:type="pct"/>
            <w:tcBorders>
              <w:top w:val="single" w:sz="4" w:space="0" w:color="000000"/>
              <w:left w:val="single" w:sz="4" w:space="0" w:color="000000"/>
              <w:bottom w:val="single" w:sz="4" w:space="0" w:color="000000"/>
              <w:right w:val="single" w:sz="4" w:space="0" w:color="000000"/>
            </w:tcBorders>
            <w:vAlign w:val="center"/>
          </w:tcPr>
          <w:p w14:paraId="7CB7E915" w14:textId="7AF0AD40"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监测区</w:t>
            </w:r>
          </w:p>
        </w:tc>
        <w:tc>
          <w:tcPr>
            <w:tcW w:w="1298" w:type="pct"/>
            <w:tcBorders>
              <w:top w:val="single" w:sz="4" w:space="0" w:color="000000"/>
              <w:left w:val="single" w:sz="4" w:space="0" w:color="000000"/>
              <w:bottom w:val="single" w:sz="4" w:space="0" w:color="000000"/>
              <w:right w:val="single" w:sz="4" w:space="0" w:color="000000"/>
            </w:tcBorders>
            <w:vAlign w:val="center"/>
          </w:tcPr>
          <w:p w14:paraId="3675D446" w14:textId="7E33740C"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主要监测内容</w:t>
            </w:r>
          </w:p>
        </w:tc>
        <w:tc>
          <w:tcPr>
            <w:tcW w:w="1588" w:type="pct"/>
            <w:tcBorders>
              <w:top w:val="single" w:sz="4" w:space="0" w:color="000000"/>
              <w:left w:val="single" w:sz="4" w:space="0" w:color="000000"/>
              <w:bottom w:val="single" w:sz="4" w:space="0" w:color="000000"/>
              <w:right w:val="single" w:sz="4" w:space="0" w:color="000000"/>
            </w:tcBorders>
            <w:vAlign w:val="center"/>
          </w:tcPr>
          <w:p w14:paraId="615D4ED4" w14:textId="16F7DDAF"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监测方法</w:t>
            </w:r>
          </w:p>
        </w:tc>
        <w:tc>
          <w:tcPr>
            <w:tcW w:w="1211" w:type="pct"/>
            <w:tcBorders>
              <w:top w:val="single" w:sz="4" w:space="0" w:color="000000"/>
              <w:left w:val="single" w:sz="4" w:space="0" w:color="000000"/>
              <w:bottom w:val="single" w:sz="4" w:space="0" w:color="000000"/>
              <w:right w:val="single" w:sz="4" w:space="0" w:color="000000"/>
            </w:tcBorders>
            <w:vAlign w:val="center"/>
          </w:tcPr>
          <w:p w14:paraId="53A60D35" w14:textId="3E0036A6"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监测时段及频次</w:t>
            </w:r>
          </w:p>
        </w:tc>
      </w:tr>
      <w:tr w:rsidR="0061758E" w:rsidRPr="00545115" w14:paraId="175F3DB9" w14:textId="77777777" w:rsidTr="007B2978">
        <w:trPr>
          <w:trHeight w:val="340"/>
        </w:trPr>
        <w:tc>
          <w:tcPr>
            <w:tcW w:w="903" w:type="pct"/>
            <w:tcBorders>
              <w:top w:val="single" w:sz="4" w:space="0" w:color="000000"/>
              <w:left w:val="single" w:sz="4" w:space="0" w:color="000000"/>
              <w:bottom w:val="single" w:sz="4" w:space="0" w:color="000000"/>
              <w:right w:val="single" w:sz="4" w:space="0" w:color="000000"/>
            </w:tcBorders>
            <w:vAlign w:val="center"/>
          </w:tcPr>
          <w:p w14:paraId="7EB0EA49" w14:textId="293D615D"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房建区</w:t>
            </w:r>
          </w:p>
        </w:tc>
        <w:tc>
          <w:tcPr>
            <w:tcW w:w="1298" w:type="pct"/>
            <w:vMerge w:val="restart"/>
            <w:tcBorders>
              <w:top w:val="single" w:sz="4" w:space="0" w:color="000000"/>
              <w:left w:val="single" w:sz="4" w:space="0" w:color="000000"/>
              <w:bottom w:val="single" w:sz="4" w:space="0" w:color="000000"/>
              <w:right w:val="single" w:sz="4" w:space="0" w:color="000000"/>
            </w:tcBorders>
            <w:vAlign w:val="center"/>
          </w:tcPr>
          <w:p w14:paraId="6418EDC6" w14:textId="32CCE535"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水土流失形式及面积、土壤流失量、水土流失程度的变化情况，以及对水土流失危害等</w:t>
            </w:r>
          </w:p>
        </w:tc>
        <w:tc>
          <w:tcPr>
            <w:tcW w:w="1588" w:type="pct"/>
            <w:tcBorders>
              <w:top w:val="single" w:sz="4" w:space="0" w:color="000000"/>
              <w:left w:val="single" w:sz="4" w:space="0" w:color="000000"/>
              <w:bottom w:val="single" w:sz="4" w:space="0" w:color="000000"/>
              <w:right w:val="single" w:sz="4" w:space="0" w:color="000000"/>
            </w:tcBorders>
            <w:vAlign w:val="center"/>
          </w:tcPr>
          <w:p w14:paraId="2B66BD7E" w14:textId="7981F379"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调查监测、遥感监测</w:t>
            </w:r>
          </w:p>
        </w:tc>
        <w:tc>
          <w:tcPr>
            <w:tcW w:w="1211" w:type="pct"/>
            <w:vMerge w:val="restart"/>
            <w:tcBorders>
              <w:top w:val="single" w:sz="4" w:space="0" w:color="000000"/>
              <w:left w:val="single" w:sz="4" w:space="0" w:color="000000"/>
              <w:bottom w:val="single" w:sz="4" w:space="0" w:color="000000"/>
              <w:right w:val="single" w:sz="4" w:space="0" w:color="000000"/>
            </w:tcBorders>
            <w:vAlign w:val="center"/>
          </w:tcPr>
          <w:p w14:paraId="1F804838" w14:textId="705D1C13"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施工期现场调查</w:t>
            </w:r>
            <w:r w:rsidRPr="00545115">
              <w:rPr>
                <w:rFonts w:ascii="Times New Roman" w:eastAsia="仿宋_GB2312" w:hAnsi="Times New Roman" w:cs="Times New Roman"/>
              </w:rPr>
              <w:t>1</w:t>
            </w:r>
            <w:r w:rsidRPr="00545115">
              <w:rPr>
                <w:rFonts w:ascii="Times New Roman" w:eastAsia="仿宋_GB2312" w:hAnsi="Times New Roman" w:cs="Times New Roman"/>
              </w:rPr>
              <w:t>次，自然恢复期每季度监测记录</w:t>
            </w:r>
            <w:r w:rsidRPr="00545115">
              <w:rPr>
                <w:rFonts w:ascii="Times New Roman" w:eastAsia="仿宋_GB2312" w:hAnsi="Times New Roman" w:cs="Times New Roman"/>
              </w:rPr>
              <w:t>1</w:t>
            </w:r>
            <w:r w:rsidRPr="00545115">
              <w:rPr>
                <w:rFonts w:ascii="Times New Roman" w:eastAsia="仿宋_GB2312" w:hAnsi="Times New Roman" w:cs="Times New Roman"/>
              </w:rPr>
              <w:t>次。</w:t>
            </w:r>
          </w:p>
        </w:tc>
      </w:tr>
      <w:tr w:rsidR="0061758E" w:rsidRPr="00545115" w14:paraId="3AF4F10A" w14:textId="77777777" w:rsidTr="007B2978">
        <w:trPr>
          <w:trHeight w:val="340"/>
        </w:trPr>
        <w:tc>
          <w:tcPr>
            <w:tcW w:w="903" w:type="pct"/>
            <w:tcBorders>
              <w:top w:val="single" w:sz="4" w:space="0" w:color="000000"/>
              <w:left w:val="single" w:sz="4" w:space="0" w:color="000000"/>
              <w:bottom w:val="single" w:sz="4" w:space="0" w:color="000000"/>
              <w:right w:val="single" w:sz="4" w:space="0" w:color="000000"/>
            </w:tcBorders>
            <w:vAlign w:val="center"/>
          </w:tcPr>
          <w:p w14:paraId="3BCFB095" w14:textId="3847A25E"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道路广场区</w:t>
            </w:r>
          </w:p>
        </w:tc>
        <w:tc>
          <w:tcPr>
            <w:tcW w:w="1298" w:type="pct"/>
            <w:vMerge/>
            <w:tcBorders>
              <w:top w:val="nil"/>
              <w:left w:val="single" w:sz="4" w:space="0" w:color="000000"/>
              <w:bottom w:val="nil"/>
              <w:right w:val="single" w:sz="4" w:space="0" w:color="000000"/>
            </w:tcBorders>
            <w:vAlign w:val="center"/>
          </w:tcPr>
          <w:p w14:paraId="29B61DD2" w14:textId="77777777" w:rsidR="00C10F8B" w:rsidRPr="00545115" w:rsidRDefault="00C10F8B" w:rsidP="007B2978">
            <w:pPr>
              <w:jc w:val="center"/>
              <w:rPr>
                <w:rFonts w:ascii="Times New Roman" w:eastAsia="仿宋_GB2312" w:hAnsi="Times New Roman" w:cs="Times New Roman"/>
              </w:rPr>
            </w:pPr>
          </w:p>
        </w:tc>
        <w:tc>
          <w:tcPr>
            <w:tcW w:w="1588" w:type="pct"/>
            <w:tcBorders>
              <w:top w:val="single" w:sz="4" w:space="0" w:color="000000"/>
              <w:left w:val="single" w:sz="4" w:space="0" w:color="000000"/>
              <w:bottom w:val="single" w:sz="4" w:space="0" w:color="000000"/>
              <w:right w:val="single" w:sz="4" w:space="0" w:color="000000"/>
            </w:tcBorders>
            <w:vAlign w:val="center"/>
          </w:tcPr>
          <w:p w14:paraId="4AA2C506" w14:textId="2F2CC09F"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调查监测、遥感监测</w:t>
            </w:r>
          </w:p>
        </w:tc>
        <w:tc>
          <w:tcPr>
            <w:tcW w:w="1211" w:type="pct"/>
            <w:vMerge/>
            <w:tcBorders>
              <w:top w:val="nil"/>
              <w:left w:val="single" w:sz="4" w:space="0" w:color="000000"/>
              <w:bottom w:val="nil"/>
              <w:right w:val="single" w:sz="4" w:space="0" w:color="000000"/>
            </w:tcBorders>
            <w:vAlign w:val="center"/>
          </w:tcPr>
          <w:p w14:paraId="616D58CF" w14:textId="77777777" w:rsidR="00C10F8B" w:rsidRPr="00545115" w:rsidRDefault="00C10F8B" w:rsidP="007B2978">
            <w:pPr>
              <w:jc w:val="center"/>
              <w:rPr>
                <w:rFonts w:ascii="Times New Roman" w:eastAsia="仿宋_GB2312" w:hAnsi="Times New Roman" w:cs="Times New Roman"/>
              </w:rPr>
            </w:pPr>
          </w:p>
        </w:tc>
      </w:tr>
      <w:tr w:rsidR="0061758E" w:rsidRPr="00545115" w14:paraId="155DF1BF" w14:textId="77777777" w:rsidTr="007B2978">
        <w:trPr>
          <w:trHeight w:val="340"/>
        </w:trPr>
        <w:tc>
          <w:tcPr>
            <w:tcW w:w="903" w:type="pct"/>
            <w:tcBorders>
              <w:top w:val="single" w:sz="4" w:space="0" w:color="000000"/>
              <w:left w:val="single" w:sz="4" w:space="0" w:color="000000"/>
              <w:bottom w:val="single" w:sz="4" w:space="0" w:color="000000"/>
              <w:right w:val="single" w:sz="4" w:space="0" w:color="000000"/>
            </w:tcBorders>
            <w:vAlign w:val="center"/>
          </w:tcPr>
          <w:p w14:paraId="61CFDF6D" w14:textId="62E670BF"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景观绿化区</w:t>
            </w:r>
          </w:p>
        </w:tc>
        <w:tc>
          <w:tcPr>
            <w:tcW w:w="1298" w:type="pct"/>
            <w:vMerge/>
            <w:tcBorders>
              <w:top w:val="nil"/>
              <w:left w:val="single" w:sz="4" w:space="0" w:color="000000"/>
              <w:bottom w:val="nil"/>
              <w:right w:val="single" w:sz="4" w:space="0" w:color="000000"/>
            </w:tcBorders>
            <w:vAlign w:val="center"/>
          </w:tcPr>
          <w:p w14:paraId="7EBB4DC8" w14:textId="77777777" w:rsidR="00C10F8B" w:rsidRPr="00545115" w:rsidRDefault="00C10F8B" w:rsidP="007B2978">
            <w:pPr>
              <w:jc w:val="center"/>
              <w:rPr>
                <w:rFonts w:ascii="Times New Roman" w:eastAsia="仿宋_GB2312" w:hAnsi="Times New Roman" w:cs="Times New Roman"/>
              </w:rPr>
            </w:pPr>
          </w:p>
        </w:tc>
        <w:tc>
          <w:tcPr>
            <w:tcW w:w="1588" w:type="pct"/>
            <w:tcBorders>
              <w:top w:val="single" w:sz="4" w:space="0" w:color="000000"/>
              <w:left w:val="single" w:sz="4" w:space="0" w:color="000000"/>
              <w:bottom w:val="single" w:sz="4" w:space="0" w:color="000000"/>
              <w:right w:val="single" w:sz="4" w:space="0" w:color="000000"/>
            </w:tcBorders>
            <w:vAlign w:val="center"/>
          </w:tcPr>
          <w:p w14:paraId="72A3F527" w14:textId="3D803930"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调查监测、遥感监测</w:t>
            </w:r>
          </w:p>
        </w:tc>
        <w:tc>
          <w:tcPr>
            <w:tcW w:w="1211" w:type="pct"/>
            <w:vMerge/>
            <w:tcBorders>
              <w:top w:val="nil"/>
              <w:left w:val="single" w:sz="4" w:space="0" w:color="000000"/>
              <w:bottom w:val="nil"/>
              <w:right w:val="single" w:sz="4" w:space="0" w:color="000000"/>
            </w:tcBorders>
            <w:vAlign w:val="center"/>
          </w:tcPr>
          <w:p w14:paraId="1700D0FB" w14:textId="77777777" w:rsidR="00C10F8B" w:rsidRPr="00545115" w:rsidRDefault="00C10F8B" w:rsidP="007B2978">
            <w:pPr>
              <w:jc w:val="center"/>
              <w:rPr>
                <w:rFonts w:ascii="Times New Roman" w:eastAsia="仿宋_GB2312" w:hAnsi="Times New Roman" w:cs="Times New Roman"/>
              </w:rPr>
            </w:pPr>
          </w:p>
        </w:tc>
      </w:tr>
      <w:tr w:rsidR="0061758E" w:rsidRPr="00545115" w14:paraId="2D32A422" w14:textId="77777777" w:rsidTr="007B2978">
        <w:trPr>
          <w:trHeight w:val="340"/>
        </w:trPr>
        <w:tc>
          <w:tcPr>
            <w:tcW w:w="903" w:type="pct"/>
            <w:tcBorders>
              <w:top w:val="single" w:sz="4" w:space="0" w:color="000000"/>
              <w:left w:val="single" w:sz="4" w:space="0" w:color="000000"/>
              <w:bottom w:val="single" w:sz="4" w:space="0" w:color="000000"/>
              <w:right w:val="single" w:sz="4" w:space="0" w:color="000000"/>
            </w:tcBorders>
            <w:vAlign w:val="center"/>
          </w:tcPr>
          <w:p w14:paraId="500FE794" w14:textId="7B1EAC31"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施工场地</w:t>
            </w:r>
          </w:p>
        </w:tc>
        <w:tc>
          <w:tcPr>
            <w:tcW w:w="1298" w:type="pct"/>
            <w:vMerge/>
            <w:tcBorders>
              <w:top w:val="nil"/>
              <w:left w:val="single" w:sz="4" w:space="0" w:color="000000"/>
              <w:bottom w:val="nil"/>
              <w:right w:val="single" w:sz="4" w:space="0" w:color="000000"/>
            </w:tcBorders>
            <w:vAlign w:val="center"/>
          </w:tcPr>
          <w:p w14:paraId="0D3405A4" w14:textId="77777777" w:rsidR="00C10F8B" w:rsidRPr="00545115" w:rsidRDefault="00C10F8B" w:rsidP="007B2978">
            <w:pPr>
              <w:jc w:val="center"/>
              <w:rPr>
                <w:rFonts w:ascii="Times New Roman" w:eastAsia="仿宋_GB2312" w:hAnsi="Times New Roman" w:cs="Times New Roman"/>
              </w:rPr>
            </w:pPr>
          </w:p>
        </w:tc>
        <w:tc>
          <w:tcPr>
            <w:tcW w:w="1588" w:type="pct"/>
            <w:tcBorders>
              <w:top w:val="single" w:sz="4" w:space="0" w:color="000000"/>
              <w:left w:val="single" w:sz="4" w:space="0" w:color="000000"/>
              <w:bottom w:val="single" w:sz="4" w:space="0" w:color="000000"/>
              <w:right w:val="single" w:sz="4" w:space="0" w:color="000000"/>
            </w:tcBorders>
            <w:vAlign w:val="center"/>
          </w:tcPr>
          <w:p w14:paraId="1FC91522" w14:textId="62C0D81F"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调查监测、遥感监测</w:t>
            </w:r>
          </w:p>
        </w:tc>
        <w:tc>
          <w:tcPr>
            <w:tcW w:w="1211" w:type="pct"/>
            <w:vMerge/>
            <w:tcBorders>
              <w:top w:val="nil"/>
              <w:left w:val="single" w:sz="4" w:space="0" w:color="000000"/>
              <w:bottom w:val="nil"/>
              <w:right w:val="single" w:sz="4" w:space="0" w:color="000000"/>
            </w:tcBorders>
            <w:vAlign w:val="center"/>
          </w:tcPr>
          <w:p w14:paraId="003C87CE" w14:textId="77777777" w:rsidR="00C10F8B" w:rsidRPr="00545115" w:rsidRDefault="00C10F8B" w:rsidP="007B2978">
            <w:pPr>
              <w:jc w:val="center"/>
              <w:rPr>
                <w:rFonts w:ascii="Times New Roman" w:eastAsia="仿宋_GB2312" w:hAnsi="Times New Roman" w:cs="Times New Roman"/>
              </w:rPr>
            </w:pPr>
          </w:p>
        </w:tc>
      </w:tr>
      <w:tr w:rsidR="00C10F8B" w:rsidRPr="00545115" w14:paraId="52B4477C" w14:textId="77777777" w:rsidTr="007B2978">
        <w:trPr>
          <w:trHeight w:val="340"/>
        </w:trPr>
        <w:tc>
          <w:tcPr>
            <w:tcW w:w="903" w:type="pct"/>
            <w:tcBorders>
              <w:top w:val="single" w:sz="4" w:space="0" w:color="000000"/>
              <w:left w:val="single" w:sz="4" w:space="0" w:color="000000"/>
              <w:bottom w:val="single" w:sz="4" w:space="0" w:color="000000"/>
              <w:right w:val="single" w:sz="4" w:space="0" w:color="000000"/>
            </w:tcBorders>
            <w:vAlign w:val="center"/>
          </w:tcPr>
          <w:p w14:paraId="0ACF6BF9" w14:textId="1B301513"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施工便道</w:t>
            </w:r>
          </w:p>
        </w:tc>
        <w:tc>
          <w:tcPr>
            <w:tcW w:w="1298" w:type="pct"/>
            <w:vMerge/>
            <w:tcBorders>
              <w:top w:val="nil"/>
              <w:left w:val="single" w:sz="4" w:space="0" w:color="000000"/>
              <w:bottom w:val="single" w:sz="4" w:space="0" w:color="000000"/>
              <w:right w:val="single" w:sz="4" w:space="0" w:color="000000"/>
            </w:tcBorders>
            <w:vAlign w:val="center"/>
          </w:tcPr>
          <w:p w14:paraId="526DD31F" w14:textId="77777777" w:rsidR="00C10F8B" w:rsidRPr="00545115" w:rsidRDefault="00C10F8B" w:rsidP="007B2978">
            <w:pPr>
              <w:jc w:val="center"/>
              <w:rPr>
                <w:rFonts w:ascii="Times New Roman" w:eastAsia="仿宋_GB2312" w:hAnsi="Times New Roman" w:cs="Times New Roman"/>
              </w:rPr>
            </w:pPr>
          </w:p>
        </w:tc>
        <w:tc>
          <w:tcPr>
            <w:tcW w:w="1588" w:type="pct"/>
            <w:tcBorders>
              <w:top w:val="single" w:sz="4" w:space="0" w:color="000000"/>
              <w:left w:val="single" w:sz="4" w:space="0" w:color="000000"/>
              <w:bottom w:val="single" w:sz="4" w:space="0" w:color="000000"/>
              <w:right w:val="single" w:sz="4" w:space="0" w:color="000000"/>
            </w:tcBorders>
            <w:vAlign w:val="center"/>
          </w:tcPr>
          <w:p w14:paraId="5A4937C8" w14:textId="1EA53E64" w:rsidR="00C10F8B" w:rsidRPr="00545115" w:rsidRDefault="00C10F8B" w:rsidP="007B2978">
            <w:pPr>
              <w:jc w:val="center"/>
              <w:rPr>
                <w:rFonts w:ascii="Times New Roman" w:eastAsia="仿宋_GB2312" w:hAnsi="Times New Roman" w:cs="Times New Roman"/>
              </w:rPr>
            </w:pPr>
            <w:r w:rsidRPr="00545115">
              <w:rPr>
                <w:rFonts w:ascii="Times New Roman" w:eastAsia="仿宋_GB2312" w:hAnsi="Times New Roman" w:cs="Times New Roman"/>
              </w:rPr>
              <w:t>调查监测、遥感监测</w:t>
            </w:r>
          </w:p>
        </w:tc>
        <w:tc>
          <w:tcPr>
            <w:tcW w:w="1211" w:type="pct"/>
            <w:vMerge/>
            <w:tcBorders>
              <w:top w:val="nil"/>
              <w:left w:val="single" w:sz="4" w:space="0" w:color="000000"/>
              <w:bottom w:val="single" w:sz="4" w:space="0" w:color="000000"/>
              <w:right w:val="single" w:sz="4" w:space="0" w:color="000000"/>
            </w:tcBorders>
            <w:vAlign w:val="center"/>
          </w:tcPr>
          <w:p w14:paraId="45EDE699" w14:textId="77777777" w:rsidR="00C10F8B" w:rsidRPr="00545115" w:rsidRDefault="00C10F8B" w:rsidP="007B2978">
            <w:pPr>
              <w:jc w:val="center"/>
              <w:rPr>
                <w:rFonts w:ascii="Times New Roman" w:eastAsia="仿宋_GB2312" w:hAnsi="Times New Roman" w:cs="Times New Roman"/>
              </w:rPr>
            </w:pPr>
          </w:p>
        </w:tc>
      </w:tr>
    </w:tbl>
    <w:p w14:paraId="10FFB9A1" w14:textId="77777777" w:rsidR="0067453C" w:rsidRPr="00545115" w:rsidRDefault="0067453C" w:rsidP="007B2978">
      <w:pPr>
        <w:spacing w:line="360" w:lineRule="auto"/>
        <w:rPr>
          <w:rFonts w:ascii="Times New Roman" w:eastAsia="仿宋_GB2312" w:hAnsi="Times New Roman" w:cs="Times New Roman"/>
          <w:sz w:val="24"/>
          <w:szCs w:val="24"/>
        </w:rPr>
      </w:pPr>
    </w:p>
    <w:p w14:paraId="2234F260" w14:textId="77777777" w:rsidR="00155E66" w:rsidRPr="0061758E" w:rsidRDefault="00155E66" w:rsidP="007356AE">
      <w:pPr>
        <w:spacing w:line="360" w:lineRule="auto"/>
        <w:ind w:firstLineChars="200" w:firstLine="480"/>
        <w:rPr>
          <w:rFonts w:ascii="Times New Roman" w:eastAsia="仿宋_GB2312" w:hAnsi="Times New Roman" w:cs="Times New Roman"/>
          <w:color w:val="0070C0"/>
          <w:sz w:val="24"/>
          <w:szCs w:val="24"/>
        </w:rPr>
        <w:sectPr w:rsidR="00155E66" w:rsidRPr="0061758E" w:rsidSect="00233FEB">
          <w:headerReference w:type="even" r:id="rId21"/>
          <w:headerReference w:type="default" r:id="rId22"/>
          <w:pgSz w:w="11906" w:h="16838"/>
          <w:pgMar w:top="1588" w:right="1418" w:bottom="1588" w:left="1701" w:header="851" w:footer="1020" w:gutter="0"/>
          <w:cols w:space="425"/>
          <w:docGrid w:type="lines" w:linePitch="312"/>
        </w:sectPr>
      </w:pPr>
    </w:p>
    <w:p w14:paraId="64432297" w14:textId="02FAC16F" w:rsidR="008A07A9" w:rsidRPr="00EE636E" w:rsidRDefault="0067453C" w:rsidP="006B7E8A">
      <w:pPr>
        <w:pStyle w:val="1"/>
      </w:pPr>
      <w:bookmarkStart w:id="19" w:name="_Toc63160414"/>
      <w:r w:rsidRPr="00EE636E">
        <w:rPr>
          <w:rFonts w:hint="eastAsia"/>
        </w:rPr>
        <w:lastRenderedPageBreak/>
        <w:t>重点</w:t>
      </w:r>
      <w:r w:rsidR="008B7A0D" w:rsidRPr="00EE636E">
        <w:rPr>
          <w:rFonts w:hint="eastAsia"/>
        </w:rPr>
        <w:t>部位</w:t>
      </w:r>
      <w:r w:rsidRPr="00EE636E">
        <w:rPr>
          <w:rFonts w:hint="eastAsia"/>
        </w:rPr>
        <w:t>水土流失动态监测</w:t>
      </w:r>
      <w:bookmarkEnd w:id="19"/>
    </w:p>
    <w:p w14:paraId="7E92F343" w14:textId="49565179" w:rsidR="00580D15" w:rsidRPr="00EE636E" w:rsidRDefault="0067453C" w:rsidP="00580D15">
      <w:pPr>
        <w:pStyle w:val="2"/>
      </w:pPr>
      <w:bookmarkStart w:id="20" w:name="_Toc63160415"/>
      <w:r w:rsidRPr="00EE636E">
        <w:rPr>
          <w:rFonts w:hint="eastAsia"/>
        </w:rPr>
        <w:t>防治责任范围监测</w:t>
      </w:r>
      <w:bookmarkEnd w:id="20"/>
    </w:p>
    <w:p w14:paraId="4AC5BCDA" w14:textId="456539B6" w:rsidR="0067453C" w:rsidRPr="00EE636E" w:rsidRDefault="0067453C" w:rsidP="0067453C">
      <w:pPr>
        <w:pStyle w:val="3"/>
        <w:rPr>
          <w:bCs w:val="0"/>
        </w:rPr>
      </w:pPr>
      <w:r w:rsidRPr="00EE636E">
        <w:rPr>
          <w:rFonts w:hint="eastAsia"/>
          <w:bCs w:val="0"/>
        </w:rPr>
        <w:t>水土</w:t>
      </w:r>
      <w:r w:rsidR="008B7A0D" w:rsidRPr="00EE636E">
        <w:rPr>
          <w:rFonts w:hint="eastAsia"/>
          <w:bCs w:val="0"/>
        </w:rPr>
        <w:t>保持</w:t>
      </w:r>
      <w:r w:rsidRPr="00EE636E">
        <w:rPr>
          <w:rFonts w:hint="eastAsia"/>
          <w:bCs w:val="0"/>
        </w:rPr>
        <w:t>防治责任范围</w:t>
      </w:r>
    </w:p>
    <w:p w14:paraId="561DABEB" w14:textId="5BD86145" w:rsidR="0067453C" w:rsidRPr="00EE636E" w:rsidRDefault="00C10F8B" w:rsidP="00C10F8B">
      <w:pPr>
        <w:spacing w:line="360" w:lineRule="auto"/>
        <w:ind w:firstLineChars="200" w:firstLine="480"/>
        <w:rPr>
          <w:rFonts w:ascii="Times New Roman" w:eastAsia="仿宋_GB2312" w:hAnsi="Times New Roman" w:cs="Times New Roman"/>
          <w:sz w:val="24"/>
          <w:szCs w:val="24"/>
        </w:rPr>
      </w:pPr>
      <w:r w:rsidRPr="00EE636E">
        <w:rPr>
          <w:rFonts w:ascii="Times New Roman" w:eastAsia="仿宋_GB2312" w:hAnsi="Times New Roman" w:cs="Times New Roman" w:hint="eastAsia"/>
          <w:sz w:val="24"/>
          <w:szCs w:val="24"/>
        </w:rPr>
        <w:t>根据《方案》，本工程水土流失防治责任范围分为</w:t>
      </w:r>
      <w:r w:rsidRPr="00EE636E">
        <w:rPr>
          <w:rFonts w:ascii="Times New Roman" w:eastAsia="仿宋_GB2312" w:hAnsi="Times New Roman" w:cs="Times New Roman"/>
          <w:sz w:val="24"/>
          <w:szCs w:val="24"/>
        </w:rPr>
        <w:t>4</w:t>
      </w:r>
      <w:r w:rsidRPr="00EE636E">
        <w:rPr>
          <w:rFonts w:ascii="Times New Roman" w:eastAsia="仿宋_GB2312" w:hAnsi="Times New Roman" w:cs="Times New Roman"/>
          <w:sz w:val="24"/>
          <w:szCs w:val="24"/>
        </w:rPr>
        <w:t>个水土流失防治分区，即房建区、道路广场区、景观绿化区、红线外施工场地</w:t>
      </w:r>
      <w:r w:rsidRPr="00EE636E">
        <w:rPr>
          <w:rFonts w:ascii="Times New Roman" w:eastAsia="仿宋_GB2312" w:hAnsi="Times New Roman" w:cs="Times New Roman"/>
          <w:sz w:val="24"/>
          <w:szCs w:val="24"/>
        </w:rPr>
        <w:t>4</w:t>
      </w:r>
      <w:r w:rsidRPr="00EE636E">
        <w:rPr>
          <w:rFonts w:ascii="Times New Roman" w:eastAsia="仿宋_GB2312" w:hAnsi="Times New Roman" w:cs="Times New Roman"/>
          <w:sz w:val="24"/>
          <w:szCs w:val="24"/>
        </w:rPr>
        <w:t>个防治分区，总的防治责任范围为</w:t>
      </w:r>
      <w:r w:rsidR="00EE636E" w:rsidRPr="00EE636E">
        <w:rPr>
          <w:rFonts w:ascii="Times New Roman" w:eastAsia="仿宋_GB2312" w:hAnsi="Times New Roman" w:cs="Times New Roman"/>
          <w:sz w:val="24"/>
          <w:szCs w:val="24"/>
        </w:rPr>
        <w:t>8.15</w:t>
      </w:r>
      <w:r w:rsidRPr="00EE636E">
        <w:rPr>
          <w:rFonts w:ascii="Times New Roman" w:eastAsia="仿宋_GB2312" w:hAnsi="Times New Roman" w:cs="Times New Roman"/>
          <w:sz w:val="24"/>
          <w:szCs w:val="24"/>
        </w:rPr>
        <w:t>hm²</w:t>
      </w:r>
      <w:r w:rsidRPr="00EE636E">
        <w:rPr>
          <w:rFonts w:ascii="Times New Roman" w:eastAsia="仿宋_GB2312" w:hAnsi="Times New Roman" w:cs="Times New Roman"/>
          <w:sz w:val="24"/>
          <w:szCs w:val="24"/>
        </w:rPr>
        <w:t>，其中永久占地面积为</w:t>
      </w:r>
      <w:r w:rsidR="00EE636E" w:rsidRPr="00EE636E">
        <w:rPr>
          <w:rFonts w:ascii="Times New Roman" w:eastAsia="仿宋_GB2312" w:hAnsi="Times New Roman" w:cs="Times New Roman"/>
          <w:sz w:val="24"/>
          <w:szCs w:val="24"/>
        </w:rPr>
        <w:t>7.75</w:t>
      </w:r>
      <w:r w:rsidRPr="00EE636E">
        <w:rPr>
          <w:rFonts w:ascii="Times New Roman" w:eastAsia="仿宋_GB2312" w:hAnsi="Times New Roman" w:cs="Times New Roman"/>
          <w:sz w:val="24"/>
          <w:szCs w:val="24"/>
        </w:rPr>
        <w:t>hm²</w:t>
      </w:r>
      <w:r w:rsidRPr="00EE636E">
        <w:rPr>
          <w:rFonts w:ascii="Times New Roman" w:eastAsia="仿宋_GB2312" w:hAnsi="Times New Roman" w:cs="Times New Roman"/>
          <w:sz w:val="24"/>
          <w:szCs w:val="24"/>
        </w:rPr>
        <w:t>，临时占地面积为</w:t>
      </w:r>
      <w:r w:rsidR="00EE636E" w:rsidRPr="00EE636E">
        <w:rPr>
          <w:rFonts w:ascii="Times New Roman" w:eastAsia="仿宋_GB2312" w:hAnsi="Times New Roman" w:cs="Times New Roman"/>
          <w:sz w:val="24"/>
          <w:szCs w:val="24"/>
        </w:rPr>
        <w:t>0.15</w:t>
      </w:r>
      <w:r w:rsidRPr="00EE636E">
        <w:rPr>
          <w:rFonts w:ascii="Times New Roman" w:eastAsia="仿宋_GB2312" w:hAnsi="Times New Roman" w:cs="Times New Roman"/>
          <w:sz w:val="24"/>
          <w:szCs w:val="24"/>
        </w:rPr>
        <w:t>hm²</w:t>
      </w:r>
      <w:r w:rsidR="00EE636E" w:rsidRPr="00EE636E">
        <w:rPr>
          <w:rFonts w:ascii="Times New Roman" w:eastAsia="仿宋_GB2312" w:hAnsi="Times New Roman" w:cs="Times New Roman" w:hint="eastAsia"/>
          <w:sz w:val="24"/>
          <w:szCs w:val="24"/>
        </w:rPr>
        <w:t>，直接影响区面积</w:t>
      </w:r>
      <w:r w:rsidR="00EE636E" w:rsidRPr="00EE636E">
        <w:rPr>
          <w:rFonts w:ascii="Times New Roman" w:eastAsia="仿宋_GB2312" w:hAnsi="Times New Roman" w:cs="Times New Roman"/>
          <w:sz w:val="24"/>
          <w:szCs w:val="24"/>
        </w:rPr>
        <w:t>0.25hm²</w:t>
      </w:r>
      <w:r w:rsidRPr="00EE636E">
        <w:rPr>
          <w:rFonts w:ascii="Times New Roman" w:eastAsia="仿宋_GB2312" w:hAnsi="Times New Roman" w:cs="Times New Roman"/>
          <w:sz w:val="24"/>
          <w:szCs w:val="24"/>
        </w:rPr>
        <w:t>。批复的防治责任范围见表</w:t>
      </w:r>
      <w:r w:rsidRPr="00EE636E">
        <w:rPr>
          <w:rFonts w:ascii="Times New Roman" w:eastAsia="仿宋_GB2312" w:hAnsi="Times New Roman" w:cs="Times New Roman"/>
          <w:sz w:val="24"/>
          <w:szCs w:val="24"/>
        </w:rPr>
        <w:t>3-1</w:t>
      </w:r>
      <w:r w:rsidRPr="00EE636E">
        <w:rPr>
          <w:rFonts w:ascii="Times New Roman" w:eastAsia="仿宋_GB2312" w:hAnsi="Times New Roman" w:cs="Times New Roman"/>
          <w:sz w:val="24"/>
          <w:szCs w:val="24"/>
        </w:rPr>
        <w:t>。</w:t>
      </w:r>
    </w:p>
    <w:p w14:paraId="2060E028" w14:textId="28D2A2F7" w:rsidR="008B7A0D" w:rsidRPr="00EE636E" w:rsidRDefault="008B7A0D" w:rsidP="007B2978">
      <w:pPr>
        <w:jc w:val="center"/>
        <w:rPr>
          <w:rFonts w:ascii="Times New Roman" w:eastAsia="仿宋_GB2312" w:hAnsi="Times New Roman" w:cs="Times New Roman"/>
          <w:b/>
        </w:rPr>
      </w:pPr>
      <w:r w:rsidRPr="00EE636E">
        <w:rPr>
          <w:rFonts w:ascii="Times New Roman" w:eastAsia="仿宋_GB2312" w:hAnsi="Times New Roman" w:cs="Times New Roman"/>
          <w:b/>
        </w:rPr>
        <w:t>表</w:t>
      </w:r>
      <w:r w:rsidRPr="00EE636E">
        <w:rPr>
          <w:rFonts w:ascii="Times New Roman" w:eastAsia="仿宋_GB2312" w:hAnsi="Times New Roman" w:cs="Times New Roman"/>
          <w:b/>
        </w:rPr>
        <w:t xml:space="preserve">3-1  </w:t>
      </w:r>
      <w:r w:rsidRPr="00EE636E">
        <w:rPr>
          <w:rFonts w:ascii="Times New Roman" w:eastAsia="仿宋_GB2312" w:hAnsi="Times New Roman" w:cs="Times New Roman"/>
          <w:b/>
        </w:rPr>
        <w:t>批复方案水土流失防治责任范围</w:t>
      </w:r>
      <w:r w:rsidRPr="00EE636E">
        <w:rPr>
          <w:rFonts w:ascii="Times New Roman" w:eastAsia="仿宋_GB2312" w:hAnsi="Times New Roman" w:cs="Times New Roman"/>
          <w:b/>
        </w:rPr>
        <w:t xml:space="preserve">  </w:t>
      </w:r>
      <w:r w:rsidRPr="00EE636E">
        <w:rPr>
          <w:rFonts w:ascii="Times New Roman" w:eastAsia="仿宋_GB2312" w:hAnsi="Times New Roman" w:cs="Times New Roman"/>
          <w:b/>
        </w:rPr>
        <w:t>单位：</w:t>
      </w:r>
      <w:r w:rsidRPr="00EE636E">
        <w:rPr>
          <w:rFonts w:ascii="Times New Roman" w:eastAsia="仿宋_GB2312" w:hAnsi="Times New Roman" w:cs="Times New Roman"/>
          <w:b/>
        </w:rPr>
        <w:t>hm²</w:t>
      </w:r>
    </w:p>
    <w:tbl>
      <w:tblPr>
        <w:tblStyle w:val="TableGrid"/>
        <w:tblW w:w="5000" w:type="pct"/>
        <w:tblInd w:w="0" w:type="dxa"/>
        <w:tblLook w:val="04A0" w:firstRow="1" w:lastRow="0" w:firstColumn="1" w:lastColumn="0" w:noHBand="0" w:noVBand="1"/>
      </w:tblPr>
      <w:tblGrid>
        <w:gridCol w:w="2612"/>
        <w:gridCol w:w="1761"/>
        <w:gridCol w:w="1618"/>
        <w:gridCol w:w="1394"/>
        <w:gridCol w:w="1392"/>
      </w:tblGrid>
      <w:tr w:rsidR="00EE636E" w:rsidRPr="00EE636E" w14:paraId="384C7359" w14:textId="77777777" w:rsidTr="00EE636E">
        <w:trPr>
          <w:trHeight w:val="350"/>
        </w:trPr>
        <w:tc>
          <w:tcPr>
            <w:tcW w:w="1488" w:type="pct"/>
            <w:vMerge w:val="restart"/>
            <w:tcBorders>
              <w:top w:val="single" w:sz="4" w:space="0" w:color="000000"/>
              <w:left w:val="single" w:sz="4" w:space="0" w:color="000000"/>
              <w:bottom w:val="single" w:sz="4" w:space="0" w:color="000000"/>
              <w:right w:val="single" w:sz="4" w:space="0" w:color="000000"/>
            </w:tcBorders>
            <w:vAlign w:val="center"/>
          </w:tcPr>
          <w:p w14:paraId="3F841B26" w14:textId="20077FF5"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防治分区</w:t>
            </w:r>
          </w:p>
        </w:tc>
        <w:tc>
          <w:tcPr>
            <w:tcW w:w="1925" w:type="pct"/>
            <w:gridSpan w:val="2"/>
            <w:tcBorders>
              <w:top w:val="single" w:sz="4" w:space="0" w:color="000000"/>
              <w:left w:val="single" w:sz="4" w:space="0" w:color="000000"/>
              <w:bottom w:val="single" w:sz="4" w:space="0" w:color="000000"/>
              <w:right w:val="single" w:sz="4" w:space="0" w:color="000000"/>
            </w:tcBorders>
            <w:vAlign w:val="center"/>
          </w:tcPr>
          <w:p w14:paraId="4A12589F" w14:textId="7B063561"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项目建设区</w:t>
            </w:r>
          </w:p>
        </w:tc>
        <w:tc>
          <w:tcPr>
            <w:tcW w:w="794" w:type="pct"/>
            <w:vMerge w:val="restart"/>
            <w:tcBorders>
              <w:top w:val="single" w:sz="4" w:space="0" w:color="000000"/>
              <w:left w:val="single" w:sz="4" w:space="0" w:color="000000"/>
              <w:bottom w:val="single" w:sz="4" w:space="0" w:color="000000"/>
              <w:right w:val="single" w:sz="4" w:space="0" w:color="000000"/>
            </w:tcBorders>
            <w:vAlign w:val="center"/>
          </w:tcPr>
          <w:p w14:paraId="3CDEA11B" w14:textId="6A6758FB"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直接影响区</w:t>
            </w:r>
          </w:p>
        </w:tc>
        <w:tc>
          <w:tcPr>
            <w:tcW w:w="794" w:type="pct"/>
            <w:vMerge w:val="restart"/>
            <w:tcBorders>
              <w:top w:val="single" w:sz="4" w:space="0" w:color="000000"/>
              <w:left w:val="single" w:sz="4" w:space="0" w:color="000000"/>
              <w:bottom w:val="single" w:sz="4" w:space="0" w:color="000000"/>
              <w:right w:val="single" w:sz="4" w:space="0" w:color="000000"/>
            </w:tcBorders>
            <w:vAlign w:val="center"/>
          </w:tcPr>
          <w:p w14:paraId="43D75E60" w14:textId="19CD7B77"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防治责任范围</w:t>
            </w:r>
          </w:p>
        </w:tc>
      </w:tr>
      <w:tr w:rsidR="00EE636E" w:rsidRPr="00EE636E" w14:paraId="148EFE69" w14:textId="77777777" w:rsidTr="00EE636E">
        <w:trPr>
          <w:trHeight w:val="350"/>
        </w:trPr>
        <w:tc>
          <w:tcPr>
            <w:tcW w:w="1488" w:type="pct"/>
            <w:vMerge/>
            <w:tcBorders>
              <w:top w:val="nil"/>
              <w:left w:val="single" w:sz="4" w:space="0" w:color="000000"/>
              <w:bottom w:val="single" w:sz="4" w:space="0" w:color="000000"/>
              <w:right w:val="single" w:sz="4" w:space="0" w:color="000000"/>
            </w:tcBorders>
            <w:vAlign w:val="center"/>
          </w:tcPr>
          <w:p w14:paraId="67F1FB71" w14:textId="77777777" w:rsidR="008B7A0D" w:rsidRPr="00EE636E" w:rsidRDefault="008B7A0D" w:rsidP="00EE636E">
            <w:pPr>
              <w:jc w:val="center"/>
              <w:rPr>
                <w:rFonts w:ascii="Times New Roman" w:eastAsia="仿宋_GB2312" w:hAnsi="Times New Roman" w:cs="Times New Roman"/>
              </w:rPr>
            </w:pPr>
          </w:p>
        </w:tc>
        <w:tc>
          <w:tcPr>
            <w:tcW w:w="1003" w:type="pct"/>
            <w:tcBorders>
              <w:top w:val="single" w:sz="4" w:space="0" w:color="000000"/>
              <w:left w:val="single" w:sz="4" w:space="0" w:color="000000"/>
              <w:bottom w:val="single" w:sz="4" w:space="0" w:color="000000"/>
              <w:right w:val="single" w:sz="4" w:space="0" w:color="000000"/>
            </w:tcBorders>
            <w:vAlign w:val="center"/>
          </w:tcPr>
          <w:p w14:paraId="4947FD49" w14:textId="5AC4A7B4"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921" w:type="pct"/>
            <w:tcBorders>
              <w:top w:val="single" w:sz="4" w:space="0" w:color="000000"/>
              <w:left w:val="single" w:sz="4" w:space="0" w:color="000000"/>
              <w:bottom w:val="single" w:sz="4" w:space="0" w:color="000000"/>
              <w:right w:val="single" w:sz="4" w:space="0" w:color="000000"/>
            </w:tcBorders>
            <w:vAlign w:val="center"/>
          </w:tcPr>
          <w:p w14:paraId="69CCAE30" w14:textId="45628C17"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临时占地</w:t>
            </w:r>
          </w:p>
        </w:tc>
        <w:tc>
          <w:tcPr>
            <w:tcW w:w="794" w:type="pct"/>
            <w:vMerge/>
            <w:tcBorders>
              <w:top w:val="nil"/>
              <w:left w:val="single" w:sz="4" w:space="0" w:color="000000"/>
              <w:bottom w:val="single" w:sz="4" w:space="0" w:color="000000"/>
              <w:right w:val="single" w:sz="4" w:space="0" w:color="000000"/>
            </w:tcBorders>
            <w:vAlign w:val="center"/>
          </w:tcPr>
          <w:p w14:paraId="6C434B04" w14:textId="77777777" w:rsidR="008B7A0D" w:rsidRPr="00EE636E" w:rsidRDefault="008B7A0D" w:rsidP="00EE636E">
            <w:pPr>
              <w:jc w:val="center"/>
              <w:rPr>
                <w:rFonts w:ascii="Times New Roman" w:eastAsia="仿宋_GB2312" w:hAnsi="Times New Roman" w:cs="Times New Roman"/>
              </w:rPr>
            </w:pPr>
          </w:p>
        </w:tc>
        <w:tc>
          <w:tcPr>
            <w:tcW w:w="794" w:type="pct"/>
            <w:vMerge/>
            <w:tcBorders>
              <w:top w:val="nil"/>
              <w:left w:val="single" w:sz="4" w:space="0" w:color="000000"/>
              <w:bottom w:val="single" w:sz="4" w:space="0" w:color="000000"/>
              <w:right w:val="single" w:sz="4" w:space="0" w:color="000000"/>
            </w:tcBorders>
            <w:vAlign w:val="center"/>
          </w:tcPr>
          <w:p w14:paraId="6CA1C1A6" w14:textId="77777777" w:rsidR="008B7A0D" w:rsidRPr="00EE636E" w:rsidRDefault="008B7A0D" w:rsidP="00EE636E">
            <w:pPr>
              <w:jc w:val="center"/>
              <w:rPr>
                <w:rFonts w:ascii="Times New Roman" w:eastAsia="仿宋_GB2312" w:hAnsi="Times New Roman" w:cs="Times New Roman"/>
              </w:rPr>
            </w:pPr>
          </w:p>
        </w:tc>
      </w:tr>
      <w:tr w:rsidR="00EE636E" w:rsidRPr="00EE636E" w14:paraId="35ACAEB4" w14:textId="77777777" w:rsidTr="00EE636E">
        <w:trPr>
          <w:trHeight w:val="348"/>
        </w:trPr>
        <w:tc>
          <w:tcPr>
            <w:tcW w:w="1488" w:type="pct"/>
            <w:tcBorders>
              <w:top w:val="single" w:sz="4" w:space="0" w:color="000000"/>
              <w:left w:val="single" w:sz="4" w:space="0" w:color="000000"/>
              <w:bottom w:val="single" w:sz="4" w:space="0" w:color="000000"/>
              <w:right w:val="single" w:sz="4" w:space="0" w:color="000000"/>
            </w:tcBorders>
            <w:vAlign w:val="center"/>
          </w:tcPr>
          <w:p w14:paraId="4CC2B46C" w14:textId="74CE0E4C" w:rsidR="003C7C50"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房建区</w:t>
            </w:r>
          </w:p>
        </w:tc>
        <w:tc>
          <w:tcPr>
            <w:tcW w:w="1003" w:type="pct"/>
            <w:tcBorders>
              <w:top w:val="single" w:sz="4" w:space="0" w:color="000000"/>
              <w:left w:val="single" w:sz="4" w:space="0" w:color="000000"/>
              <w:bottom w:val="single" w:sz="4" w:space="0" w:color="000000"/>
              <w:right w:val="single" w:sz="4" w:space="0" w:color="000000"/>
            </w:tcBorders>
            <w:vAlign w:val="center"/>
          </w:tcPr>
          <w:p w14:paraId="64906880" w14:textId="3B70AFC1" w:rsidR="003C7C50"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1.49</w:t>
            </w:r>
          </w:p>
        </w:tc>
        <w:tc>
          <w:tcPr>
            <w:tcW w:w="921" w:type="pct"/>
            <w:tcBorders>
              <w:top w:val="single" w:sz="4" w:space="0" w:color="000000"/>
              <w:left w:val="single" w:sz="4" w:space="0" w:color="000000"/>
              <w:bottom w:val="single" w:sz="4" w:space="0" w:color="000000"/>
              <w:right w:val="single" w:sz="4" w:space="0" w:color="000000"/>
            </w:tcBorders>
            <w:vAlign w:val="center"/>
          </w:tcPr>
          <w:p w14:paraId="1305EB77" w14:textId="0D42BDF9" w:rsidR="003C7C50" w:rsidRPr="00EE636E" w:rsidRDefault="003C7C50" w:rsidP="00EE636E">
            <w:pPr>
              <w:jc w:val="center"/>
              <w:rPr>
                <w:rFonts w:ascii="Times New Roman" w:eastAsia="仿宋_GB2312" w:hAnsi="Times New Roman" w:cs="Times New Roman"/>
              </w:rPr>
            </w:pPr>
          </w:p>
        </w:tc>
        <w:tc>
          <w:tcPr>
            <w:tcW w:w="794" w:type="pct"/>
            <w:vMerge w:val="restart"/>
            <w:tcBorders>
              <w:top w:val="single" w:sz="4" w:space="0" w:color="000000"/>
              <w:left w:val="single" w:sz="4" w:space="0" w:color="000000"/>
              <w:bottom w:val="single" w:sz="4" w:space="0" w:color="000000"/>
              <w:right w:val="single" w:sz="4" w:space="0" w:color="000000"/>
            </w:tcBorders>
            <w:vAlign w:val="center"/>
          </w:tcPr>
          <w:p w14:paraId="6526FC76" w14:textId="2A066D29" w:rsidR="003C7C50"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0.22</w:t>
            </w:r>
          </w:p>
        </w:tc>
        <w:tc>
          <w:tcPr>
            <w:tcW w:w="794" w:type="pct"/>
            <w:vMerge w:val="restart"/>
            <w:tcBorders>
              <w:top w:val="single" w:sz="4" w:space="0" w:color="000000"/>
              <w:left w:val="single" w:sz="4" w:space="0" w:color="000000"/>
              <w:right w:val="single" w:sz="4" w:space="0" w:color="000000"/>
            </w:tcBorders>
            <w:vAlign w:val="center"/>
          </w:tcPr>
          <w:p w14:paraId="23B0189B" w14:textId="6DF94E24" w:rsidR="003C7C50"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hint="eastAsia"/>
              </w:rPr>
              <w:t>7</w:t>
            </w:r>
            <w:r w:rsidRPr="00EE636E">
              <w:rPr>
                <w:rFonts w:ascii="Times New Roman" w:eastAsia="仿宋_GB2312" w:hAnsi="Times New Roman" w:cs="Times New Roman"/>
              </w:rPr>
              <w:t>.97</w:t>
            </w:r>
          </w:p>
        </w:tc>
      </w:tr>
      <w:tr w:rsidR="00EE636E" w:rsidRPr="00EE636E" w14:paraId="3474DB55" w14:textId="77777777" w:rsidTr="00EE636E">
        <w:trPr>
          <w:trHeight w:val="350"/>
        </w:trPr>
        <w:tc>
          <w:tcPr>
            <w:tcW w:w="1488" w:type="pct"/>
            <w:tcBorders>
              <w:top w:val="single" w:sz="4" w:space="0" w:color="000000"/>
              <w:left w:val="single" w:sz="4" w:space="0" w:color="000000"/>
              <w:bottom w:val="single" w:sz="4" w:space="0" w:color="000000"/>
              <w:right w:val="single" w:sz="4" w:space="0" w:color="000000"/>
            </w:tcBorders>
            <w:vAlign w:val="center"/>
          </w:tcPr>
          <w:p w14:paraId="3CB6F24D" w14:textId="4A31D53B" w:rsidR="003C7C50"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道路广场区</w:t>
            </w:r>
          </w:p>
        </w:tc>
        <w:tc>
          <w:tcPr>
            <w:tcW w:w="1003" w:type="pct"/>
            <w:tcBorders>
              <w:top w:val="single" w:sz="4" w:space="0" w:color="000000"/>
              <w:left w:val="single" w:sz="4" w:space="0" w:color="000000"/>
              <w:bottom w:val="single" w:sz="4" w:space="0" w:color="000000"/>
              <w:right w:val="single" w:sz="4" w:space="0" w:color="000000"/>
            </w:tcBorders>
            <w:vAlign w:val="center"/>
          </w:tcPr>
          <w:p w14:paraId="517A55AE" w14:textId="6CD8C44F" w:rsidR="003C7C50"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3.94</w:t>
            </w:r>
          </w:p>
        </w:tc>
        <w:tc>
          <w:tcPr>
            <w:tcW w:w="921" w:type="pct"/>
            <w:tcBorders>
              <w:top w:val="single" w:sz="4" w:space="0" w:color="000000"/>
              <w:left w:val="single" w:sz="4" w:space="0" w:color="000000"/>
              <w:bottom w:val="single" w:sz="4" w:space="0" w:color="000000"/>
              <w:right w:val="single" w:sz="4" w:space="0" w:color="000000"/>
            </w:tcBorders>
            <w:vAlign w:val="center"/>
          </w:tcPr>
          <w:p w14:paraId="5D35C8A7" w14:textId="1DA87CE0" w:rsidR="003C7C50" w:rsidRPr="00EE636E" w:rsidRDefault="003C7C50" w:rsidP="00EE636E">
            <w:pPr>
              <w:jc w:val="center"/>
              <w:rPr>
                <w:rFonts w:ascii="Times New Roman" w:eastAsia="仿宋_GB2312" w:hAnsi="Times New Roman" w:cs="Times New Roman"/>
              </w:rPr>
            </w:pPr>
          </w:p>
        </w:tc>
        <w:tc>
          <w:tcPr>
            <w:tcW w:w="794" w:type="pct"/>
            <w:vMerge/>
            <w:tcBorders>
              <w:top w:val="nil"/>
              <w:left w:val="single" w:sz="4" w:space="0" w:color="000000"/>
              <w:bottom w:val="nil"/>
              <w:right w:val="single" w:sz="4" w:space="0" w:color="000000"/>
            </w:tcBorders>
            <w:vAlign w:val="center"/>
          </w:tcPr>
          <w:p w14:paraId="735FA3B4" w14:textId="77777777" w:rsidR="003C7C50" w:rsidRPr="00EE636E" w:rsidRDefault="003C7C50" w:rsidP="00EE636E">
            <w:pPr>
              <w:jc w:val="center"/>
              <w:rPr>
                <w:rFonts w:ascii="Times New Roman" w:eastAsia="仿宋_GB2312" w:hAnsi="Times New Roman" w:cs="Times New Roman"/>
              </w:rPr>
            </w:pPr>
          </w:p>
        </w:tc>
        <w:tc>
          <w:tcPr>
            <w:tcW w:w="794" w:type="pct"/>
            <w:vMerge/>
            <w:tcBorders>
              <w:left w:val="single" w:sz="4" w:space="0" w:color="000000"/>
              <w:right w:val="single" w:sz="4" w:space="0" w:color="000000"/>
            </w:tcBorders>
            <w:vAlign w:val="center"/>
          </w:tcPr>
          <w:p w14:paraId="371825F4" w14:textId="6D40EE6D" w:rsidR="003C7C50" w:rsidRPr="00EE636E" w:rsidRDefault="003C7C50" w:rsidP="00EE636E">
            <w:pPr>
              <w:jc w:val="center"/>
              <w:rPr>
                <w:rFonts w:ascii="Times New Roman" w:eastAsia="仿宋_GB2312" w:hAnsi="Times New Roman" w:cs="Times New Roman"/>
              </w:rPr>
            </w:pPr>
          </w:p>
        </w:tc>
      </w:tr>
      <w:tr w:rsidR="00EE636E" w:rsidRPr="00EE636E" w14:paraId="10BEE363" w14:textId="77777777" w:rsidTr="00EE636E">
        <w:trPr>
          <w:trHeight w:val="350"/>
        </w:trPr>
        <w:tc>
          <w:tcPr>
            <w:tcW w:w="1488" w:type="pct"/>
            <w:tcBorders>
              <w:top w:val="single" w:sz="4" w:space="0" w:color="000000"/>
              <w:left w:val="single" w:sz="4" w:space="0" w:color="000000"/>
              <w:bottom w:val="single" w:sz="4" w:space="0" w:color="000000"/>
              <w:right w:val="single" w:sz="4" w:space="0" w:color="000000"/>
            </w:tcBorders>
            <w:vAlign w:val="center"/>
          </w:tcPr>
          <w:p w14:paraId="020F0F9E" w14:textId="1B7A9EFB" w:rsidR="003C7C50"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景观绿化区</w:t>
            </w:r>
          </w:p>
        </w:tc>
        <w:tc>
          <w:tcPr>
            <w:tcW w:w="1003" w:type="pct"/>
            <w:tcBorders>
              <w:top w:val="single" w:sz="4" w:space="0" w:color="000000"/>
              <w:left w:val="single" w:sz="4" w:space="0" w:color="000000"/>
              <w:bottom w:val="single" w:sz="4" w:space="0" w:color="000000"/>
              <w:right w:val="single" w:sz="4" w:space="0" w:color="000000"/>
            </w:tcBorders>
            <w:vAlign w:val="center"/>
          </w:tcPr>
          <w:p w14:paraId="16D6DBAB" w14:textId="0B92D44A" w:rsidR="003C7C50"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2.32</w:t>
            </w:r>
          </w:p>
        </w:tc>
        <w:tc>
          <w:tcPr>
            <w:tcW w:w="921" w:type="pct"/>
            <w:tcBorders>
              <w:top w:val="single" w:sz="4" w:space="0" w:color="000000"/>
              <w:left w:val="single" w:sz="4" w:space="0" w:color="000000"/>
              <w:bottom w:val="single" w:sz="4" w:space="0" w:color="000000"/>
              <w:right w:val="single" w:sz="4" w:space="0" w:color="000000"/>
            </w:tcBorders>
            <w:vAlign w:val="center"/>
          </w:tcPr>
          <w:p w14:paraId="4BB5FC99" w14:textId="63CB5319" w:rsidR="003C7C50" w:rsidRPr="00EE636E" w:rsidRDefault="003C7C50" w:rsidP="00EE636E">
            <w:pPr>
              <w:jc w:val="center"/>
              <w:rPr>
                <w:rFonts w:ascii="Times New Roman" w:eastAsia="仿宋_GB2312" w:hAnsi="Times New Roman" w:cs="Times New Roman"/>
              </w:rPr>
            </w:pPr>
          </w:p>
        </w:tc>
        <w:tc>
          <w:tcPr>
            <w:tcW w:w="794" w:type="pct"/>
            <w:vMerge/>
            <w:tcBorders>
              <w:top w:val="nil"/>
              <w:left w:val="single" w:sz="4" w:space="0" w:color="000000"/>
              <w:bottom w:val="single" w:sz="4" w:space="0" w:color="000000"/>
              <w:right w:val="single" w:sz="4" w:space="0" w:color="000000"/>
            </w:tcBorders>
            <w:vAlign w:val="center"/>
          </w:tcPr>
          <w:p w14:paraId="1FA86362" w14:textId="77777777" w:rsidR="003C7C50" w:rsidRPr="00EE636E" w:rsidRDefault="003C7C50" w:rsidP="00EE636E">
            <w:pPr>
              <w:jc w:val="center"/>
              <w:rPr>
                <w:rFonts w:ascii="Times New Roman" w:eastAsia="仿宋_GB2312" w:hAnsi="Times New Roman" w:cs="Times New Roman"/>
              </w:rPr>
            </w:pPr>
          </w:p>
        </w:tc>
        <w:tc>
          <w:tcPr>
            <w:tcW w:w="794" w:type="pct"/>
            <w:vMerge/>
            <w:tcBorders>
              <w:left w:val="single" w:sz="4" w:space="0" w:color="000000"/>
              <w:bottom w:val="single" w:sz="4" w:space="0" w:color="000000"/>
              <w:right w:val="single" w:sz="4" w:space="0" w:color="000000"/>
            </w:tcBorders>
            <w:vAlign w:val="center"/>
          </w:tcPr>
          <w:p w14:paraId="19F96C5D" w14:textId="3B49DD1D" w:rsidR="003C7C50" w:rsidRPr="00EE636E" w:rsidRDefault="003C7C50" w:rsidP="00EE636E">
            <w:pPr>
              <w:jc w:val="center"/>
              <w:rPr>
                <w:rFonts w:ascii="Times New Roman" w:eastAsia="仿宋_GB2312" w:hAnsi="Times New Roman" w:cs="Times New Roman"/>
              </w:rPr>
            </w:pPr>
          </w:p>
        </w:tc>
      </w:tr>
      <w:tr w:rsidR="00EE636E" w:rsidRPr="00EE636E" w14:paraId="2567F82D" w14:textId="77777777" w:rsidTr="00EE636E">
        <w:trPr>
          <w:trHeight w:val="350"/>
        </w:trPr>
        <w:tc>
          <w:tcPr>
            <w:tcW w:w="1488" w:type="pct"/>
            <w:tcBorders>
              <w:top w:val="single" w:sz="4" w:space="0" w:color="000000"/>
              <w:left w:val="single" w:sz="4" w:space="0" w:color="000000"/>
              <w:bottom w:val="single" w:sz="4" w:space="0" w:color="000000"/>
              <w:right w:val="single" w:sz="4" w:space="0" w:color="000000"/>
            </w:tcBorders>
            <w:vAlign w:val="center"/>
          </w:tcPr>
          <w:p w14:paraId="0625F7E7" w14:textId="4CB3741F"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红线外施工场地区</w:t>
            </w:r>
          </w:p>
        </w:tc>
        <w:tc>
          <w:tcPr>
            <w:tcW w:w="1003" w:type="pct"/>
            <w:tcBorders>
              <w:top w:val="single" w:sz="4" w:space="0" w:color="000000"/>
              <w:left w:val="single" w:sz="4" w:space="0" w:color="000000"/>
              <w:bottom w:val="single" w:sz="4" w:space="0" w:color="000000"/>
              <w:right w:val="single" w:sz="4" w:space="0" w:color="000000"/>
            </w:tcBorders>
            <w:vAlign w:val="center"/>
          </w:tcPr>
          <w:p w14:paraId="79A40F76" w14:textId="4BC178D1" w:rsidR="008B7A0D" w:rsidRPr="00EE636E" w:rsidRDefault="008B7A0D" w:rsidP="00EE636E">
            <w:pPr>
              <w:jc w:val="center"/>
              <w:rPr>
                <w:rFonts w:ascii="Times New Roman" w:eastAsia="仿宋_GB2312" w:hAnsi="Times New Roman" w:cs="Times New Roman"/>
              </w:rPr>
            </w:pPr>
          </w:p>
        </w:tc>
        <w:tc>
          <w:tcPr>
            <w:tcW w:w="921" w:type="pct"/>
            <w:tcBorders>
              <w:top w:val="single" w:sz="4" w:space="0" w:color="000000"/>
              <w:left w:val="single" w:sz="4" w:space="0" w:color="000000"/>
              <w:bottom w:val="single" w:sz="4" w:space="0" w:color="000000"/>
              <w:right w:val="single" w:sz="4" w:space="0" w:color="000000"/>
            </w:tcBorders>
            <w:vAlign w:val="center"/>
          </w:tcPr>
          <w:p w14:paraId="25F22B10" w14:textId="0A3FC8FE"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0.</w:t>
            </w:r>
            <w:r w:rsidR="005C186B" w:rsidRPr="00EE636E">
              <w:rPr>
                <w:rFonts w:ascii="Times New Roman" w:eastAsia="仿宋_GB2312" w:hAnsi="Times New Roman" w:cs="Times New Roman"/>
              </w:rPr>
              <w:t>1</w:t>
            </w:r>
            <w:r w:rsidRPr="00EE636E">
              <w:rPr>
                <w:rFonts w:ascii="Times New Roman" w:eastAsia="仿宋_GB2312" w:hAnsi="Times New Roman" w:cs="Times New Roman"/>
              </w:rPr>
              <w:t>5</w:t>
            </w:r>
          </w:p>
        </w:tc>
        <w:tc>
          <w:tcPr>
            <w:tcW w:w="794" w:type="pct"/>
            <w:tcBorders>
              <w:top w:val="single" w:sz="4" w:space="0" w:color="000000"/>
              <w:left w:val="single" w:sz="4" w:space="0" w:color="000000"/>
              <w:bottom w:val="single" w:sz="4" w:space="0" w:color="000000"/>
              <w:right w:val="single" w:sz="4" w:space="0" w:color="000000"/>
            </w:tcBorders>
            <w:vAlign w:val="center"/>
          </w:tcPr>
          <w:p w14:paraId="566ACEC4" w14:textId="4F4E46C0"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0.0</w:t>
            </w:r>
            <w:r w:rsidR="003C7C50" w:rsidRPr="00EE636E">
              <w:rPr>
                <w:rFonts w:ascii="Times New Roman" w:eastAsia="仿宋_GB2312" w:hAnsi="Times New Roman" w:cs="Times New Roman"/>
              </w:rPr>
              <w:t>3</w:t>
            </w:r>
          </w:p>
        </w:tc>
        <w:tc>
          <w:tcPr>
            <w:tcW w:w="794" w:type="pct"/>
            <w:tcBorders>
              <w:top w:val="single" w:sz="4" w:space="0" w:color="000000"/>
              <w:left w:val="single" w:sz="4" w:space="0" w:color="000000"/>
              <w:bottom w:val="single" w:sz="4" w:space="0" w:color="000000"/>
              <w:right w:val="single" w:sz="4" w:space="0" w:color="000000"/>
            </w:tcBorders>
            <w:vAlign w:val="center"/>
          </w:tcPr>
          <w:p w14:paraId="5A8B19C1" w14:textId="516FC35D" w:rsidR="008B7A0D"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0.18</w:t>
            </w:r>
          </w:p>
        </w:tc>
      </w:tr>
      <w:tr w:rsidR="00EE636E" w:rsidRPr="00EE636E" w14:paraId="55BF1FED" w14:textId="77777777" w:rsidTr="00EE636E">
        <w:trPr>
          <w:trHeight w:val="350"/>
        </w:trPr>
        <w:tc>
          <w:tcPr>
            <w:tcW w:w="1488" w:type="pct"/>
            <w:tcBorders>
              <w:top w:val="single" w:sz="4" w:space="0" w:color="000000"/>
              <w:left w:val="single" w:sz="4" w:space="0" w:color="000000"/>
              <w:bottom w:val="single" w:sz="4" w:space="0" w:color="000000"/>
              <w:right w:val="single" w:sz="4" w:space="0" w:color="000000"/>
            </w:tcBorders>
            <w:vAlign w:val="center"/>
          </w:tcPr>
          <w:p w14:paraId="14B74A71" w14:textId="18C5E3B9"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合计</w:t>
            </w:r>
          </w:p>
        </w:tc>
        <w:tc>
          <w:tcPr>
            <w:tcW w:w="1003" w:type="pct"/>
            <w:tcBorders>
              <w:top w:val="single" w:sz="4" w:space="0" w:color="000000"/>
              <w:left w:val="single" w:sz="4" w:space="0" w:color="000000"/>
              <w:bottom w:val="single" w:sz="4" w:space="0" w:color="000000"/>
              <w:right w:val="single" w:sz="4" w:space="0" w:color="000000"/>
            </w:tcBorders>
            <w:vAlign w:val="center"/>
          </w:tcPr>
          <w:p w14:paraId="56AF93F6" w14:textId="2C1ED93B" w:rsidR="008B7A0D"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7.75</w:t>
            </w:r>
          </w:p>
        </w:tc>
        <w:tc>
          <w:tcPr>
            <w:tcW w:w="921" w:type="pct"/>
            <w:tcBorders>
              <w:top w:val="single" w:sz="4" w:space="0" w:color="000000"/>
              <w:left w:val="single" w:sz="4" w:space="0" w:color="000000"/>
              <w:bottom w:val="single" w:sz="4" w:space="0" w:color="000000"/>
              <w:right w:val="single" w:sz="4" w:space="0" w:color="000000"/>
            </w:tcBorders>
            <w:vAlign w:val="center"/>
          </w:tcPr>
          <w:p w14:paraId="28CC2613" w14:textId="23FA6BEC" w:rsidR="008B7A0D" w:rsidRPr="00EE636E" w:rsidRDefault="008B7A0D" w:rsidP="00EE636E">
            <w:pPr>
              <w:jc w:val="center"/>
              <w:rPr>
                <w:rFonts w:ascii="Times New Roman" w:eastAsia="仿宋_GB2312" w:hAnsi="Times New Roman" w:cs="Times New Roman"/>
              </w:rPr>
            </w:pPr>
            <w:r w:rsidRPr="00EE636E">
              <w:rPr>
                <w:rFonts w:ascii="Times New Roman" w:eastAsia="仿宋_GB2312" w:hAnsi="Times New Roman" w:cs="Times New Roman"/>
              </w:rPr>
              <w:t>0.</w:t>
            </w:r>
            <w:r w:rsidR="003C7C50" w:rsidRPr="00EE636E">
              <w:rPr>
                <w:rFonts w:ascii="Times New Roman" w:eastAsia="仿宋_GB2312" w:hAnsi="Times New Roman" w:cs="Times New Roman"/>
              </w:rPr>
              <w:t>1</w:t>
            </w:r>
            <w:r w:rsidRPr="00EE636E">
              <w:rPr>
                <w:rFonts w:ascii="Times New Roman" w:eastAsia="仿宋_GB2312" w:hAnsi="Times New Roman" w:cs="Times New Roman"/>
              </w:rPr>
              <w:t>5</w:t>
            </w:r>
          </w:p>
        </w:tc>
        <w:tc>
          <w:tcPr>
            <w:tcW w:w="794" w:type="pct"/>
            <w:tcBorders>
              <w:top w:val="single" w:sz="4" w:space="0" w:color="000000"/>
              <w:left w:val="single" w:sz="4" w:space="0" w:color="000000"/>
              <w:bottom w:val="single" w:sz="4" w:space="0" w:color="000000"/>
              <w:right w:val="single" w:sz="4" w:space="0" w:color="000000"/>
            </w:tcBorders>
            <w:vAlign w:val="center"/>
          </w:tcPr>
          <w:p w14:paraId="3ADD7B59" w14:textId="22CDC2CD" w:rsidR="008B7A0D" w:rsidRPr="00EE636E" w:rsidRDefault="003C7C50" w:rsidP="00EE636E">
            <w:pPr>
              <w:jc w:val="center"/>
              <w:rPr>
                <w:rFonts w:ascii="Times New Roman" w:eastAsia="仿宋_GB2312" w:hAnsi="Times New Roman" w:cs="Times New Roman"/>
              </w:rPr>
            </w:pPr>
            <w:r w:rsidRPr="00EE636E">
              <w:rPr>
                <w:rFonts w:ascii="Times New Roman" w:eastAsia="仿宋_GB2312" w:hAnsi="Times New Roman" w:cs="Times New Roman"/>
              </w:rPr>
              <w:t>0.25</w:t>
            </w:r>
          </w:p>
        </w:tc>
        <w:tc>
          <w:tcPr>
            <w:tcW w:w="794" w:type="pct"/>
            <w:tcBorders>
              <w:top w:val="single" w:sz="4" w:space="0" w:color="000000"/>
              <w:left w:val="single" w:sz="4" w:space="0" w:color="000000"/>
              <w:bottom w:val="single" w:sz="4" w:space="0" w:color="000000"/>
              <w:right w:val="single" w:sz="4" w:space="0" w:color="000000"/>
            </w:tcBorders>
            <w:vAlign w:val="center"/>
          </w:tcPr>
          <w:p w14:paraId="5DD1D401" w14:textId="4987EC22" w:rsidR="008B7A0D"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8.15</w:t>
            </w:r>
          </w:p>
        </w:tc>
      </w:tr>
    </w:tbl>
    <w:p w14:paraId="79274BA7" w14:textId="23B78D95" w:rsidR="00A206CC" w:rsidRPr="00EE636E" w:rsidRDefault="00A206CC" w:rsidP="00A206CC">
      <w:pPr>
        <w:pStyle w:val="3"/>
        <w:rPr>
          <w:bCs w:val="0"/>
        </w:rPr>
      </w:pPr>
      <w:r w:rsidRPr="00EE636E">
        <w:rPr>
          <w:bCs w:val="0"/>
        </w:rPr>
        <w:t>防治责任范围监测结果</w:t>
      </w:r>
    </w:p>
    <w:p w14:paraId="3485A8E6" w14:textId="3D224C20" w:rsidR="00A206CC" w:rsidRPr="00EE636E" w:rsidRDefault="00A206CC" w:rsidP="00A206CC">
      <w:pPr>
        <w:spacing w:line="360" w:lineRule="auto"/>
        <w:ind w:firstLineChars="200" w:firstLine="480"/>
        <w:rPr>
          <w:rFonts w:ascii="Times New Roman" w:eastAsia="仿宋_GB2312" w:hAnsi="Times New Roman" w:cs="Times New Roman"/>
          <w:sz w:val="24"/>
          <w:szCs w:val="24"/>
        </w:rPr>
      </w:pPr>
      <w:r w:rsidRPr="00EE636E">
        <w:rPr>
          <w:rFonts w:ascii="Times New Roman" w:eastAsia="仿宋_GB2312" w:hAnsi="Times New Roman" w:cs="Times New Roman"/>
          <w:sz w:val="24"/>
          <w:szCs w:val="24"/>
        </w:rPr>
        <w:t>根据工程水土保持监测和查阅相关资料，本工程实际发生的水土流失防治责任范围为</w:t>
      </w:r>
      <w:r w:rsidR="00EE636E" w:rsidRPr="00EE636E">
        <w:rPr>
          <w:rFonts w:ascii="Times New Roman" w:eastAsia="仿宋_GB2312" w:hAnsi="Times New Roman" w:cs="Times New Roman"/>
          <w:sz w:val="24"/>
          <w:szCs w:val="24"/>
        </w:rPr>
        <w:t>7.</w:t>
      </w:r>
      <w:r w:rsidR="007A2ABB">
        <w:rPr>
          <w:rFonts w:ascii="Times New Roman" w:eastAsia="仿宋_GB2312" w:hAnsi="Times New Roman" w:cs="Times New Roman"/>
          <w:sz w:val="24"/>
          <w:szCs w:val="24"/>
        </w:rPr>
        <w:t>9</w:t>
      </w:r>
      <w:r w:rsidR="00EE636E" w:rsidRPr="00EE636E">
        <w:rPr>
          <w:rFonts w:ascii="Times New Roman" w:eastAsia="仿宋_GB2312" w:hAnsi="Times New Roman" w:cs="Times New Roman"/>
          <w:sz w:val="24"/>
          <w:szCs w:val="24"/>
        </w:rPr>
        <w:t>0</w:t>
      </w:r>
      <w:r w:rsidRPr="00EE636E">
        <w:rPr>
          <w:rFonts w:ascii="Times New Roman" w:eastAsia="仿宋_GB2312" w:hAnsi="Times New Roman" w:cs="Times New Roman"/>
          <w:sz w:val="24"/>
          <w:szCs w:val="24"/>
        </w:rPr>
        <w:t>m²</w:t>
      </w:r>
      <w:r w:rsidRPr="00EE636E">
        <w:rPr>
          <w:rFonts w:ascii="Times New Roman" w:eastAsia="仿宋_GB2312" w:hAnsi="Times New Roman" w:cs="Times New Roman"/>
          <w:sz w:val="24"/>
          <w:szCs w:val="24"/>
        </w:rPr>
        <w:t>，其中永久用地</w:t>
      </w:r>
      <w:r w:rsidR="00EE636E" w:rsidRPr="00EE636E">
        <w:rPr>
          <w:rFonts w:ascii="Times New Roman" w:eastAsia="仿宋_GB2312" w:hAnsi="Times New Roman" w:cs="Times New Roman"/>
          <w:sz w:val="24"/>
          <w:szCs w:val="24"/>
        </w:rPr>
        <w:t>7.75</w:t>
      </w:r>
      <w:r w:rsidRPr="00EE636E">
        <w:rPr>
          <w:rFonts w:ascii="Times New Roman" w:eastAsia="仿宋_GB2312" w:hAnsi="Times New Roman" w:cs="Times New Roman"/>
          <w:sz w:val="24"/>
          <w:szCs w:val="24"/>
        </w:rPr>
        <w:t>hm²</w:t>
      </w:r>
      <w:r w:rsidRPr="00EE636E">
        <w:rPr>
          <w:rFonts w:ascii="Times New Roman" w:eastAsia="仿宋_GB2312" w:hAnsi="Times New Roman" w:cs="Times New Roman"/>
          <w:sz w:val="24"/>
          <w:szCs w:val="24"/>
        </w:rPr>
        <w:t>，临时用地</w:t>
      </w:r>
      <w:r w:rsidRPr="00EE636E">
        <w:rPr>
          <w:rFonts w:ascii="Times New Roman" w:eastAsia="仿宋_GB2312" w:hAnsi="Times New Roman" w:cs="Times New Roman"/>
          <w:sz w:val="24"/>
          <w:szCs w:val="24"/>
        </w:rPr>
        <w:t>0.</w:t>
      </w:r>
      <w:r w:rsidR="00EE636E" w:rsidRPr="00EE636E">
        <w:rPr>
          <w:rFonts w:ascii="Times New Roman" w:eastAsia="仿宋_GB2312" w:hAnsi="Times New Roman" w:cs="Times New Roman"/>
          <w:sz w:val="24"/>
          <w:szCs w:val="24"/>
        </w:rPr>
        <w:t>1</w:t>
      </w:r>
      <w:r w:rsidRPr="00EE636E">
        <w:rPr>
          <w:rFonts w:ascii="Times New Roman" w:eastAsia="仿宋_GB2312" w:hAnsi="Times New Roman" w:cs="Times New Roman"/>
          <w:sz w:val="24"/>
          <w:szCs w:val="24"/>
        </w:rPr>
        <w:t>5hm²</w:t>
      </w:r>
      <w:r w:rsidRPr="00EE636E">
        <w:rPr>
          <w:rFonts w:ascii="Times New Roman" w:eastAsia="仿宋_GB2312" w:hAnsi="Times New Roman" w:cs="Times New Roman"/>
          <w:sz w:val="24"/>
          <w:szCs w:val="24"/>
        </w:rPr>
        <w:t>，防治责任范围监测结果和批复《方案》相比较结果详见表</w:t>
      </w:r>
      <w:r w:rsidRPr="00EE636E">
        <w:rPr>
          <w:rFonts w:ascii="Times New Roman" w:eastAsia="仿宋_GB2312" w:hAnsi="Times New Roman" w:cs="Times New Roman"/>
          <w:sz w:val="24"/>
          <w:szCs w:val="24"/>
        </w:rPr>
        <w:t>3-2</w:t>
      </w:r>
      <w:r w:rsidRPr="00EE636E">
        <w:rPr>
          <w:rFonts w:ascii="Times New Roman" w:eastAsia="仿宋_GB2312" w:hAnsi="Times New Roman" w:cs="Times New Roman"/>
          <w:sz w:val="24"/>
          <w:szCs w:val="24"/>
        </w:rPr>
        <w:t>。</w:t>
      </w:r>
    </w:p>
    <w:p w14:paraId="4C41B7F4"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6BD84AC" w14:textId="4027A715" w:rsidR="00A206CC" w:rsidRPr="00EE636E" w:rsidRDefault="00A206CC" w:rsidP="007B2978">
      <w:pPr>
        <w:jc w:val="center"/>
        <w:rPr>
          <w:rFonts w:ascii="Times New Roman" w:eastAsia="仿宋_GB2312" w:hAnsi="Times New Roman" w:cs="Times New Roman"/>
          <w:b/>
        </w:rPr>
      </w:pPr>
      <w:r w:rsidRPr="00EE636E">
        <w:rPr>
          <w:rFonts w:ascii="Times New Roman" w:eastAsia="仿宋_GB2312" w:hAnsi="Times New Roman" w:cs="Times New Roman"/>
          <w:b/>
        </w:rPr>
        <w:lastRenderedPageBreak/>
        <w:t>表</w:t>
      </w:r>
      <w:r w:rsidRPr="00EE636E">
        <w:rPr>
          <w:rFonts w:ascii="Times New Roman" w:eastAsia="仿宋_GB2312" w:hAnsi="Times New Roman" w:cs="Times New Roman"/>
          <w:b/>
        </w:rPr>
        <w:t>3-2</w:t>
      </w:r>
      <w:r w:rsidR="007B2978" w:rsidRPr="00EE636E">
        <w:rPr>
          <w:rFonts w:ascii="Times New Roman" w:eastAsia="仿宋_GB2312" w:hAnsi="Times New Roman" w:cs="Times New Roman"/>
          <w:b/>
        </w:rPr>
        <w:t xml:space="preserve">  </w:t>
      </w:r>
      <w:r w:rsidRPr="00EE636E">
        <w:rPr>
          <w:rFonts w:ascii="Times New Roman" w:eastAsia="仿宋_GB2312" w:hAnsi="Times New Roman" w:cs="Times New Roman"/>
          <w:b/>
        </w:rPr>
        <w:t>工程防治责任范围面积比较表</w:t>
      </w:r>
      <w:r w:rsidRPr="00EE636E">
        <w:rPr>
          <w:rFonts w:ascii="Times New Roman" w:eastAsia="仿宋_GB2312" w:hAnsi="Times New Roman" w:cs="Times New Roman"/>
          <w:b/>
        </w:rPr>
        <w:t xml:space="preserve">  </w:t>
      </w:r>
      <w:r w:rsidRPr="00EE636E">
        <w:rPr>
          <w:rFonts w:ascii="Times New Roman" w:eastAsia="仿宋_GB2312" w:hAnsi="Times New Roman" w:cs="Times New Roman"/>
          <w:b/>
        </w:rPr>
        <w:t>单位：</w:t>
      </w:r>
      <w:r w:rsidRPr="00EE636E">
        <w:rPr>
          <w:rFonts w:ascii="Times New Roman" w:eastAsia="仿宋_GB2312" w:hAnsi="Times New Roman" w:cs="Times New Roman"/>
          <w:b/>
        </w:rPr>
        <w:t>hm²</w:t>
      </w:r>
    </w:p>
    <w:tbl>
      <w:tblPr>
        <w:tblStyle w:val="TableGrid"/>
        <w:tblW w:w="5000" w:type="pct"/>
        <w:tblInd w:w="0" w:type="dxa"/>
        <w:tblLayout w:type="fixed"/>
        <w:tblLook w:val="04A0" w:firstRow="1" w:lastRow="0" w:firstColumn="1" w:lastColumn="0" w:noHBand="0" w:noVBand="1"/>
      </w:tblPr>
      <w:tblGrid>
        <w:gridCol w:w="403"/>
        <w:gridCol w:w="679"/>
        <w:gridCol w:w="641"/>
        <w:gridCol w:w="641"/>
        <w:gridCol w:w="641"/>
        <w:gridCol w:w="642"/>
        <w:gridCol w:w="641"/>
        <w:gridCol w:w="641"/>
        <w:gridCol w:w="641"/>
        <w:gridCol w:w="642"/>
        <w:gridCol w:w="641"/>
        <w:gridCol w:w="641"/>
        <w:gridCol w:w="641"/>
        <w:gridCol w:w="642"/>
      </w:tblGrid>
      <w:tr w:rsidR="0061758E" w:rsidRPr="0061758E" w14:paraId="5AF0F01A" w14:textId="77777777" w:rsidTr="00EE636E">
        <w:trPr>
          <w:trHeight w:val="295"/>
        </w:trPr>
        <w:tc>
          <w:tcPr>
            <w:tcW w:w="61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1F9795AD" w14:textId="51598E60" w:rsidR="00DC0721" w:rsidRPr="00EE636E" w:rsidRDefault="00DC0721" w:rsidP="00DC0721">
            <w:pPr>
              <w:jc w:val="center"/>
              <w:rPr>
                <w:rFonts w:ascii="Times New Roman" w:eastAsia="仿宋_GB2312" w:hAnsi="Times New Roman" w:cs="Times New Roman"/>
              </w:rPr>
            </w:pPr>
            <w:bookmarkStart w:id="21" w:name="_Hlk62693760"/>
            <w:r w:rsidRPr="00EE636E">
              <w:rPr>
                <w:rFonts w:ascii="Times New Roman" w:eastAsia="仿宋_GB2312" w:hAnsi="Times New Roman" w:cs="Times New Roman"/>
              </w:rPr>
              <w:t>工程分区</w:t>
            </w:r>
          </w:p>
        </w:tc>
        <w:tc>
          <w:tcPr>
            <w:tcW w:w="4384" w:type="pct"/>
            <w:gridSpan w:val="12"/>
            <w:tcBorders>
              <w:top w:val="single" w:sz="4" w:space="0" w:color="000000"/>
              <w:left w:val="single" w:sz="4" w:space="0" w:color="000000"/>
              <w:bottom w:val="single" w:sz="4" w:space="0" w:color="000000"/>
              <w:right w:val="single" w:sz="4" w:space="0" w:color="000000"/>
            </w:tcBorders>
            <w:vAlign w:val="center"/>
          </w:tcPr>
          <w:p w14:paraId="3FCA9CDF" w14:textId="73B7D868" w:rsidR="00DC0721" w:rsidRPr="00EE636E" w:rsidRDefault="00DC0721" w:rsidP="00DC0721">
            <w:pPr>
              <w:jc w:val="center"/>
              <w:rPr>
                <w:rFonts w:ascii="Times New Roman" w:eastAsia="仿宋_GB2312" w:hAnsi="Times New Roman" w:cs="Times New Roman"/>
              </w:rPr>
            </w:pPr>
            <w:r w:rsidRPr="00EE636E">
              <w:rPr>
                <w:rFonts w:ascii="Times New Roman" w:eastAsia="仿宋_GB2312" w:hAnsi="Times New Roman" w:cs="Times New Roman"/>
              </w:rPr>
              <w:t>防治责任范围（</w:t>
            </w:r>
            <w:r w:rsidRPr="00EE636E">
              <w:rPr>
                <w:rFonts w:ascii="Times New Roman" w:eastAsia="仿宋_GB2312" w:hAnsi="Times New Roman" w:cs="Times New Roman"/>
              </w:rPr>
              <w:t>hm²</w:t>
            </w:r>
            <w:r w:rsidRPr="00EE636E">
              <w:rPr>
                <w:rFonts w:ascii="Times New Roman" w:eastAsia="仿宋_GB2312" w:hAnsi="Times New Roman" w:cs="Times New Roman"/>
              </w:rPr>
              <w:t>）</w:t>
            </w:r>
          </w:p>
        </w:tc>
      </w:tr>
      <w:tr w:rsidR="00545115" w:rsidRPr="0061758E" w14:paraId="00B0DDF4" w14:textId="77777777" w:rsidTr="00EE636E">
        <w:trPr>
          <w:trHeight w:val="293"/>
        </w:trPr>
        <w:tc>
          <w:tcPr>
            <w:tcW w:w="616" w:type="pct"/>
            <w:gridSpan w:val="2"/>
            <w:vMerge/>
            <w:tcBorders>
              <w:top w:val="nil"/>
              <w:left w:val="single" w:sz="4" w:space="0" w:color="000000"/>
              <w:bottom w:val="nil"/>
              <w:right w:val="single" w:sz="4" w:space="0" w:color="000000"/>
            </w:tcBorders>
            <w:vAlign w:val="center"/>
          </w:tcPr>
          <w:p w14:paraId="6837EE29" w14:textId="77777777" w:rsidR="00545115" w:rsidRPr="00EE636E" w:rsidRDefault="00545115" w:rsidP="00DC0721">
            <w:pPr>
              <w:jc w:val="center"/>
              <w:rPr>
                <w:rFonts w:ascii="Times New Roman" w:eastAsia="仿宋_GB2312" w:hAnsi="Times New Roman" w:cs="Times New Roman"/>
              </w:rPr>
            </w:pPr>
          </w:p>
        </w:tc>
        <w:tc>
          <w:tcPr>
            <w:tcW w:w="1461" w:type="pct"/>
            <w:gridSpan w:val="4"/>
            <w:tcBorders>
              <w:top w:val="single" w:sz="4" w:space="0" w:color="000000"/>
              <w:left w:val="single" w:sz="4" w:space="0" w:color="000000"/>
              <w:bottom w:val="single" w:sz="4" w:space="0" w:color="000000"/>
              <w:right w:val="single" w:sz="4" w:space="0" w:color="000000"/>
            </w:tcBorders>
            <w:vAlign w:val="center"/>
          </w:tcPr>
          <w:p w14:paraId="05E83CFD" w14:textId="6EF5FE52" w:rsidR="00545115" w:rsidRPr="00EE636E" w:rsidRDefault="00545115" w:rsidP="00DC0721">
            <w:pPr>
              <w:jc w:val="center"/>
              <w:rPr>
                <w:rFonts w:ascii="Times New Roman" w:eastAsia="仿宋_GB2312" w:hAnsi="Times New Roman" w:cs="Times New Roman"/>
              </w:rPr>
            </w:pPr>
            <w:r w:rsidRPr="00EE636E">
              <w:rPr>
                <w:rFonts w:ascii="Times New Roman" w:eastAsia="仿宋_GB2312" w:hAnsi="Times New Roman" w:cs="Times New Roman"/>
              </w:rPr>
              <w:t>方案设计</w:t>
            </w:r>
          </w:p>
        </w:tc>
        <w:tc>
          <w:tcPr>
            <w:tcW w:w="1461" w:type="pct"/>
            <w:gridSpan w:val="4"/>
            <w:tcBorders>
              <w:top w:val="single" w:sz="4" w:space="0" w:color="000000"/>
              <w:left w:val="single" w:sz="4" w:space="0" w:color="000000"/>
              <w:bottom w:val="single" w:sz="4" w:space="0" w:color="000000"/>
              <w:right w:val="single" w:sz="4" w:space="0" w:color="000000"/>
            </w:tcBorders>
            <w:vAlign w:val="center"/>
          </w:tcPr>
          <w:p w14:paraId="397869D6" w14:textId="6E2A8965" w:rsidR="00545115" w:rsidRPr="00EE636E" w:rsidRDefault="00545115" w:rsidP="00DC0721">
            <w:pPr>
              <w:jc w:val="center"/>
              <w:rPr>
                <w:rFonts w:ascii="Times New Roman" w:eastAsia="仿宋_GB2312" w:hAnsi="Times New Roman" w:cs="Times New Roman"/>
              </w:rPr>
            </w:pPr>
            <w:r w:rsidRPr="00EE636E">
              <w:rPr>
                <w:rFonts w:ascii="Times New Roman" w:eastAsia="仿宋_GB2312" w:hAnsi="Times New Roman" w:cs="Times New Roman"/>
              </w:rPr>
              <w:t>监测结果</w:t>
            </w:r>
          </w:p>
        </w:tc>
        <w:tc>
          <w:tcPr>
            <w:tcW w:w="1461" w:type="pct"/>
            <w:gridSpan w:val="4"/>
            <w:tcBorders>
              <w:top w:val="single" w:sz="4" w:space="0" w:color="000000"/>
              <w:left w:val="single" w:sz="4" w:space="0" w:color="000000"/>
              <w:bottom w:val="single" w:sz="4" w:space="0" w:color="000000"/>
              <w:right w:val="single" w:sz="4" w:space="0" w:color="000000"/>
            </w:tcBorders>
            <w:vAlign w:val="center"/>
          </w:tcPr>
          <w:p w14:paraId="5B810BDC" w14:textId="70E5E066" w:rsidR="00545115" w:rsidRPr="00EE636E" w:rsidRDefault="00545115" w:rsidP="00DC0721">
            <w:pPr>
              <w:jc w:val="center"/>
              <w:rPr>
                <w:rFonts w:ascii="Times New Roman" w:eastAsia="仿宋_GB2312" w:hAnsi="Times New Roman" w:cs="Times New Roman"/>
              </w:rPr>
            </w:pPr>
            <w:r w:rsidRPr="00EE636E">
              <w:rPr>
                <w:rFonts w:ascii="Times New Roman" w:eastAsia="仿宋_GB2312" w:hAnsi="Times New Roman" w:cs="Times New Roman"/>
              </w:rPr>
              <w:t>增减情况</w:t>
            </w:r>
          </w:p>
        </w:tc>
      </w:tr>
      <w:tr w:rsidR="00EE636E" w:rsidRPr="0061758E" w14:paraId="3F1CBFA3" w14:textId="77777777" w:rsidTr="00EE636E">
        <w:trPr>
          <w:trHeight w:val="557"/>
        </w:trPr>
        <w:tc>
          <w:tcPr>
            <w:tcW w:w="616" w:type="pct"/>
            <w:gridSpan w:val="2"/>
            <w:vMerge/>
            <w:tcBorders>
              <w:top w:val="nil"/>
              <w:left w:val="single" w:sz="4" w:space="0" w:color="000000"/>
              <w:bottom w:val="single" w:sz="4" w:space="0" w:color="000000"/>
              <w:right w:val="single" w:sz="4" w:space="0" w:color="000000"/>
            </w:tcBorders>
            <w:vAlign w:val="center"/>
          </w:tcPr>
          <w:p w14:paraId="1C3F83C1" w14:textId="77777777" w:rsidR="00A206CC" w:rsidRPr="00EE636E"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4BAE39BD" w14:textId="3DDE9ADF"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小计</w:t>
            </w:r>
          </w:p>
        </w:tc>
        <w:tc>
          <w:tcPr>
            <w:tcW w:w="365" w:type="pct"/>
            <w:tcBorders>
              <w:top w:val="single" w:sz="4" w:space="0" w:color="000000"/>
              <w:left w:val="single" w:sz="4" w:space="0" w:color="000000"/>
              <w:bottom w:val="single" w:sz="4" w:space="0" w:color="000000"/>
              <w:right w:val="single" w:sz="4" w:space="0" w:color="000000"/>
            </w:tcBorders>
            <w:vAlign w:val="center"/>
          </w:tcPr>
          <w:p w14:paraId="75E9D698" w14:textId="1FE8338E"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项目建设区</w:t>
            </w:r>
          </w:p>
        </w:tc>
        <w:tc>
          <w:tcPr>
            <w:tcW w:w="365" w:type="pct"/>
            <w:tcBorders>
              <w:top w:val="single" w:sz="4" w:space="0" w:color="000000"/>
              <w:left w:val="single" w:sz="4" w:space="0" w:color="000000"/>
              <w:bottom w:val="single" w:sz="4" w:space="0" w:color="000000"/>
              <w:right w:val="single" w:sz="4" w:space="0" w:color="000000"/>
            </w:tcBorders>
            <w:vAlign w:val="center"/>
          </w:tcPr>
          <w:p w14:paraId="26DA7FF4" w14:textId="2A0EA08F"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直接影响区</w:t>
            </w:r>
          </w:p>
        </w:tc>
        <w:tc>
          <w:tcPr>
            <w:tcW w:w="366" w:type="pct"/>
            <w:tcBorders>
              <w:top w:val="single" w:sz="4" w:space="0" w:color="000000"/>
              <w:left w:val="single" w:sz="4" w:space="0" w:color="000000"/>
              <w:bottom w:val="single" w:sz="4" w:space="0" w:color="000000"/>
              <w:right w:val="single" w:sz="4" w:space="0" w:color="000000"/>
            </w:tcBorders>
            <w:vAlign w:val="center"/>
          </w:tcPr>
          <w:p w14:paraId="276B7B80" w14:textId="0E325CDA"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备注</w:t>
            </w:r>
          </w:p>
        </w:tc>
        <w:tc>
          <w:tcPr>
            <w:tcW w:w="365" w:type="pct"/>
            <w:tcBorders>
              <w:top w:val="single" w:sz="4" w:space="0" w:color="000000"/>
              <w:left w:val="single" w:sz="4" w:space="0" w:color="000000"/>
              <w:bottom w:val="single" w:sz="4" w:space="0" w:color="000000"/>
              <w:right w:val="single" w:sz="4" w:space="0" w:color="000000"/>
            </w:tcBorders>
            <w:vAlign w:val="center"/>
          </w:tcPr>
          <w:p w14:paraId="616D9864" w14:textId="3D20D4F0"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小计</w:t>
            </w:r>
          </w:p>
        </w:tc>
        <w:tc>
          <w:tcPr>
            <w:tcW w:w="365" w:type="pct"/>
            <w:tcBorders>
              <w:top w:val="single" w:sz="4" w:space="0" w:color="000000"/>
              <w:left w:val="single" w:sz="4" w:space="0" w:color="000000"/>
              <w:bottom w:val="single" w:sz="4" w:space="0" w:color="000000"/>
              <w:right w:val="single" w:sz="4" w:space="0" w:color="000000"/>
            </w:tcBorders>
            <w:vAlign w:val="center"/>
          </w:tcPr>
          <w:p w14:paraId="447C2BB0" w14:textId="2F95C871"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项目建设区</w:t>
            </w:r>
          </w:p>
        </w:tc>
        <w:tc>
          <w:tcPr>
            <w:tcW w:w="365" w:type="pct"/>
            <w:tcBorders>
              <w:top w:val="single" w:sz="4" w:space="0" w:color="000000"/>
              <w:left w:val="single" w:sz="4" w:space="0" w:color="000000"/>
              <w:bottom w:val="single" w:sz="4" w:space="0" w:color="000000"/>
              <w:right w:val="single" w:sz="4" w:space="0" w:color="000000"/>
            </w:tcBorders>
            <w:vAlign w:val="center"/>
          </w:tcPr>
          <w:p w14:paraId="6AA4E656" w14:textId="203754F2"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直接影响区</w:t>
            </w:r>
          </w:p>
        </w:tc>
        <w:tc>
          <w:tcPr>
            <w:tcW w:w="366" w:type="pct"/>
            <w:tcBorders>
              <w:top w:val="single" w:sz="4" w:space="0" w:color="000000"/>
              <w:left w:val="single" w:sz="4" w:space="0" w:color="000000"/>
              <w:bottom w:val="single" w:sz="4" w:space="0" w:color="000000"/>
              <w:right w:val="single" w:sz="4" w:space="0" w:color="000000"/>
            </w:tcBorders>
            <w:vAlign w:val="center"/>
          </w:tcPr>
          <w:p w14:paraId="5325648E" w14:textId="05C27CBE"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备注</w:t>
            </w:r>
          </w:p>
        </w:tc>
        <w:tc>
          <w:tcPr>
            <w:tcW w:w="365" w:type="pct"/>
            <w:tcBorders>
              <w:top w:val="single" w:sz="4" w:space="0" w:color="000000"/>
              <w:left w:val="single" w:sz="4" w:space="0" w:color="000000"/>
              <w:bottom w:val="single" w:sz="4" w:space="0" w:color="000000"/>
              <w:right w:val="single" w:sz="4" w:space="0" w:color="000000"/>
            </w:tcBorders>
            <w:vAlign w:val="center"/>
          </w:tcPr>
          <w:p w14:paraId="5C8F8A54" w14:textId="11383AAD"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小计</w:t>
            </w:r>
          </w:p>
        </w:tc>
        <w:tc>
          <w:tcPr>
            <w:tcW w:w="365" w:type="pct"/>
            <w:tcBorders>
              <w:top w:val="single" w:sz="4" w:space="0" w:color="000000"/>
              <w:left w:val="single" w:sz="4" w:space="0" w:color="000000"/>
              <w:bottom w:val="single" w:sz="4" w:space="0" w:color="000000"/>
              <w:right w:val="single" w:sz="4" w:space="0" w:color="000000"/>
            </w:tcBorders>
            <w:vAlign w:val="center"/>
          </w:tcPr>
          <w:p w14:paraId="09BAA431" w14:textId="352FB46C"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项目建设区</w:t>
            </w:r>
          </w:p>
        </w:tc>
        <w:tc>
          <w:tcPr>
            <w:tcW w:w="365" w:type="pct"/>
            <w:tcBorders>
              <w:top w:val="single" w:sz="4" w:space="0" w:color="000000"/>
              <w:left w:val="single" w:sz="4" w:space="0" w:color="000000"/>
              <w:bottom w:val="single" w:sz="4" w:space="0" w:color="000000"/>
              <w:right w:val="single" w:sz="4" w:space="0" w:color="000000"/>
            </w:tcBorders>
            <w:vAlign w:val="center"/>
          </w:tcPr>
          <w:p w14:paraId="58399FF3" w14:textId="02296835"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直接影响区</w:t>
            </w:r>
          </w:p>
        </w:tc>
        <w:tc>
          <w:tcPr>
            <w:tcW w:w="366" w:type="pct"/>
            <w:tcBorders>
              <w:top w:val="single" w:sz="4" w:space="0" w:color="000000"/>
              <w:left w:val="single" w:sz="4" w:space="0" w:color="000000"/>
              <w:bottom w:val="single" w:sz="4" w:space="0" w:color="000000"/>
              <w:right w:val="single" w:sz="4" w:space="0" w:color="000000"/>
            </w:tcBorders>
            <w:vAlign w:val="center"/>
          </w:tcPr>
          <w:p w14:paraId="35BA174D" w14:textId="098F6BFC" w:rsidR="00A206CC" w:rsidRPr="00EE636E" w:rsidRDefault="00A206CC" w:rsidP="00DC0721">
            <w:pPr>
              <w:jc w:val="center"/>
              <w:rPr>
                <w:rFonts w:ascii="Times New Roman" w:eastAsia="仿宋_GB2312" w:hAnsi="Times New Roman" w:cs="Times New Roman"/>
              </w:rPr>
            </w:pPr>
            <w:r w:rsidRPr="00EE636E">
              <w:rPr>
                <w:rFonts w:ascii="Times New Roman" w:eastAsia="仿宋_GB2312" w:hAnsi="Times New Roman" w:cs="Times New Roman"/>
              </w:rPr>
              <w:t>备注</w:t>
            </w:r>
          </w:p>
        </w:tc>
      </w:tr>
      <w:tr w:rsidR="00EE636E" w:rsidRPr="0061758E" w14:paraId="41B93939" w14:textId="77777777" w:rsidTr="00B41A7D">
        <w:trPr>
          <w:trHeight w:val="444"/>
        </w:trPr>
        <w:tc>
          <w:tcPr>
            <w:tcW w:w="230" w:type="pct"/>
            <w:vMerge w:val="restart"/>
            <w:tcBorders>
              <w:top w:val="single" w:sz="4" w:space="0" w:color="000000"/>
              <w:left w:val="single" w:sz="4" w:space="0" w:color="000000"/>
              <w:bottom w:val="single" w:sz="4" w:space="0" w:color="000000"/>
              <w:right w:val="single" w:sz="4" w:space="0" w:color="000000"/>
            </w:tcBorders>
            <w:vAlign w:val="center"/>
          </w:tcPr>
          <w:p w14:paraId="4CF0A1D0" w14:textId="5E2E54E6"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主体工程</w:t>
            </w:r>
          </w:p>
        </w:tc>
        <w:tc>
          <w:tcPr>
            <w:tcW w:w="387" w:type="pct"/>
            <w:tcBorders>
              <w:top w:val="single" w:sz="4" w:space="0" w:color="000000"/>
              <w:left w:val="single" w:sz="4" w:space="0" w:color="000000"/>
              <w:bottom w:val="single" w:sz="4" w:space="0" w:color="000000"/>
              <w:right w:val="single" w:sz="4" w:space="0" w:color="000000"/>
            </w:tcBorders>
            <w:vAlign w:val="center"/>
          </w:tcPr>
          <w:p w14:paraId="467C7AFC" w14:textId="327BEEC9"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建筑物区</w:t>
            </w:r>
          </w:p>
        </w:tc>
        <w:tc>
          <w:tcPr>
            <w:tcW w:w="365" w:type="pct"/>
            <w:vMerge w:val="restart"/>
            <w:tcBorders>
              <w:top w:val="single" w:sz="4" w:space="0" w:color="000000"/>
              <w:left w:val="single" w:sz="4" w:space="0" w:color="000000"/>
              <w:right w:val="single" w:sz="4" w:space="0" w:color="000000"/>
            </w:tcBorders>
            <w:vAlign w:val="center"/>
          </w:tcPr>
          <w:p w14:paraId="3086E7E5" w14:textId="43A61418"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hint="eastAsia"/>
              </w:rPr>
              <w:t>7</w:t>
            </w:r>
            <w:r w:rsidRPr="00EE636E">
              <w:rPr>
                <w:rFonts w:ascii="Times New Roman" w:eastAsia="仿宋_GB2312" w:hAnsi="Times New Roman" w:cs="Times New Roman"/>
              </w:rPr>
              <w:t>.97</w:t>
            </w:r>
          </w:p>
        </w:tc>
        <w:tc>
          <w:tcPr>
            <w:tcW w:w="365" w:type="pct"/>
            <w:tcBorders>
              <w:top w:val="single" w:sz="4" w:space="0" w:color="000000"/>
              <w:left w:val="single" w:sz="4" w:space="0" w:color="000000"/>
              <w:bottom w:val="single" w:sz="4" w:space="0" w:color="000000"/>
              <w:right w:val="single" w:sz="4" w:space="0" w:color="000000"/>
            </w:tcBorders>
            <w:vAlign w:val="center"/>
          </w:tcPr>
          <w:p w14:paraId="427B0792" w14:textId="2C5E49AF"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1.49</w:t>
            </w:r>
          </w:p>
        </w:tc>
        <w:tc>
          <w:tcPr>
            <w:tcW w:w="365" w:type="pct"/>
            <w:vMerge w:val="restart"/>
            <w:tcBorders>
              <w:top w:val="single" w:sz="4" w:space="0" w:color="000000"/>
              <w:left w:val="single" w:sz="4" w:space="0" w:color="000000"/>
              <w:right w:val="single" w:sz="4" w:space="0" w:color="000000"/>
            </w:tcBorders>
            <w:vAlign w:val="center"/>
          </w:tcPr>
          <w:p w14:paraId="04DE3B8B" w14:textId="64E06ACC"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0.22</w:t>
            </w:r>
          </w:p>
        </w:tc>
        <w:tc>
          <w:tcPr>
            <w:tcW w:w="366" w:type="pct"/>
            <w:tcBorders>
              <w:top w:val="single" w:sz="4" w:space="0" w:color="000000"/>
              <w:left w:val="single" w:sz="4" w:space="0" w:color="000000"/>
              <w:bottom w:val="single" w:sz="4" w:space="0" w:color="000000"/>
              <w:right w:val="single" w:sz="4" w:space="0" w:color="000000"/>
            </w:tcBorders>
            <w:vAlign w:val="center"/>
          </w:tcPr>
          <w:p w14:paraId="5C9EEC41" w14:textId="7655A23F"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57DA729F" w14:textId="1528240E"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1.49</w:t>
            </w:r>
          </w:p>
        </w:tc>
        <w:tc>
          <w:tcPr>
            <w:tcW w:w="365" w:type="pct"/>
            <w:tcBorders>
              <w:top w:val="single" w:sz="4" w:space="0" w:color="000000"/>
              <w:left w:val="single" w:sz="4" w:space="0" w:color="000000"/>
              <w:bottom w:val="single" w:sz="4" w:space="0" w:color="000000"/>
              <w:right w:val="single" w:sz="4" w:space="0" w:color="000000"/>
            </w:tcBorders>
            <w:vAlign w:val="center"/>
          </w:tcPr>
          <w:p w14:paraId="726C2503" w14:textId="7121E365"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1.49</w:t>
            </w:r>
          </w:p>
        </w:tc>
        <w:tc>
          <w:tcPr>
            <w:tcW w:w="365" w:type="pct"/>
            <w:tcBorders>
              <w:top w:val="single" w:sz="4" w:space="0" w:color="000000"/>
              <w:left w:val="single" w:sz="4" w:space="0" w:color="000000"/>
              <w:bottom w:val="single" w:sz="4" w:space="0" w:color="000000"/>
              <w:right w:val="single" w:sz="4" w:space="0" w:color="000000"/>
            </w:tcBorders>
            <w:vAlign w:val="center"/>
          </w:tcPr>
          <w:p w14:paraId="39D4C978" w14:textId="12ADF8D3" w:rsidR="00EE636E" w:rsidRPr="00EE636E" w:rsidRDefault="00EE636E" w:rsidP="00EE636E">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3341D14B" w14:textId="372F6ABA"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vMerge w:val="restart"/>
            <w:tcBorders>
              <w:top w:val="single" w:sz="4" w:space="0" w:color="000000"/>
              <w:left w:val="single" w:sz="4" w:space="0" w:color="000000"/>
              <w:right w:val="single" w:sz="4" w:space="0" w:color="000000"/>
            </w:tcBorders>
            <w:vAlign w:val="center"/>
          </w:tcPr>
          <w:p w14:paraId="7F06F5C5" w14:textId="0F567D6C"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-0.22</w:t>
            </w:r>
          </w:p>
        </w:tc>
        <w:tc>
          <w:tcPr>
            <w:tcW w:w="365" w:type="pct"/>
            <w:tcBorders>
              <w:top w:val="single" w:sz="4" w:space="0" w:color="000000"/>
              <w:left w:val="single" w:sz="4" w:space="0" w:color="000000"/>
              <w:bottom w:val="single" w:sz="4" w:space="0" w:color="000000"/>
              <w:right w:val="single" w:sz="4" w:space="0" w:color="000000"/>
            </w:tcBorders>
            <w:vAlign w:val="center"/>
          </w:tcPr>
          <w:p w14:paraId="490F8A5D" w14:textId="713B8CE8" w:rsidR="00EE636E" w:rsidRPr="00EE636E" w:rsidRDefault="00EE636E" w:rsidP="00EE636E">
            <w:pPr>
              <w:jc w:val="center"/>
              <w:rPr>
                <w:rFonts w:ascii="Times New Roman" w:eastAsia="仿宋_GB2312" w:hAnsi="Times New Roman" w:cs="Times New Roman"/>
              </w:rPr>
            </w:pPr>
          </w:p>
        </w:tc>
        <w:tc>
          <w:tcPr>
            <w:tcW w:w="365" w:type="pct"/>
            <w:vMerge w:val="restart"/>
            <w:tcBorders>
              <w:top w:val="single" w:sz="4" w:space="0" w:color="000000"/>
              <w:left w:val="single" w:sz="4" w:space="0" w:color="000000"/>
              <w:right w:val="single" w:sz="4" w:space="0" w:color="000000"/>
            </w:tcBorders>
            <w:vAlign w:val="center"/>
          </w:tcPr>
          <w:p w14:paraId="743BFF1A" w14:textId="4A53C0D9"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-0.22</w:t>
            </w:r>
          </w:p>
        </w:tc>
        <w:tc>
          <w:tcPr>
            <w:tcW w:w="366" w:type="pct"/>
            <w:tcBorders>
              <w:top w:val="single" w:sz="4" w:space="0" w:color="000000"/>
              <w:left w:val="single" w:sz="4" w:space="0" w:color="000000"/>
              <w:bottom w:val="single" w:sz="4" w:space="0" w:color="000000"/>
              <w:right w:val="single" w:sz="4" w:space="0" w:color="000000"/>
            </w:tcBorders>
            <w:vAlign w:val="center"/>
          </w:tcPr>
          <w:p w14:paraId="3CB6892C" w14:textId="6363F597"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r>
      <w:tr w:rsidR="00EE636E" w:rsidRPr="0061758E" w14:paraId="7449C72B" w14:textId="77777777" w:rsidTr="00B41A7D">
        <w:trPr>
          <w:trHeight w:val="554"/>
        </w:trPr>
        <w:tc>
          <w:tcPr>
            <w:tcW w:w="230" w:type="pct"/>
            <w:vMerge/>
            <w:tcBorders>
              <w:top w:val="nil"/>
              <w:left w:val="single" w:sz="4" w:space="0" w:color="000000"/>
              <w:bottom w:val="nil"/>
              <w:right w:val="single" w:sz="4" w:space="0" w:color="000000"/>
            </w:tcBorders>
            <w:vAlign w:val="center"/>
          </w:tcPr>
          <w:p w14:paraId="79D50A2F" w14:textId="77777777" w:rsidR="00EE636E" w:rsidRPr="00EE636E" w:rsidRDefault="00EE636E" w:rsidP="00EE636E">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7CF49C0A" w14:textId="281D1264"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道路广场区</w:t>
            </w:r>
          </w:p>
        </w:tc>
        <w:tc>
          <w:tcPr>
            <w:tcW w:w="365" w:type="pct"/>
            <w:vMerge/>
            <w:tcBorders>
              <w:left w:val="single" w:sz="4" w:space="0" w:color="000000"/>
              <w:right w:val="single" w:sz="4" w:space="0" w:color="000000"/>
            </w:tcBorders>
            <w:vAlign w:val="center"/>
          </w:tcPr>
          <w:p w14:paraId="4F132C49" w14:textId="028D7489" w:rsidR="00EE636E" w:rsidRPr="00EE636E" w:rsidRDefault="00EE636E" w:rsidP="00EE636E">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2D96C1B7" w14:textId="2E352A5F"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3.94</w:t>
            </w:r>
          </w:p>
        </w:tc>
        <w:tc>
          <w:tcPr>
            <w:tcW w:w="365" w:type="pct"/>
            <w:vMerge/>
            <w:tcBorders>
              <w:left w:val="single" w:sz="4" w:space="0" w:color="000000"/>
              <w:right w:val="single" w:sz="4" w:space="0" w:color="000000"/>
            </w:tcBorders>
            <w:vAlign w:val="center"/>
          </w:tcPr>
          <w:p w14:paraId="0B92511E" w14:textId="178C8FF9" w:rsidR="00EE636E" w:rsidRPr="00EE636E" w:rsidRDefault="00EE636E" w:rsidP="00EE636E">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073E91E4" w14:textId="67522297"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066F8ED4" w14:textId="3BC912A9"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3.94</w:t>
            </w:r>
          </w:p>
        </w:tc>
        <w:tc>
          <w:tcPr>
            <w:tcW w:w="365" w:type="pct"/>
            <w:tcBorders>
              <w:top w:val="single" w:sz="4" w:space="0" w:color="000000"/>
              <w:left w:val="single" w:sz="4" w:space="0" w:color="000000"/>
              <w:bottom w:val="single" w:sz="4" w:space="0" w:color="000000"/>
              <w:right w:val="single" w:sz="4" w:space="0" w:color="000000"/>
            </w:tcBorders>
            <w:vAlign w:val="center"/>
          </w:tcPr>
          <w:p w14:paraId="00C71AEF" w14:textId="541C152A"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3.94</w:t>
            </w:r>
          </w:p>
        </w:tc>
        <w:tc>
          <w:tcPr>
            <w:tcW w:w="365" w:type="pct"/>
            <w:tcBorders>
              <w:top w:val="single" w:sz="4" w:space="0" w:color="000000"/>
              <w:left w:val="single" w:sz="4" w:space="0" w:color="000000"/>
              <w:bottom w:val="single" w:sz="4" w:space="0" w:color="000000"/>
              <w:right w:val="single" w:sz="4" w:space="0" w:color="000000"/>
            </w:tcBorders>
            <w:vAlign w:val="center"/>
          </w:tcPr>
          <w:p w14:paraId="7160F3F9" w14:textId="3702768D" w:rsidR="00EE636E" w:rsidRPr="00EE636E" w:rsidRDefault="00EE636E" w:rsidP="00EE636E">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2F7C9DA8" w14:textId="748AD5FD"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vMerge/>
            <w:tcBorders>
              <w:left w:val="single" w:sz="4" w:space="0" w:color="000000"/>
              <w:right w:val="single" w:sz="4" w:space="0" w:color="000000"/>
            </w:tcBorders>
            <w:vAlign w:val="center"/>
          </w:tcPr>
          <w:p w14:paraId="5AB90155" w14:textId="611C2223" w:rsidR="00EE636E" w:rsidRPr="00EE636E" w:rsidRDefault="00EE636E" w:rsidP="00EE636E">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067508C7" w14:textId="72C2D4FE" w:rsidR="00EE636E" w:rsidRPr="00EE636E" w:rsidRDefault="00EE636E" w:rsidP="00EE636E">
            <w:pPr>
              <w:jc w:val="center"/>
              <w:rPr>
                <w:rFonts w:ascii="Times New Roman" w:eastAsia="仿宋_GB2312" w:hAnsi="Times New Roman" w:cs="Times New Roman"/>
              </w:rPr>
            </w:pPr>
          </w:p>
        </w:tc>
        <w:tc>
          <w:tcPr>
            <w:tcW w:w="365" w:type="pct"/>
            <w:vMerge/>
            <w:tcBorders>
              <w:left w:val="single" w:sz="4" w:space="0" w:color="000000"/>
              <w:right w:val="single" w:sz="4" w:space="0" w:color="000000"/>
            </w:tcBorders>
            <w:vAlign w:val="center"/>
          </w:tcPr>
          <w:p w14:paraId="52DE672D" w14:textId="1BCE099E" w:rsidR="00EE636E" w:rsidRPr="00EE636E" w:rsidRDefault="00EE636E" w:rsidP="00EE636E">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3928FB9F" w14:textId="2B88E086"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r>
      <w:tr w:rsidR="00EE636E" w:rsidRPr="0061758E" w14:paraId="48FBF5FE" w14:textId="77777777" w:rsidTr="00B41A7D">
        <w:trPr>
          <w:trHeight w:val="521"/>
        </w:trPr>
        <w:tc>
          <w:tcPr>
            <w:tcW w:w="230" w:type="pct"/>
            <w:vMerge/>
            <w:tcBorders>
              <w:top w:val="nil"/>
              <w:left w:val="single" w:sz="4" w:space="0" w:color="000000"/>
              <w:bottom w:val="single" w:sz="4" w:space="0" w:color="000000"/>
              <w:right w:val="single" w:sz="4" w:space="0" w:color="000000"/>
            </w:tcBorders>
            <w:vAlign w:val="center"/>
          </w:tcPr>
          <w:p w14:paraId="4D6AB69B" w14:textId="77777777" w:rsidR="00EE636E" w:rsidRPr="00EE636E" w:rsidRDefault="00EE636E" w:rsidP="00EE636E">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11EC2710" w14:textId="3D1A41DB"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绿化景观区</w:t>
            </w:r>
          </w:p>
        </w:tc>
        <w:tc>
          <w:tcPr>
            <w:tcW w:w="365" w:type="pct"/>
            <w:vMerge/>
            <w:tcBorders>
              <w:left w:val="single" w:sz="4" w:space="0" w:color="000000"/>
              <w:bottom w:val="single" w:sz="4" w:space="0" w:color="000000"/>
              <w:right w:val="single" w:sz="4" w:space="0" w:color="000000"/>
            </w:tcBorders>
            <w:vAlign w:val="center"/>
          </w:tcPr>
          <w:p w14:paraId="2BA3409E" w14:textId="7D71CC9D" w:rsidR="00EE636E" w:rsidRPr="00EE636E" w:rsidRDefault="00EE636E" w:rsidP="00EE636E">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30F2C2E5" w14:textId="53FE6882"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2.32</w:t>
            </w:r>
          </w:p>
        </w:tc>
        <w:tc>
          <w:tcPr>
            <w:tcW w:w="365" w:type="pct"/>
            <w:vMerge/>
            <w:tcBorders>
              <w:left w:val="single" w:sz="4" w:space="0" w:color="000000"/>
              <w:bottom w:val="single" w:sz="4" w:space="0" w:color="000000"/>
              <w:right w:val="single" w:sz="4" w:space="0" w:color="000000"/>
            </w:tcBorders>
            <w:vAlign w:val="center"/>
          </w:tcPr>
          <w:p w14:paraId="6C2B8855" w14:textId="708F9B4D" w:rsidR="00EE636E" w:rsidRPr="00EE636E" w:rsidRDefault="00EE636E" w:rsidP="00EE636E">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5D1A071C" w14:textId="4357BEEB"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4A8F9C1B" w14:textId="71026A8A"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2.32</w:t>
            </w:r>
          </w:p>
        </w:tc>
        <w:tc>
          <w:tcPr>
            <w:tcW w:w="365" w:type="pct"/>
            <w:tcBorders>
              <w:top w:val="single" w:sz="4" w:space="0" w:color="000000"/>
              <w:left w:val="single" w:sz="4" w:space="0" w:color="000000"/>
              <w:bottom w:val="single" w:sz="4" w:space="0" w:color="000000"/>
              <w:right w:val="single" w:sz="4" w:space="0" w:color="000000"/>
            </w:tcBorders>
            <w:vAlign w:val="center"/>
          </w:tcPr>
          <w:p w14:paraId="026496F9" w14:textId="3BA2C124"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2.32</w:t>
            </w:r>
          </w:p>
        </w:tc>
        <w:tc>
          <w:tcPr>
            <w:tcW w:w="365" w:type="pct"/>
            <w:tcBorders>
              <w:top w:val="single" w:sz="4" w:space="0" w:color="000000"/>
              <w:left w:val="single" w:sz="4" w:space="0" w:color="000000"/>
              <w:bottom w:val="single" w:sz="4" w:space="0" w:color="000000"/>
              <w:right w:val="single" w:sz="4" w:space="0" w:color="000000"/>
            </w:tcBorders>
            <w:vAlign w:val="center"/>
          </w:tcPr>
          <w:p w14:paraId="680075CB" w14:textId="7D7A814F" w:rsidR="00EE636E" w:rsidRPr="00EE636E" w:rsidRDefault="00EE636E" w:rsidP="00EE636E">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74B3D472" w14:textId="5FBFAA3C"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c>
          <w:tcPr>
            <w:tcW w:w="365" w:type="pct"/>
            <w:vMerge/>
            <w:tcBorders>
              <w:left w:val="single" w:sz="4" w:space="0" w:color="000000"/>
              <w:bottom w:val="single" w:sz="4" w:space="0" w:color="000000"/>
              <w:right w:val="single" w:sz="4" w:space="0" w:color="000000"/>
            </w:tcBorders>
            <w:vAlign w:val="center"/>
          </w:tcPr>
          <w:p w14:paraId="31EA193E" w14:textId="681D0BC4" w:rsidR="00EE636E" w:rsidRPr="00EE636E" w:rsidRDefault="00EE636E" w:rsidP="00EE636E">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7CD734DD" w14:textId="360DBC17" w:rsidR="00EE636E" w:rsidRPr="00EE636E" w:rsidRDefault="00EE636E" w:rsidP="00EE636E">
            <w:pPr>
              <w:jc w:val="center"/>
              <w:rPr>
                <w:rFonts w:ascii="Times New Roman" w:eastAsia="仿宋_GB2312" w:hAnsi="Times New Roman" w:cs="Times New Roman"/>
              </w:rPr>
            </w:pPr>
          </w:p>
        </w:tc>
        <w:tc>
          <w:tcPr>
            <w:tcW w:w="365" w:type="pct"/>
            <w:vMerge/>
            <w:tcBorders>
              <w:left w:val="single" w:sz="4" w:space="0" w:color="000000"/>
              <w:bottom w:val="single" w:sz="4" w:space="0" w:color="000000"/>
              <w:right w:val="single" w:sz="4" w:space="0" w:color="000000"/>
            </w:tcBorders>
            <w:vAlign w:val="center"/>
          </w:tcPr>
          <w:p w14:paraId="6713FE37" w14:textId="5242570E" w:rsidR="00EE636E" w:rsidRPr="00EE636E" w:rsidRDefault="00EE636E" w:rsidP="00EE636E">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050C6E9B" w14:textId="35243918" w:rsidR="00EE636E" w:rsidRPr="00EE636E" w:rsidRDefault="00EE636E" w:rsidP="00EE636E">
            <w:pPr>
              <w:jc w:val="center"/>
              <w:rPr>
                <w:rFonts w:ascii="Times New Roman" w:eastAsia="仿宋_GB2312" w:hAnsi="Times New Roman" w:cs="Times New Roman"/>
              </w:rPr>
            </w:pPr>
            <w:r w:rsidRPr="00EE636E">
              <w:rPr>
                <w:rFonts w:ascii="Times New Roman" w:eastAsia="仿宋_GB2312" w:hAnsi="Times New Roman" w:cs="Times New Roman"/>
              </w:rPr>
              <w:t>永久占地</w:t>
            </w:r>
          </w:p>
        </w:tc>
      </w:tr>
      <w:tr w:rsidR="00EE636E" w:rsidRPr="0061758E" w14:paraId="2599F975" w14:textId="77777777" w:rsidTr="00602F7B">
        <w:trPr>
          <w:trHeight w:val="70"/>
        </w:trPr>
        <w:tc>
          <w:tcPr>
            <w:tcW w:w="230" w:type="pct"/>
            <w:vMerge w:val="restart"/>
            <w:tcBorders>
              <w:top w:val="single" w:sz="4" w:space="0" w:color="000000"/>
              <w:left w:val="single" w:sz="4" w:space="0" w:color="000000"/>
              <w:bottom w:val="single" w:sz="4" w:space="0" w:color="000000"/>
              <w:right w:val="single" w:sz="4" w:space="0" w:color="000000"/>
            </w:tcBorders>
            <w:vAlign w:val="center"/>
          </w:tcPr>
          <w:p w14:paraId="0518E845" w14:textId="49AF1DAB"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施工临时工程</w:t>
            </w:r>
          </w:p>
        </w:tc>
        <w:tc>
          <w:tcPr>
            <w:tcW w:w="387" w:type="pct"/>
            <w:tcBorders>
              <w:top w:val="single" w:sz="4" w:space="0" w:color="000000"/>
              <w:left w:val="single" w:sz="4" w:space="0" w:color="000000"/>
              <w:bottom w:val="single" w:sz="4" w:space="0" w:color="000000"/>
              <w:right w:val="single" w:sz="4" w:space="0" w:color="000000"/>
            </w:tcBorders>
            <w:vAlign w:val="center"/>
          </w:tcPr>
          <w:p w14:paraId="27934E20" w14:textId="5E11FBB1"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施工场地</w:t>
            </w:r>
          </w:p>
        </w:tc>
        <w:tc>
          <w:tcPr>
            <w:tcW w:w="365" w:type="pct"/>
            <w:tcBorders>
              <w:top w:val="single" w:sz="4" w:space="0" w:color="000000"/>
              <w:left w:val="single" w:sz="4" w:space="0" w:color="000000"/>
              <w:bottom w:val="single" w:sz="4" w:space="0" w:color="000000"/>
              <w:right w:val="single" w:sz="4" w:space="0" w:color="000000"/>
            </w:tcBorders>
            <w:vAlign w:val="center"/>
          </w:tcPr>
          <w:p w14:paraId="5928D7CC" w14:textId="1BA12A15"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D60CBC">
              <w:rPr>
                <w:rFonts w:ascii="Times New Roman" w:eastAsia="仿宋_GB2312" w:hAnsi="Times New Roman" w:cs="Times New Roman"/>
              </w:rPr>
              <w:t>22</w:t>
            </w:r>
          </w:p>
        </w:tc>
        <w:tc>
          <w:tcPr>
            <w:tcW w:w="365" w:type="pct"/>
            <w:tcBorders>
              <w:top w:val="single" w:sz="4" w:space="0" w:color="000000"/>
              <w:left w:val="single" w:sz="4" w:space="0" w:color="000000"/>
              <w:bottom w:val="single" w:sz="4" w:space="0" w:color="000000"/>
              <w:right w:val="single" w:sz="4" w:space="0" w:color="000000"/>
            </w:tcBorders>
            <w:vAlign w:val="center"/>
          </w:tcPr>
          <w:p w14:paraId="0EEB9377" w14:textId="74333102"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171314" w:rsidRPr="00602F7B">
              <w:rPr>
                <w:rFonts w:ascii="Times New Roman" w:eastAsia="仿宋_GB2312" w:hAnsi="Times New Roman" w:cs="Times New Roman"/>
              </w:rPr>
              <w:t>1</w:t>
            </w:r>
            <w:r w:rsidRPr="00602F7B">
              <w:rPr>
                <w:rFonts w:ascii="Times New Roman" w:eastAsia="仿宋_GB2312" w:hAnsi="Times New Roman" w:cs="Times New Roman"/>
              </w:rPr>
              <w:t>9</w:t>
            </w:r>
          </w:p>
        </w:tc>
        <w:tc>
          <w:tcPr>
            <w:tcW w:w="365" w:type="pct"/>
            <w:tcBorders>
              <w:top w:val="single" w:sz="4" w:space="0" w:color="000000"/>
              <w:left w:val="single" w:sz="4" w:space="0" w:color="000000"/>
              <w:bottom w:val="single" w:sz="4" w:space="0" w:color="000000"/>
              <w:right w:val="single" w:sz="4" w:space="0" w:color="000000"/>
            </w:tcBorders>
            <w:vAlign w:val="center"/>
          </w:tcPr>
          <w:p w14:paraId="7E84F459" w14:textId="0198CC51"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0.0</w:t>
            </w:r>
            <w:r w:rsidR="00602F7B" w:rsidRPr="00602F7B">
              <w:rPr>
                <w:rFonts w:ascii="Times New Roman" w:eastAsia="仿宋_GB2312" w:hAnsi="Times New Roman" w:cs="Times New Roman"/>
              </w:rPr>
              <w:t>3</w:t>
            </w:r>
          </w:p>
        </w:tc>
        <w:tc>
          <w:tcPr>
            <w:tcW w:w="366" w:type="pct"/>
            <w:tcBorders>
              <w:top w:val="single" w:sz="4" w:space="0" w:color="000000"/>
              <w:left w:val="single" w:sz="4" w:space="0" w:color="000000"/>
              <w:bottom w:val="single" w:sz="4" w:space="0" w:color="000000"/>
              <w:right w:val="single" w:sz="4" w:space="0" w:color="000000"/>
            </w:tcBorders>
            <w:vAlign w:val="center"/>
          </w:tcPr>
          <w:p w14:paraId="4D9EFC68" w14:textId="5A0CD695"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其中</w:t>
            </w:r>
            <w:r w:rsidRPr="00602F7B">
              <w:rPr>
                <w:rFonts w:ascii="Times New Roman" w:eastAsia="仿宋_GB2312" w:hAnsi="Times New Roman" w:cs="Times New Roman"/>
              </w:rPr>
              <w:t>0.04hm²</w:t>
            </w:r>
            <w:r w:rsidR="00602F7B">
              <w:rPr>
                <w:rFonts w:ascii="Times New Roman" w:eastAsia="仿宋_GB2312" w:hAnsi="Times New Roman" w:cs="Times New Roman" w:hint="eastAsia"/>
              </w:rPr>
              <w:t>利用永久</w:t>
            </w:r>
            <w:r w:rsidRPr="00602F7B">
              <w:rPr>
                <w:rFonts w:ascii="Times New Roman" w:eastAsia="仿宋_GB2312" w:hAnsi="Times New Roman" w:cs="Times New Roman"/>
              </w:rPr>
              <w:t>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67460835" w14:textId="3AD78ADC"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1</w:t>
            </w:r>
            <w:r w:rsidRPr="00602F7B">
              <w:rPr>
                <w:rFonts w:ascii="Times New Roman" w:eastAsia="仿宋_GB2312" w:hAnsi="Times New Roman" w:cs="Times New Roman"/>
              </w:rPr>
              <w:t>9</w:t>
            </w:r>
          </w:p>
        </w:tc>
        <w:tc>
          <w:tcPr>
            <w:tcW w:w="365" w:type="pct"/>
            <w:tcBorders>
              <w:top w:val="single" w:sz="4" w:space="0" w:color="000000"/>
              <w:left w:val="single" w:sz="4" w:space="0" w:color="000000"/>
              <w:bottom w:val="single" w:sz="4" w:space="0" w:color="000000"/>
              <w:right w:val="single" w:sz="4" w:space="0" w:color="000000"/>
            </w:tcBorders>
            <w:vAlign w:val="center"/>
          </w:tcPr>
          <w:p w14:paraId="04B5BEB6" w14:textId="0F43506D"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1</w:t>
            </w:r>
            <w:r w:rsidRPr="00602F7B">
              <w:rPr>
                <w:rFonts w:ascii="Times New Roman" w:eastAsia="仿宋_GB2312" w:hAnsi="Times New Roman" w:cs="Times New Roman"/>
              </w:rPr>
              <w:t>9</w:t>
            </w:r>
          </w:p>
        </w:tc>
        <w:tc>
          <w:tcPr>
            <w:tcW w:w="365" w:type="pct"/>
            <w:tcBorders>
              <w:top w:val="single" w:sz="4" w:space="0" w:color="000000"/>
              <w:left w:val="single" w:sz="4" w:space="0" w:color="000000"/>
              <w:bottom w:val="single" w:sz="4" w:space="0" w:color="000000"/>
              <w:right w:val="single" w:sz="4" w:space="0" w:color="000000"/>
            </w:tcBorders>
            <w:vAlign w:val="center"/>
          </w:tcPr>
          <w:p w14:paraId="4B61FD58" w14:textId="6CF0A3D3" w:rsidR="00A206CC" w:rsidRPr="00602F7B" w:rsidRDefault="00A206CC" w:rsidP="00DC0721">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0940FFC6" w14:textId="55208630"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其中</w:t>
            </w:r>
            <w:r w:rsidRPr="00602F7B">
              <w:rPr>
                <w:rFonts w:ascii="Times New Roman" w:eastAsia="仿宋_GB2312" w:hAnsi="Times New Roman" w:cs="Times New Roman"/>
              </w:rPr>
              <w:t>0.04hm²</w:t>
            </w:r>
            <w:r w:rsidR="00602F7B">
              <w:rPr>
                <w:rFonts w:ascii="Times New Roman" w:eastAsia="仿宋_GB2312" w:hAnsi="Times New Roman" w:cs="Times New Roman" w:hint="eastAsia"/>
              </w:rPr>
              <w:t>利用永久</w:t>
            </w:r>
            <w:r w:rsidRPr="00602F7B">
              <w:rPr>
                <w:rFonts w:ascii="Times New Roman" w:eastAsia="仿宋_GB2312" w:hAnsi="Times New Roman" w:cs="Times New Roman"/>
              </w:rPr>
              <w:t>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1DA10A80" w14:textId="64DE2CFD"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-0.0</w:t>
            </w:r>
            <w:r w:rsidR="00602F7B" w:rsidRPr="00602F7B">
              <w:rPr>
                <w:rFonts w:ascii="Times New Roman" w:eastAsia="仿宋_GB2312" w:hAnsi="Times New Roman" w:cs="Times New Roman"/>
              </w:rPr>
              <w:t>3</w:t>
            </w:r>
          </w:p>
        </w:tc>
        <w:tc>
          <w:tcPr>
            <w:tcW w:w="365" w:type="pct"/>
            <w:tcBorders>
              <w:top w:val="single" w:sz="4" w:space="0" w:color="000000"/>
              <w:left w:val="single" w:sz="4" w:space="0" w:color="000000"/>
              <w:bottom w:val="single" w:sz="4" w:space="0" w:color="000000"/>
              <w:right w:val="single" w:sz="4" w:space="0" w:color="000000"/>
            </w:tcBorders>
            <w:vAlign w:val="center"/>
          </w:tcPr>
          <w:p w14:paraId="461C937C" w14:textId="4B8719B7"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5152E4B9" w14:textId="14C63FEA"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-0.0</w:t>
            </w:r>
            <w:r w:rsidR="00602F7B" w:rsidRPr="00602F7B">
              <w:rPr>
                <w:rFonts w:ascii="Times New Roman" w:eastAsia="仿宋_GB2312" w:hAnsi="Times New Roman" w:cs="Times New Roman"/>
              </w:rPr>
              <w:t>3</w:t>
            </w:r>
          </w:p>
        </w:tc>
        <w:tc>
          <w:tcPr>
            <w:tcW w:w="366" w:type="pct"/>
            <w:tcBorders>
              <w:top w:val="single" w:sz="4" w:space="0" w:color="000000"/>
              <w:left w:val="single" w:sz="4" w:space="0" w:color="000000"/>
              <w:bottom w:val="single" w:sz="4" w:space="0" w:color="000000"/>
              <w:right w:val="single" w:sz="4" w:space="0" w:color="000000"/>
            </w:tcBorders>
            <w:vAlign w:val="center"/>
          </w:tcPr>
          <w:p w14:paraId="741D5D87" w14:textId="22954242" w:rsidR="00A206CC" w:rsidRPr="00602F7B" w:rsidRDefault="00A206CC" w:rsidP="00DC0721">
            <w:pPr>
              <w:jc w:val="center"/>
              <w:rPr>
                <w:rFonts w:ascii="Times New Roman" w:eastAsia="仿宋_GB2312" w:hAnsi="Times New Roman" w:cs="Times New Roman"/>
              </w:rPr>
            </w:pPr>
          </w:p>
        </w:tc>
      </w:tr>
      <w:tr w:rsidR="00EE636E" w:rsidRPr="0061758E" w14:paraId="643B6827" w14:textId="77777777" w:rsidTr="00EE636E">
        <w:trPr>
          <w:trHeight w:val="446"/>
        </w:trPr>
        <w:tc>
          <w:tcPr>
            <w:tcW w:w="230" w:type="pct"/>
            <w:vMerge/>
            <w:tcBorders>
              <w:top w:val="nil"/>
              <w:left w:val="single" w:sz="4" w:space="0" w:color="000000"/>
              <w:bottom w:val="nil"/>
              <w:right w:val="single" w:sz="4" w:space="0" w:color="000000"/>
            </w:tcBorders>
            <w:vAlign w:val="center"/>
          </w:tcPr>
          <w:p w14:paraId="1F03C942" w14:textId="77777777" w:rsidR="00A206CC" w:rsidRPr="00602F7B" w:rsidRDefault="00A206CC" w:rsidP="00DC0721">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6F4CB4F4" w14:textId="531BAE60"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临时堆土场</w:t>
            </w:r>
          </w:p>
        </w:tc>
        <w:tc>
          <w:tcPr>
            <w:tcW w:w="365" w:type="pct"/>
            <w:tcBorders>
              <w:top w:val="single" w:sz="4" w:space="0" w:color="000000"/>
              <w:left w:val="single" w:sz="4" w:space="0" w:color="000000"/>
              <w:bottom w:val="single" w:sz="4" w:space="0" w:color="000000"/>
              <w:right w:val="single" w:sz="4" w:space="0" w:color="000000"/>
            </w:tcBorders>
            <w:vAlign w:val="center"/>
          </w:tcPr>
          <w:p w14:paraId="6CC6D585" w14:textId="6C842C25" w:rsidR="00A206CC" w:rsidRPr="00602F7B" w:rsidRDefault="00602F7B" w:rsidP="00DC0721">
            <w:pPr>
              <w:jc w:val="center"/>
              <w:rPr>
                <w:rFonts w:ascii="Times New Roman" w:eastAsia="仿宋_GB2312" w:hAnsi="Times New Roman" w:cs="Times New Roman"/>
              </w:rPr>
            </w:pPr>
            <w:r w:rsidRPr="00602F7B">
              <w:rPr>
                <w:rFonts w:ascii="Times New Roman" w:eastAsia="仿宋_GB2312" w:hAnsi="Times New Roman" w:cs="Times New Roman"/>
              </w:rPr>
              <w:t>1.11</w:t>
            </w:r>
          </w:p>
        </w:tc>
        <w:tc>
          <w:tcPr>
            <w:tcW w:w="365" w:type="pct"/>
            <w:tcBorders>
              <w:top w:val="single" w:sz="4" w:space="0" w:color="000000"/>
              <w:left w:val="single" w:sz="4" w:space="0" w:color="000000"/>
              <w:bottom w:val="single" w:sz="4" w:space="0" w:color="000000"/>
              <w:right w:val="single" w:sz="4" w:space="0" w:color="000000"/>
            </w:tcBorders>
            <w:vAlign w:val="center"/>
          </w:tcPr>
          <w:p w14:paraId="22FA4A47" w14:textId="65CAB198" w:rsidR="00A206CC" w:rsidRPr="00602F7B" w:rsidRDefault="00602F7B" w:rsidP="00DC0721">
            <w:pPr>
              <w:jc w:val="center"/>
              <w:rPr>
                <w:rFonts w:ascii="Times New Roman" w:eastAsia="仿宋_GB2312" w:hAnsi="Times New Roman" w:cs="Times New Roman"/>
              </w:rPr>
            </w:pPr>
            <w:r w:rsidRPr="00602F7B">
              <w:rPr>
                <w:rFonts w:ascii="Times New Roman" w:eastAsia="仿宋_GB2312" w:hAnsi="Times New Roman" w:cs="Times New Roman"/>
              </w:rPr>
              <w:t>1.11</w:t>
            </w:r>
          </w:p>
        </w:tc>
        <w:tc>
          <w:tcPr>
            <w:tcW w:w="365" w:type="pct"/>
            <w:tcBorders>
              <w:top w:val="single" w:sz="4" w:space="0" w:color="000000"/>
              <w:left w:val="single" w:sz="4" w:space="0" w:color="000000"/>
              <w:bottom w:val="single" w:sz="4" w:space="0" w:color="000000"/>
              <w:right w:val="single" w:sz="4" w:space="0" w:color="000000"/>
            </w:tcBorders>
            <w:vAlign w:val="center"/>
          </w:tcPr>
          <w:p w14:paraId="77003C1D" w14:textId="4B06A122"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w:t>
            </w:r>
          </w:p>
        </w:tc>
        <w:tc>
          <w:tcPr>
            <w:tcW w:w="366" w:type="pct"/>
            <w:vMerge w:val="restart"/>
            <w:tcBorders>
              <w:top w:val="single" w:sz="4" w:space="0" w:color="000000"/>
              <w:left w:val="single" w:sz="4" w:space="0" w:color="000000"/>
              <w:bottom w:val="single" w:sz="4" w:space="0" w:color="000000"/>
              <w:right w:val="single" w:sz="4" w:space="0" w:color="000000"/>
            </w:tcBorders>
            <w:vAlign w:val="center"/>
          </w:tcPr>
          <w:p w14:paraId="5F0F18D3" w14:textId="2F57C798"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利用永久占地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61382CE5" w14:textId="47F80468"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431F29A7" w14:textId="10CDED84"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1D8DCB0E" w14:textId="471D8B5D" w:rsidR="00A206CC" w:rsidRPr="00602F7B" w:rsidRDefault="00A206CC" w:rsidP="00DC0721">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63B39454" w14:textId="53784148"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7B4E35DA" w14:textId="476D4078"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0274D626" w14:textId="454F2937"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57481D49" w14:textId="08ECF2DC" w:rsidR="00A206CC" w:rsidRPr="00602F7B" w:rsidRDefault="00A206CC" w:rsidP="00DC0721">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04985D2E" w14:textId="052D872A" w:rsidR="00A206CC" w:rsidRPr="00602F7B" w:rsidRDefault="00A206CC" w:rsidP="00DC0721">
            <w:pPr>
              <w:jc w:val="center"/>
              <w:rPr>
                <w:rFonts w:ascii="Times New Roman" w:eastAsia="仿宋_GB2312" w:hAnsi="Times New Roman" w:cs="Times New Roman"/>
              </w:rPr>
            </w:pPr>
          </w:p>
        </w:tc>
      </w:tr>
      <w:tr w:rsidR="00EE636E" w:rsidRPr="0061758E" w14:paraId="08F62619" w14:textId="77777777" w:rsidTr="00EE636E">
        <w:trPr>
          <w:trHeight w:val="624"/>
        </w:trPr>
        <w:tc>
          <w:tcPr>
            <w:tcW w:w="230" w:type="pct"/>
            <w:vMerge/>
            <w:tcBorders>
              <w:top w:val="nil"/>
              <w:left w:val="single" w:sz="4" w:space="0" w:color="000000"/>
              <w:bottom w:val="single" w:sz="4" w:space="0" w:color="000000"/>
              <w:right w:val="single" w:sz="4" w:space="0" w:color="000000"/>
            </w:tcBorders>
            <w:vAlign w:val="center"/>
          </w:tcPr>
          <w:p w14:paraId="56179415" w14:textId="77777777" w:rsidR="00A206CC" w:rsidRPr="00602F7B" w:rsidRDefault="00A206CC" w:rsidP="00DC0721">
            <w:pPr>
              <w:jc w:val="center"/>
              <w:rPr>
                <w:rFonts w:ascii="Times New Roman" w:eastAsia="仿宋_GB2312" w:hAnsi="Times New Roman" w:cs="Times New Roman"/>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6198C364" w14:textId="3EA7144D"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施工便道</w:t>
            </w:r>
          </w:p>
        </w:tc>
        <w:tc>
          <w:tcPr>
            <w:tcW w:w="365" w:type="pct"/>
            <w:tcBorders>
              <w:top w:val="single" w:sz="4" w:space="0" w:color="000000"/>
              <w:left w:val="single" w:sz="4" w:space="0" w:color="000000"/>
              <w:bottom w:val="single" w:sz="4" w:space="0" w:color="000000"/>
              <w:right w:val="single" w:sz="4" w:space="0" w:color="000000"/>
            </w:tcBorders>
            <w:vAlign w:val="center"/>
          </w:tcPr>
          <w:p w14:paraId="3C8CC465" w14:textId="6164FF5C"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4</w:t>
            </w:r>
            <w:r w:rsidRPr="00602F7B">
              <w:rPr>
                <w:rFonts w:ascii="Times New Roman" w:eastAsia="仿宋_GB2312" w:hAnsi="Times New Roman" w:cs="Times New Roman"/>
              </w:rPr>
              <w:t>8</w:t>
            </w:r>
          </w:p>
        </w:tc>
        <w:tc>
          <w:tcPr>
            <w:tcW w:w="365" w:type="pct"/>
            <w:tcBorders>
              <w:top w:val="single" w:sz="4" w:space="0" w:color="000000"/>
              <w:left w:val="single" w:sz="4" w:space="0" w:color="000000"/>
              <w:bottom w:val="single" w:sz="4" w:space="0" w:color="000000"/>
              <w:right w:val="single" w:sz="4" w:space="0" w:color="000000"/>
            </w:tcBorders>
            <w:vAlign w:val="center"/>
          </w:tcPr>
          <w:p w14:paraId="7F573433" w14:textId="34A4660F"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4</w:t>
            </w:r>
            <w:r w:rsidRPr="00602F7B">
              <w:rPr>
                <w:rFonts w:ascii="Times New Roman" w:eastAsia="仿宋_GB2312" w:hAnsi="Times New Roman" w:cs="Times New Roman"/>
              </w:rPr>
              <w:t>8</w:t>
            </w:r>
          </w:p>
        </w:tc>
        <w:tc>
          <w:tcPr>
            <w:tcW w:w="365" w:type="pct"/>
            <w:tcBorders>
              <w:top w:val="single" w:sz="4" w:space="0" w:color="000000"/>
              <w:left w:val="single" w:sz="4" w:space="0" w:color="000000"/>
              <w:bottom w:val="single" w:sz="4" w:space="0" w:color="000000"/>
              <w:right w:val="single" w:sz="4" w:space="0" w:color="000000"/>
            </w:tcBorders>
            <w:vAlign w:val="center"/>
          </w:tcPr>
          <w:p w14:paraId="4F7A7CBE" w14:textId="360778DD"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w:t>
            </w:r>
          </w:p>
        </w:tc>
        <w:tc>
          <w:tcPr>
            <w:tcW w:w="366" w:type="pct"/>
            <w:vMerge/>
            <w:tcBorders>
              <w:top w:val="nil"/>
              <w:left w:val="single" w:sz="4" w:space="0" w:color="000000"/>
              <w:bottom w:val="single" w:sz="4" w:space="0" w:color="000000"/>
              <w:right w:val="single" w:sz="4" w:space="0" w:color="000000"/>
            </w:tcBorders>
            <w:vAlign w:val="center"/>
          </w:tcPr>
          <w:p w14:paraId="29105460" w14:textId="77777777"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7281A80F" w14:textId="7C640B46"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4</w:t>
            </w:r>
            <w:r w:rsidRPr="00602F7B">
              <w:rPr>
                <w:rFonts w:ascii="Times New Roman" w:eastAsia="仿宋_GB2312" w:hAnsi="Times New Roman" w:cs="Times New Roman"/>
              </w:rPr>
              <w:t>8</w:t>
            </w:r>
          </w:p>
        </w:tc>
        <w:tc>
          <w:tcPr>
            <w:tcW w:w="365" w:type="pct"/>
            <w:tcBorders>
              <w:top w:val="single" w:sz="4" w:space="0" w:color="000000"/>
              <w:left w:val="single" w:sz="4" w:space="0" w:color="000000"/>
              <w:bottom w:val="single" w:sz="4" w:space="0" w:color="000000"/>
              <w:right w:val="single" w:sz="4" w:space="0" w:color="000000"/>
            </w:tcBorders>
            <w:vAlign w:val="center"/>
          </w:tcPr>
          <w:p w14:paraId="731948B3" w14:textId="2B8DDD19"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4</w:t>
            </w:r>
            <w:r w:rsidRPr="00602F7B">
              <w:rPr>
                <w:rFonts w:ascii="Times New Roman" w:eastAsia="仿宋_GB2312" w:hAnsi="Times New Roman" w:cs="Times New Roman"/>
              </w:rPr>
              <w:t>8</w:t>
            </w:r>
          </w:p>
        </w:tc>
        <w:tc>
          <w:tcPr>
            <w:tcW w:w="365" w:type="pct"/>
            <w:tcBorders>
              <w:top w:val="single" w:sz="4" w:space="0" w:color="000000"/>
              <w:left w:val="single" w:sz="4" w:space="0" w:color="000000"/>
              <w:bottom w:val="single" w:sz="4" w:space="0" w:color="000000"/>
              <w:right w:val="single" w:sz="4" w:space="0" w:color="000000"/>
            </w:tcBorders>
            <w:vAlign w:val="center"/>
          </w:tcPr>
          <w:p w14:paraId="2C06E19B" w14:textId="2B259163" w:rsidR="00A206CC" w:rsidRPr="00602F7B" w:rsidRDefault="00A206CC" w:rsidP="00DC0721">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1F09C46A" w14:textId="74F32823"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利用永久占地</w:t>
            </w:r>
          </w:p>
        </w:tc>
        <w:tc>
          <w:tcPr>
            <w:tcW w:w="365" w:type="pct"/>
            <w:tcBorders>
              <w:top w:val="single" w:sz="4" w:space="0" w:color="000000"/>
              <w:left w:val="single" w:sz="4" w:space="0" w:color="000000"/>
              <w:bottom w:val="single" w:sz="4" w:space="0" w:color="000000"/>
              <w:right w:val="single" w:sz="4" w:space="0" w:color="000000"/>
            </w:tcBorders>
            <w:vAlign w:val="center"/>
          </w:tcPr>
          <w:p w14:paraId="54C0C676" w14:textId="13AF702D"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028A804D" w14:textId="4C6F189B"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1668BEE0" w14:textId="557D7942" w:rsidR="00A206CC" w:rsidRPr="00602F7B" w:rsidRDefault="00A206CC" w:rsidP="00DC0721">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4B6F53FE" w14:textId="49A1AEB2" w:rsidR="00A206CC" w:rsidRPr="00602F7B" w:rsidRDefault="00A206CC" w:rsidP="00DC0721">
            <w:pPr>
              <w:jc w:val="center"/>
              <w:rPr>
                <w:rFonts w:ascii="Times New Roman" w:eastAsia="仿宋_GB2312" w:hAnsi="Times New Roman" w:cs="Times New Roman"/>
              </w:rPr>
            </w:pPr>
          </w:p>
        </w:tc>
      </w:tr>
      <w:tr w:rsidR="00EE636E" w:rsidRPr="0061758E" w14:paraId="0C41FFA2" w14:textId="77777777" w:rsidTr="00EE636E">
        <w:trPr>
          <w:trHeight w:val="566"/>
        </w:trPr>
        <w:tc>
          <w:tcPr>
            <w:tcW w:w="616" w:type="pct"/>
            <w:gridSpan w:val="2"/>
            <w:tcBorders>
              <w:top w:val="single" w:sz="4" w:space="0" w:color="000000"/>
              <w:left w:val="single" w:sz="4" w:space="0" w:color="000000"/>
              <w:bottom w:val="single" w:sz="4" w:space="0" w:color="000000"/>
              <w:right w:val="single" w:sz="4" w:space="0" w:color="000000"/>
            </w:tcBorders>
            <w:vAlign w:val="center"/>
          </w:tcPr>
          <w:p w14:paraId="662032FE" w14:textId="5AB7B4B6"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合计</w:t>
            </w:r>
          </w:p>
        </w:tc>
        <w:tc>
          <w:tcPr>
            <w:tcW w:w="365" w:type="pct"/>
            <w:tcBorders>
              <w:top w:val="single" w:sz="4" w:space="0" w:color="000000"/>
              <w:left w:val="single" w:sz="4" w:space="0" w:color="000000"/>
              <w:bottom w:val="single" w:sz="4" w:space="0" w:color="000000"/>
              <w:right w:val="single" w:sz="4" w:space="0" w:color="000000"/>
            </w:tcBorders>
            <w:vAlign w:val="center"/>
          </w:tcPr>
          <w:p w14:paraId="7C513707" w14:textId="78DFE644" w:rsidR="00A206CC" w:rsidRPr="00602F7B" w:rsidRDefault="00602F7B" w:rsidP="00DC0721">
            <w:pPr>
              <w:jc w:val="center"/>
              <w:rPr>
                <w:rFonts w:ascii="Times New Roman" w:eastAsia="仿宋_GB2312" w:hAnsi="Times New Roman" w:cs="Times New Roman"/>
              </w:rPr>
            </w:pPr>
            <w:r w:rsidRPr="00602F7B">
              <w:rPr>
                <w:rFonts w:ascii="Times New Roman" w:eastAsia="仿宋_GB2312" w:hAnsi="Times New Roman" w:cs="Times New Roman"/>
              </w:rPr>
              <w:t>8.15</w:t>
            </w:r>
          </w:p>
        </w:tc>
        <w:tc>
          <w:tcPr>
            <w:tcW w:w="365" w:type="pct"/>
            <w:tcBorders>
              <w:top w:val="single" w:sz="4" w:space="0" w:color="000000"/>
              <w:left w:val="single" w:sz="4" w:space="0" w:color="000000"/>
              <w:bottom w:val="single" w:sz="4" w:space="0" w:color="000000"/>
              <w:right w:val="single" w:sz="4" w:space="0" w:color="000000"/>
            </w:tcBorders>
            <w:vAlign w:val="center"/>
          </w:tcPr>
          <w:p w14:paraId="52B8F1F1" w14:textId="158EFF40" w:rsidR="00A206CC" w:rsidRPr="00602F7B" w:rsidRDefault="00602F7B" w:rsidP="00DC0721">
            <w:pPr>
              <w:jc w:val="center"/>
              <w:rPr>
                <w:rFonts w:ascii="Times New Roman" w:eastAsia="仿宋_GB2312" w:hAnsi="Times New Roman" w:cs="Times New Roman"/>
              </w:rPr>
            </w:pPr>
            <w:r w:rsidRPr="00602F7B">
              <w:rPr>
                <w:rFonts w:ascii="Times New Roman" w:eastAsia="仿宋_GB2312" w:hAnsi="Times New Roman" w:cs="Times New Roman"/>
              </w:rPr>
              <w:t>7.90</w:t>
            </w:r>
          </w:p>
        </w:tc>
        <w:tc>
          <w:tcPr>
            <w:tcW w:w="365" w:type="pct"/>
            <w:tcBorders>
              <w:top w:val="single" w:sz="4" w:space="0" w:color="000000"/>
              <w:left w:val="single" w:sz="4" w:space="0" w:color="000000"/>
              <w:bottom w:val="single" w:sz="4" w:space="0" w:color="000000"/>
              <w:right w:val="single" w:sz="4" w:space="0" w:color="000000"/>
            </w:tcBorders>
            <w:vAlign w:val="center"/>
          </w:tcPr>
          <w:p w14:paraId="1C2681B2" w14:textId="2BE9A165"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25</w:t>
            </w:r>
          </w:p>
        </w:tc>
        <w:tc>
          <w:tcPr>
            <w:tcW w:w="366" w:type="pct"/>
            <w:tcBorders>
              <w:top w:val="single" w:sz="4" w:space="0" w:color="000000"/>
              <w:left w:val="single" w:sz="4" w:space="0" w:color="000000"/>
              <w:bottom w:val="single" w:sz="4" w:space="0" w:color="000000"/>
              <w:right w:val="single" w:sz="4" w:space="0" w:color="000000"/>
            </w:tcBorders>
            <w:vAlign w:val="center"/>
          </w:tcPr>
          <w:p w14:paraId="0C4A46A9" w14:textId="54759CA3"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重叠区域不重复计算</w:t>
            </w:r>
          </w:p>
        </w:tc>
        <w:tc>
          <w:tcPr>
            <w:tcW w:w="365" w:type="pct"/>
            <w:tcBorders>
              <w:top w:val="single" w:sz="4" w:space="0" w:color="000000"/>
              <w:left w:val="single" w:sz="4" w:space="0" w:color="000000"/>
              <w:bottom w:val="single" w:sz="4" w:space="0" w:color="000000"/>
              <w:right w:val="single" w:sz="4" w:space="0" w:color="000000"/>
            </w:tcBorders>
            <w:vAlign w:val="center"/>
          </w:tcPr>
          <w:p w14:paraId="18856F54" w14:textId="12060AB9" w:rsidR="00A206CC" w:rsidRPr="00602F7B" w:rsidRDefault="00602F7B" w:rsidP="00DC0721">
            <w:pPr>
              <w:jc w:val="center"/>
              <w:rPr>
                <w:rFonts w:ascii="Times New Roman" w:eastAsia="仿宋_GB2312" w:hAnsi="Times New Roman" w:cs="Times New Roman"/>
              </w:rPr>
            </w:pPr>
            <w:r w:rsidRPr="00602F7B">
              <w:rPr>
                <w:rFonts w:ascii="Times New Roman" w:eastAsia="仿宋_GB2312" w:hAnsi="Times New Roman" w:cs="Times New Roman"/>
              </w:rPr>
              <w:t>7.90</w:t>
            </w:r>
          </w:p>
        </w:tc>
        <w:tc>
          <w:tcPr>
            <w:tcW w:w="365" w:type="pct"/>
            <w:tcBorders>
              <w:top w:val="single" w:sz="4" w:space="0" w:color="000000"/>
              <w:left w:val="single" w:sz="4" w:space="0" w:color="000000"/>
              <w:bottom w:val="single" w:sz="4" w:space="0" w:color="000000"/>
              <w:right w:val="single" w:sz="4" w:space="0" w:color="000000"/>
            </w:tcBorders>
            <w:vAlign w:val="center"/>
          </w:tcPr>
          <w:p w14:paraId="520CAA41" w14:textId="12CB1348" w:rsidR="00A206CC" w:rsidRPr="00602F7B" w:rsidRDefault="00602F7B" w:rsidP="00DC0721">
            <w:pPr>
              <w:jc w:val="center"/>
              <w:rPr>
                <w:rFonts w:ascii="Times New Roman" w:eastAsia="仿宋_GB2312" w:hAnsi="Times New Roman" w:cs="Times New Roman"/>
              </w:rPr>
            </w:pPr>
            <w:r w:rsidRPr="00602F7B">
              <w:rPr>
                <w:rFonts w:ascii="Times New Roman" w:eastAsia="仿宋_GB2312" w:hAnsi="Times New Roman" w:cs="Times New Roman"/>
              </w:rPr>
              <w:t>7.90</w:t>
            </w:r>
          </w:p>
        </w:tc>
        <w:tc>
          <w:tcPr>
            <w:tcW w:w="365" w:type="pct"/>
            <w:tcBorders>
              <w:top w:val="single" w:sz="4" w:space="0" w:color="000000"/>
              <w:left w:val="single" w:sz="4" w:space="0" w:color="000000"/>
              <w:bottom w:val="single" w:sz="4" w:space="0" w:color="000000"/>
              <w:right w:val="single" w:sz="4" w:space="0" w:color="000000"/>
            </w:tcBorders>
            <w:vAlign w:val="center"/>
          </w:tcPr>
          <w:p w14:paraId="4AEC570E" w14:textId="695032FC" w:rsidR="00A206CC" w:rsidRPr="00602F7B" w:rsidRDefault="00A206CC" w:rsidP="00DC0721">
            <w:pPr>
              <w:jc w:val="center"/>
              <w:rPr>
                <w:rFonts w:ascii="Times New Roman" w:eastAsia="仿宋_GB2312" w:hAnsi="Times New Roman" w:cs="Times New Roman"/>
              </w:rPr>
            </w:pPr>
          </w:p>
        </w:tc>
        <w:tc>
          <w:tcPr>
            <w:tcW w:w="366" w:type="pct"/>
            <w:tcBorders>
              <w:top w:val="single" w:sz="4" w:space="0" w:color="000000"/>
              <w:left w:val="single" w:sz="4" w:space="0" w:color="000000"/>
              <w:bottom w:val="single" w:sz="4" w:space="0" w:color="000000"/>
              <w:right w:val="single" w:sz="4" w:space="0" w:color="000000"/>
            </w:tcBorders>
            <w:vAlign w:val="center"/>
          </w:tcPr>
          <w:p w14:paraId="67D48CF3" w14:textId="44C0CE94"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60303073" w14:textId="5A539117"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25</w:t>
            </w:r>
          </w:p>
        </w:tc>
        <w:tc>
          <w:tcPr>
            <w:tcW w:w="365" w:type="pct"/>
            <w:tcBorders>
              <w:top w:val="single" w:sz="4" w:space="0" w:color="000000"/>
              <w:left w:val="single" w:sz="4" w:space="0" w:color="000000"/>
              <w:bottom w:val="single" w:sz="4" w:space="0" w:color="000000"/>
              <w:right w:val="single" w:sz="4" w:space="0" w:color="000000"/>
            </w:tcBorders>
            <w:vAlign w:val="center"/>
          </w:tcPr>
          <w:p w14:paraId="33BF9461" w14:textId="30A9E61C" w:rsidR="00A206CC" w:rsidRPr="00602F7B" w:rsidRDefault="00A206CC" w:rsidP="00DC0721">
            <w:pPr>
              <w:jc w:val="center"/>
              <w:rPr>
                <w:rFonts w:ascii="Times New Roman" w:eastAsia="仿宋_GB2312" w:hAnsi="Times New Roman" w:cs="Times New Roman"/>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57AC1698" w14:textId="590376D8" w:rsidR="00A206CC" w:rsidRPr="00602F7B" w:rsidRDefault="00A206CC" w:rsidP="00DC0721">
            <w:pPr>
              <w:jc w:val="center"/>
              <w:rPr>
                <w:rFonts w:ascii="Times New Roman" w:eastAsia="仿宋_GB2312" w:hAnsi="Times New Roman" w:cs="Times New Roman"/>
              </w:rPr>
            </w:pPr>
            <w:r w:rsidRPr="00602F7B">
              <w:rPr>
                <w:rFonts w:ascii="Times New Roman" w:eastAsia="仿宋_GB2312" w:hAnsi="Times New Roman" w:cs="Times New Roman"/>
              </w:rPr>
              <w:t>-0.</w:t>
            </w:r>
            <w:r w:rsidR="00602F7B" w:rsidRPr="00602F7B">
              <w:rPr>
                <w:rFonts w:ascii="Times New Roman" w:eastAsia="仿宋_GB2312" w:hAnsi="Times New Roman" w:cs="Times New Roman"/>
              </w:rPr>
              <w:t>25</w:t>
            </w:r>
          </w:p>
        </w:tc>
        <w:tc>
          <w:tcPr>
            <w:tcW w:w="366" w:type="pct"/>
            <w:tcBorders>
              <w:top w:val="single" w:sz="4" w:space="0" w:color="000000"/>
              <w:left w:val="single" w:sz="4" w:space="0" w:color="000000"/>
              <w:bottom w:val="single" w:sz="4" w:space="0" w:color="000000"/>
              <w:right w:val="single" w:sz="4" w:space="0" w:color="000000"/>
            </w:tcBorders>
            <w:vAlign w:val="center"/>
          </w:tcPr>
          <w:p w14:paraId="7FEB9863" w14:textId="3420AEF2" w:rsidR="00A206CC" w:rsidRPr="00602F7B" w:rsidRDefault="00A206CC" w:rsidP="00DC0721">
            <w:pPr>
              <w:jc w:val="center"/>
              <w:rPr>
                <w:rFonts w:ascii="Times New Roman" w:eastAsia="仿宋_GB2312" w:hAnsi="Times New Roman" w:cs="Times New Roman"/>
              </w:rPr>
            </w:pPr>
          </w:p>
        </w:tc>
      </w:tr>
    </w:tbl>
    <w:bookmarkEnd w:id="21"/>
    <w:p w14:paraId="32D57FA7" w14:textId="117210A7" w:rsidR="00A206CC" w:rsidRPr="00612DB4" w:rsidRDefault="00A206CC" w:rsidP="00A206CC">
      <w:pPr>
        <w:pStyle w:val="3"/>
        <w:rPr>
          <w:bCs w:val="0"/>
        </w:rPr>
      </w:pPr>
      <w:r w:rsidRPr="00612DB4">
        <w:rPr>
          <w:bCs w:val="0"/>
        </w:rPr>
        <w:t>施工期防治责任范围动态监测结果</w:t>
      </w:r>
    </w:p>
    <w:p w14:paraId="0EC178CC" w14:textId="047869A3" w:rsidR="00A206CC" w:rsidRPr="00612DB4" w:rsidRDefault="00A206CC" w:rsidP="00A206CC">
      <w:pPr>
        <w:spacing w:line="360" w:lineRule="auto"/>
        <w:ind w:firstLineChars="200" w:firstLine="480"/>
        <w:rPr>
          <w:rFonts w:ascii="Times New Roman" w:eastAsia="仿宋_GB2312" w:hAnsi="Times New Roman" w:cs="Times New Roman"/>
          <w:sz w:val="24"/>
          <w:szCs w:val="24"/>
        </w:rPr>
      </w:pPr>
      <w:r w:rsidRPr="00612DB4">
        <w:rPr>
          <w:rFonts w:ascii="Times New Roman" w:eastAsia="仿宋_GB2312" w:hAnsi="Times New Roman" w:cs="Times New Roman"/>
          <w:sz w:val="24"/>
          <w:szCs w:val="24"/>
        </w:rPr>
        <w:t>根据现场监测、遥感监测及查阅相关征地、施工、监理资料，本工程扰动地表面积</w:t>
      </w:r>
      <w:r w:rsidRPr="00612DB4">
        <w:rPr>
          <w:rFonts w:ascii="Times New Roman" w:eastAsia="仿宋_GB2312" w:hAnsi="Times New Roman" w:cs="Times New Roman"/>
          <w:sz w:val="24"/>
          <w:szCs w:val="24"/>
        </w:rPr>
        <w:t>2017</w:t>
      </w:r>
      <w:r w:rsidRPr="00612DB4">
        <w:rPr>
          <w:rFonts w:ascii="Times New Roman" w:eastAsia="仿宋_GB2312" w:hAnsi="Times New Roman" w:cs="Times New Roman"/>
          <w:sz w:val="24"/>
          <w:szCs w:val="24"/>
        </w:rPr>
        <w:t>年为</w:t>
      </w:r>
      <w:r w:rsidR="009C13DE">
        <w:rPr>
          <w:rFonts w:ascii="Times New Roman" w:eastAsia="仿宋_GB2312" w:hAnsi="Times New Roman" w:cs="Times New Roman"/>
          <w:sz w:val="24"/>
          <w:szCs w:val="24"/>
        </w:rPr>
        <w:t>7.90</w:t>
      </w:r>
      <w:r w:rsidRPr="00612DB4">
        <w:rPr>
          <w:rFonts w:ascii="Times New Roman" w:eastAsia="仿宋_GB2312" w:hAnsi="Times New Roman" w:cs="Times New Roman"/>
          <w:sz w:val="24"/>
          <w:szCs w:val="24"/>
        </w:rPr>
        <w:t>hm²</w:t>
      </w: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2018</w:t>
      </w:r>
      <w:r w:rsidRPr="00612DB4">
        <w:rPr>
          <w:rFonts w:ascii="Times New Roman" w:eastAsia="仿宋_GB2312" w:hAnsi="Times New Roman" w:cs="Times New Roman"/>
          <w:sz w:val="24"/>
          <w:szCs w:val="24"/>
        </w:rPr>
        <w:t>年为</w:t>
      </w:r>
      <w:r w:rsidR="00D60CBC">
        <w:rPr>
          <w:rFonts w:ascii="Times New Roman" w:eastAsia="仿宋_GB2312" w:hAnsi="Times New Roman" w:cs="Times New Roman"/>
          <w:sz w:val="24"/>
          <w:szCs w:val="24"/>
        </w:rPr>
        <w:t>7.90</w:t>
      </w:r>
      <w:r w:rsidRPr="00612DB4">
        <w:rPr>
          <w:rFonts w:ascii="Times New Roman" w:eastAsia="仿宋_GB2312" w:hAnsi="Times New Roman" w:cs="Times New Roman"/>
          <w:sz w:val="24"/>
          <w:szCs w:val="24"/>
        </w:rPr>
        <w:t>hm²</w:t>
      </w: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2019</w:t>
      </w:r>
      <w:r w:rsidRPr="00612DB4">
        <w:rPr>
          <w:rFonts w:ascii="Times New Roman" w:eastAsia="仿宋_GB2312" w:hAnsi="Times New Roman" w:cs="Times New Roman"/>
          <w:sz w:val="24"/>
          <w:szCs w:val="24"/>
        </w:rPr>
        <w:t>年为</w:t>
      </w:r>
      <w:r w:rsidR="00D60CBC">
        <w:rPr>
          <w:rFonts w:ascii="Times New Roman" w:eastAsia="仿宋_GB2312" w:hAnsi="Times New Roman" w:cs="Times New Roman"/>
          <w:sz w:val="24"/>
          <w:szCs w:val="24"/>
        </w:rPr>
        <w:t>7.90</w:t>
      </w:r>
      <w:r w:rsidRPr="00612DB4">
        <w:rPr>
          <w:rFonts w:ascii="Times New Roman" w:eastAsia="仿宋_GB2312" w:hAnsi="Times New Roman" w:cs="Times New Roman"/>
          <w:sz w:val="24"/>
          <w:szCs w:val="24"/>
        </w:rPr>
        <w:t>hm²</w:t>
      </w:r>
      <w:r w:rsidRPr="00612DB4">
        <w:rPr>
          <w:rFonts w:ascii="Times New Roman" w:eastAsia="仿宋_GB2312" w:hAnsi="Times New Roman" w:cs="Times New Roman"/>
          <w:sz w:val="24"/>
          <w:szCs w:val="24"/>
        </w:rPr>
        <w:t>，</w:t>
      </w:r>
      <w:r w:rsidRPr="00612DB4">
        <w:rPr>
          <w:rFonts w:ascii="Times New Roman" w:eastAsia="仿宋_GB2312" w:hAnsi="Times New Roman" w:cs="Times New Roman"/>
          <w:sz w:val="24"/>
          <w:szCs w:val="24"/>
        </w:rPr>
        <w:t>2020</w:t>
      </w:r>
      <w:r w:rsidRPr="00612DB4">
        <w:rPr>
          <w:rFonts w:ascii="Times New Roman" w:eastAsia="仿宋_GB2312" w:hAnsi="Times New Roman" w:cs="Times New Roman"/>
          <w:sz w:val="24"/>
          <w:szCs w:val="24"/>
        </w:rPr>
        <w:t>年为</w:t>
      </w:r>
      <w:r w:rsidR="00D60CBC">
        <w:rPr>
          <w:rFonts w:ascii="Times New Roman" w:eastAsia="仿宋_GB2312" w:hAnsi="Times New Roman" w:cs="Times New Roman"/>
          <w:sz w:val="24"/>
          <w:szCs w:val="24"/>
        </w:rPr>
        <w:t>7.90</w:t>
      </w:r>
      <w:r w:rsidRPr="00612DB4">
        <w:rPr>
          <w:rFonts w:ascii="Times New Roman" w:eastAsia="仿宋_GB2312" w:hAnsi="Times New Roman" w:cs="Times New Roman"/>
          <w:sz w:val="24"/>
          <w:szCs w:val="24"/>
        </w:rPr>
        <w:t>hm²</w:t>
      </w:r>
      <w:r w:rsidRPr="00612DB4">
        <w:rPr>
          <w:rFonts w:ascii="Times New Roman" w:eastAsia="仿宋_GB2312" w:hAnsi="Times New Roman" w:cs="Times New Roman"/>
          <w:sz w:val="24"/>
          <w:szCs w:val="24"/>
        </w:rPr>
        <w:t>。施工期实际发生的水土流失防治责任范围动态监测结果见表</w:t>
      </w:r>
      <w:r w:rsidRPr="00612DB4">
        <w:rPr>
          <w:rFonts w:ascii="Times New Roman" w:eastAsia="仿宋_GB2312" w:hAnsi="Times New Roman" w:cs="Times New Roman"/>
          <w:sz w:val="24"/>
          <w:szCs w:val="24"/>
        </w:rPr>
        <w:t>3-3</w:t>
      </w:r>
      <w:r w:rsidRPr="00612DB4">
        <w:rPr>
          <w:rFonts w:ascii="Times New Roman" w:eastAsia="仿宋_GB2312" w:hAnsi="Times New Roman" w:cs="Times New Roman"/>
          <w:sz w:val="24"/>
          <w:szCs w:val="24"/>
        </w:rPr>
        <w:t>。</w:t>
      </w:r>
    </w:p>
    <w:p w14:paraId="2F43D1D3" w14:textId="32D1752E" w:rsidR="00A206CC" w:rsidRPr="00D60CBC" w:rsidRDefault="00A206CC" w:rsidP="00DC0721">
      <w:pPr>
        <w:jc w:val="center"/>
        <w:rPr>
          <w:rFonts w:ascii="Times New Roman" w:eastAsia="仿宋_GB2312" w:hAnsi="Times New Roman" w:cs="Times New Roman"/>
          <w:b/>
        </w:rPr>
      </w:pPr>
      <w:r w:rsidRPr="00D60CBC">
        <w:rPr>
          <w:rFonts w:ascii="Times New Roman" w:eastAsia="仿宋_GB2312" w:hAnsi="Times New Roman" w:cs="Times New Roman"/>
          <w:b/>
        </w:rPr>
        <w:t>表</w:t>
      </w:r>
      <w:r w:rsidRPr="00D60CBC">
        <w:rPr>
          <w:rFonts w:ascii="Times New Roman" w:eastAsia="仿宋_GB2312" w:hAnsi="Times New Roman" w:cs="Times New Roman"/>
          <w:b/>
        </w:rPr>
        <w:t xml:space="preserve">3-3  </w:t>
      </w:r>
      <w:r w:rsidRPr="00D60CBC">
        <w:rPr>
          <w:rFonts w:ascii="Times New Roman" w:eastAsia="仿宋_GB2312" w:hAnsi="Times New Roman" w:cs="Times New Roman"/>
          <w:b/>
        </w:rPr>
        <w:t>施工期实际发生的水土流失防治责任范围动态监测结果</w:t>
      </w:r>
    </w:p>
    <w:tbl>
      <w:tblPr>
        <w:tblStyle w:val="TableGrid"/>
        <w:tblW w:w="5000" w:type="pct"/>
        <w:tblInd w:w="0" w:type="dxa"/>
        <w:tblLook w:val="04A0" w:firstRow="1" w:lastRow="0" w:firstColumn="1" w:lastColumn="0" w:noHBand="0" w:noVBand="1"/>
      </w:tblPr>
      <w:tblGrid>
        <w:gridCol w:w="1844"/>
        <w:gridCol w:w="1585"/>
        <w:gridCol w:w="1782"/>
        <w:gridCol w:w="1783"/>
        <w:gridCol w:w="1783"/>
      </w:tblGrid>
      <w:tr w:rsidR="0061758E" w:rsidRPr="00D60CBC" w14:paraId="412738B6" w14:textId="77777777" w:rsidTr="00D66AC8">
        <w:trPr>
          <w:trHeight w:val="340"/>
        </w:trPr>
        <w:tc>
          <w:tcPr>
            <w:tcW w:w="1050" w:type="pct"/>
            <w:vMerge w:val="restart"/>
            <w:tcBorders>
              <w:top w:val="single" w:sz="4" w:space="0" w:color="000000"/>
              <w:left w:val="single" w:sz="4" w:space="0" w:color="000000"/>
              <w:bottom w:val="single" w:sz="4" w:space="0" w:color="000000"/>
              <w:right w:val="single" w:sz="4" w:space="0" w:color="000000"/>
            </w:tcBorders>
            <w:vAlign w:val="center"/>
          </w:tcPr>
          <w:p w14:paraId="57D54978" w14:textId="14A251B5" w:rsidR="00D66AC8" w:rsidRPr="00D60CBC" w:rsidRDefault="00D66AC8" w:rsidP="00D66AC8">
            <w:pPr>
              <w:jc w:val="center"/>
              <w:rPr>
                <w:rFonts w:ascii="Times New Roman" w:eastAsia="仿宋_GB2312" w:hAnsi="Times New Roman" w:cs="Times New Roman"/>
              </w:rPr>
            </w:pPr>
            <w:r w:rsidRPr="00D60CBC">
              <w:rPr>
                <w:rFonts w:ascii="Times New Roman" w:eastAsia="仿宋_GB2312" w:hAnsi="Times New Roman" w:cs="Times New Roman"/>
              </w:rPr>
              <w:t>防治分区</w:t>
            </w:r>
          </w:p>
        </w:tc>
        <w:tc>
          <w:tcPr>
            <w:tcW w:w="3950" w:type="pct"/>
            <w:gridSpan w:val="4"/>
            <w:tcBorders>
              <w:top w:val="single" w:sz="4" w:space="0" w:color="000000"/>
              <w:left w:val="single" w:sz="4" w:space="0" w:color="000000"/>
              <w:bottom w:val="single" w:sz="4" w:space="0" w:color="000000"/>
              <w:right w:val="single" w:sz="4" w:space="0" w:color="000000"/>
            </w:tcBorders>
            <w:vAlign w:val="center"/>
          </w:tcPr>
          <w:p w14:paraId="01FF7B3B" w14:textId="7EE0BE30" w:rsidR="00D66AC8" w:rsidRPr="00D60CBC" w:rsidRDefault="00D66AC8" w:rsidP="00D66AC8">
            <w:pPr>
              <w:jc w:val="center"/>
              <w:rPr>
                <w:rFonts w:ascii="Times New Roman" w:eastAsia="仿宋_GB2312" w:hAnsi="Times New Roman" w:cs="Times New Roman"/>
              </w:rPr>
            </w:pPr>
            <w:r w:rsidRPr="00D60CBC">
              <w:rPr>
                <w:rFonts w:ascii="Times New Roman" w:eastAsia="仿宋_GB2312" w:hAnsi="Times New Roman" w:cs="Times New Roman"/>
              </w:rPr>
              <w:t>水土流失防治责任范围（</w:t>
            </w:r>
            <w:r w:rsidRPr="00D60CBC">
              <w:rPr>
                <w:rFonts w:ascii="Times New Roman" w:eastAsia="仿宋_GB2312" w:hAnsi="Times New Roman" w:cs="Times New Roman"/>
              </w:rPr>
              <w:t>hm²</w:t>
            </w:r>
            <w:r w:rsidRPr="00D60CBC">
              <w:rPr>
                <w:rFonts w:ascii="Times New Roman" w:eastAsia="仿宋_GB2312" w:hAnsi="Times New Roman" w:cs="Times New Roman"/>
              </w:rPr>
              <w:t>）</w:t>
            </w:r>
          </w:p>
        </w:tc>
      </w:tr>
      <w:tr w:rsidR="0061758E" w:rsidRPr="00D60CBC" w14:paraId="6B5843E2" w14:textId="77777777" w:rsidTr="00D66AC8">
        <w:trPr>
          <w:trHeight w:val="340"/>
        </w:trPr>
        <w:tc>
          <w:tcPr>
            <w:tcW w:w="1050" w:type="pct"/>
            <w:vMerge/>
            <w:tcBorders>
              <w:top w:val="nil"/>
              <w:left w:val="single" w:sz="4" w:space="0" w:color="000000"/>
              <w:bottom w:val="single" w:sz="4" w:space="0" w:color="000000"/>
              <w:right w:val="single" w:sz="4" w:space="0" w:color="000000"/>
            </w:tcBorders>
            <w:vAlign w:val="center"/>
          </w:tcPr>
          <w:p w14:paraId="18B77364" w14:textId="77777777" w:rsidR="00A206CC" w:rsidRPr="00D60CBC" w:rsidRDefault="00A206CC" w:rsidP="00D66AC8">
            <w:pPr>
              <w:jc w:val="center"/>
              <w:rPr>
                <w:rFonts w:ascii="Times New Roman" w:eastAsia="仿宋_GB2312" w:hAnsi="Times New Roman" w:cs="Times New Roman"/>
              </w:rPr>
            </w:pPr>
          </w:p>
        </w:tc>
        <w:tc>
          <w:tcPr>
            <w:tcW w:w="903" w:type="pct"/>
            <w:tcBorders>
              <w:top w:val="single" w:sz="4" w:space="0" w:color="000000"/>
              <w:left w:val="single" w:sz="4" w:space="0" w:color="000000"/>
              <w:bottom w:val="single" w:sz="4" w:space="0" w:color="000000"/>
              <w:right w:val="single" w:sz="4" w:space="0" w:color="000000"/>
            </w:tcBorders>
            <w:vAlign w:val="center"/>
          </w:tcPr>
          <w:p w14:paraId="50D28291" w14:textId="5BC8B41B"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2017</w:t>
            </w:r>
            <w:r w:rsidRPr="00D60CBC">
              <w:rPr>
                <w:rFonts w:ascii="Times New Roman" w:eastAsia="仿宋_GB2312" w:hAnsi="Times New Roman" w:cs="Times New Roman"/>
              </w:rPr>
              <w:t>年</w:t>
            </w:r>
          </w:p>
        </w:tc>
        <w:tc>
          <w:tcPr>
            <w:tcW w:w="1015" w:type="pct"/>
            <w:tcBorders>
              <w:top w:val="single" w:sz="4" w:space="0" w:color="000000"/>
              <w:left w:val="single" w:sz="4" w:space="0" w:color="000000"/>
              <w:bottom w:val="single" w:sz="4" w:space="0" w:color="000000"/>
              <w:right w:val="single" w:sz="4" w:space="0" w:color="000000"/>
            </w:tcBorders>
            <w:vAlign w:val="center"/>
          </w:tcPr>
          <w:p w14:paraId="36E7DA34" w14:textId="3DB25364"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2018</w:t>
            </w:r>
            <w:r w:rsidRPr="00D60CBC">
              <w:rPr>
                <w:rFonts w:ascii="Times New Roman" w:eastAsia="仿宋_GB2312" w:hAnsi="Times New Roman" w:cs="Times New Roman"/>
              </w:rPr>
              <w:t>年</w:t>
            </w:r>
          </w:p>
        </w:tc>
        <w:tc>
          <w:tcPr>
            <w:tcW w:w="1016" w:type="pct"/>
            <w:tcBorders>
              <w:top w:val="single" w:sz="4" w:space="0" w:color="000000"/>
              <w:left w:val="single" w:sz="4" w:space="0" w:color="000000"/>
              <w:bottom w:val="single" w:sz="4" w:space="0" w:color="000000"/>
              <w:right w:val="single" w:sz="4" w:space="0" w:color="000000"/>
            </w:tcBorders>
            <w:vAlign w:val="center"/>
          </w:tcPr>
          <w:p w14:paraId="77AADB72" w14:textId="7D35E629"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2019</w:t>
            </w:r>
            <w:r w:rsidRPr="00D60CBC">
              <w:rPr>
                <w:rFonts w:ascii="Times New Roman" w:eastAsia="仿宋_GB2312" w:hAnsi="Times New Roman" w:cs="Times New Roman"/>
              </w:rPr>
              <w:t>年</w:t>
            </w:r>
          </w:p>
        </w:tc>
        <w:tc>
          <w:tcPr>
            <w:tcW w:w="1016" w:type="pct"/>
            <w:tcBorders>
              <w:top w:val="single" w:sz="4" w:space="0" w:color="000000"/>
              <w:left w:val="single" w:sz="4" w:space="0" w:color="000000"/>
              <w:bottom w:val="single" w:sz="4" w:space="0" w:color="000000"/>
              <w:right w:val="single" w:sz="4" w:space="0" w:color="000000"/>
            </w:tcBorders>
            <w:vAlign w:val="center"/>
          </w:tcPr>
          <w:p w14:paraId="70B1AD75" w14:textId="17CBB400"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2020</w:t>
            </w:r>
            <w:r w:rsidRPr="00D60CBC">
              <w:rPr>
                <w:rFonts w:ascii="Times New Roman" w:eastAsia="仿宋_GB2312" w:hAnsi="Times New Roman" w:cs="Times New Roman"/>
              </w:rPr>
              <w:t>年</w:t>
            </w:r>
          </w:p>
        </w:tc>
      </w:tr>
      <w:tr w:rsidR="00D60CBC" w:rsidRPr="00D60CBC" w14:paraId="6AA4FFDF" w14:textId="77777777" w:rsidTr="00D66AC8">
        <w:trPr>
          <w:trHeight w:val="340"/>
        </w:trPr>
        <w:tc>
          <w:tcPr>
            <w:tcW w:w="1050" w:type="pct"/>
            <w:tcBorders>
              <w:top w:val="single" w:sz="4" w:space="0" w:color="000000"/>
              <w:left w:val="single" w:sz="4" w:space="0" w:color="000000"/>
              <w:bottom w:val="single" w:sz="4" w:space="0" w:color="000000"/>
              <w:right w:val="single" w:sz="4" w:space="0" w:color="000000"/>
            </w:tcBorders>
            <w:vAlign w:val="center"/>
          </w:tcPr>
          <w:p w14:paraId="343121F9" w14:textId="61AE79B6"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房建区</w:t>
            </w:r>
          </w:p>
        </w:tc>
        <w:tc>
          <w:tcPr>
            <w:tcW w:w="903" w:type="pct"/>
            <w:tcBorders>
              <w:top w:val="single" w:sz="4" w:space="0" w:color="000000"/>
              <w:left w:val="single" w:sz="4" w:space="0" w:color="000000"/>
              <w:bottom w:val="single" w:sz="4" w:space="0" w:color="000000"/>
              <w:right w:val="single" w:sz="4" w:space="0" w:color="000000"/>
            </w:tcBorders>
            <w:vAlign w:val="center"/>
          </w:tcPr>
          <w:p w14:paraId="5BF12473" w14:textId="3C6095F2"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1015" w:type="pct"/>
            <w:tcBorders>
              <w:top w:val="single" w:sz="4" w:space="0" w:color="000000"/>
              <w:left w:val="single" w:sz="4" w:space="0" w:color="000000"/>
              <w:bottom w:val="single" w:sz="4" w:space="0" w:color="000000"/>
              <w:right w:val="single" w:sz="4" w:space="0" w:color="000000"/>
            </w:tcBorders>
            <w:vAlign w:val="center"/>
          </w:tcPr>
          <w:p w14:paraId="4D102532" w14:textId="1D42C3A3"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1016" w:type="pct"/>
            <w:tcBorders>
              <w:top w:val="single" w:sz="4" w:space="0" w:color="000000"/>
              <w:left w:val="single" w:sz="4" w:space="0" w:color="000000"/>
              <w:bottom w:val="single" w:sz="4" w:space="0" w:color="000000"/>
              <w:right w:val="single" w:sz="4" w:space="0" w:color="000000"/>
            </w:tcBorders>
            <w:vAlign w:val="center"/>
          </w:tcPr>
          <w:p w14:paraId="7F6FCBB2" w14:textId="31F832D6"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1016" w:type="pct"/>
            <w:tcBorders>
              <w:top w:val="single" w:sz="4" w:space="0" w:color="000000"/>
              <w:left w:val="single" w:sz="4" w:space="0" w:color="000000"/>
              <w:bottom w:val="single" w:sz="4" w:space="0" w:color="000000"/>
              <w:right w:val="single" w:sz="4" w:space="0" w:color="000000"/>
            </w:tcBorders>
            <w:vAlign w:val="center"/>
          </w:tcPr>
          <w:p w14:paraId="7EE67860" w14:textId="5A90370B"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r>
      <w:tr w:rsidR="00D60CBC" w:rsidRPr="00D60CBC" w14:paraId="10EA19FE" w14:textId="77777777" w:rsidTr="00D66AC8">
        <w:trPr>
          <w:trHeight w:val="340"/>
        </w:trPr>
        <w:tc>
          <w:tcPr>
            <w:tcW w:w="1050" w:type="pct"/>
            <w:tcBorders>
              <w:top w:val="single" w:sz="4" w:space="0" w:color="000000"/>
              <w:left w:val="single" w:sz="4" w:space="0" w:color="000000"/>
              <w:bottom w:val="single" w:sz="4" w:space="0" w:color="000000"/>
              <w:right w:val="single" w:sz="4" w:space="0" w:color="000000"/>
            </w:tcBorders>
            <w:vAlign w:val="center"/>
          </w:tcPr>
          <w:p w14:paraId="56F8F7BC" w14:textId="1D6D913A"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道路广场区</w:t>
            </w:r>
          </w:p>
        </w:tc>
        <w:tc>
          <w:tcPr>
            <w:tcW w:w="903" w:type="pct"/>
            <w:tcBorders>
              <w:top w:val="single" w:sz="4" w:space="0" w:color="000000"/>
              <w:left w:val="single" w:sz="4" w:space="0" w:color="000000"/>
              <w:bottom w:val="single" w:sz="4" w:space="0" w:color="000000"/>
              <w:right w:val="single" w:sz="4" w:space="0" w:color="000000"/>
            </w:tcBorders>
            <w:vAlign w:val="center"/>
          </w:tcPr>
          <w:p w14:paraId="2844CC74" w14:textId="239EAC65"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1015" w:type="pct"/>
            <w:tcBorders>
              <w:top w:val="single" w:sz="4" w:space="0" w:color="000000"/>
              <w:left w:val="single" w:sz="4" w:space="0" w:color="000000"/>
              <w:bottom w:val="single" w:sz="4" w:space="0" w:color="000000"/>
              <w:right w:val="single" w:sz="4" w:space="0" w:color="000000"/>
            </w:tcBorders>
            <w:vAlign w:val="center"/>
          </w:tcPr>
          <w:p w14:paraId="726439DB" w14:textId="3E46EAA0"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1016" w:type="pct"/>
            <w:tcBorders>
              <w:top w:val="single" w:sz="4" w:space="0" w:color="000000"/>
              <w:left w:val="single" w:sz="4" w:space="0" w:color="000000"/>
              <w:bottom w:val="single" w:sz="4" w:space="0" w:color="000000"/>
              <w:right w:val="single" w:sz="4" w:space="0" w:color="000000"/>
            </w:tcBorders>
            <w:vAlign w:val="center"/>
          </w:tcPr>
          <w:p w14:paraId="0A0C7DD9" w14:textId="6B0053BB"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1016" w:type="pct"/>
            <w:tcBorders>
              <w:top w:val="single" w:sz="4" w:space="0" w:color="000000"/>
              <w:left w:val="single" w:sz="4" w:space="0" w:color="000000"/>
              <w:bottom w:val="single" w:sz="4" w:space="0" w:color="000000"/>
              <w:right w:val="single" w:sz="4" w:space="0" w:color="000000"/>
            </w:tcBorders>
            <w:vAlign w:val="center"/>
          </w:tcPr>
          <w:p w14:paraId="1C44A7E7" w14:textId="3357D2F5"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r>
      <w:tr w:rsidR="00D60CBC" w:rsidRPr="00D60CBC" w14:paraId="753C3B1E" w14:textId="77777777" w:rsidTr="00D66AC8">
        <w:trPr>
          <w:trHeight w:val="340"/>
        </w:trPr>
        <w:tc>
          <w:tcPr>
            <w:tcW w:w="1050" w:type="pct"/>
            <w:tcBorders>
              <w:top w:val="single" w:sz="4" w:space="0" w:color="000000"/>
              <w:left w:val="single" w:sz="4" w:space="0" w:color="000000"/>
              <w:bottom w:val="single" w:sz="4" w:space="0" w:color="000000"/>
              <w:right w:val="single" w:sz="4" w:space="0" w:color="000000"/>
            </w:tcBorders>
            <w:vAlign w:val="center"/>
          </w:tcPr>
          <w:p w14:paraId="7FF3ED47" w14:textId="20F2308F"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景观绿化区</w:t>
            </w:r>
          </w:p>
        </w:tc>
        <w:tc>
          <w:tcPr>
            <w:tcW w:w="903" w:type="pct"/>
            <w:tcBorders>
              <w:top w:val="single" w:sz="4" w:space="0" w:color="000000"/>
              <w:left w:val="single" w:sz="4" w:space="0" w:color="000000"/>
              <w:bottom w:val="single" w:sz="4" w:space="0" w:color="000000"/>
              <w:right w:val="single" w:sz="4" w:space="0" w:color="000000"/>
            </w:tcBorders>
            <w:vAlign w:val="center"/>
          </w:tcPr>
          <w:p w14:paraId="4BE2ABFC" w14:textId="0AA6DDB4"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1015" w:type="pct"/>
            <w:tcBorders>
              <w:top w:val="single" w:sz="4" w:space="0" w:color="000000"/>
              <w:left w:val="single" w:sz="4" w:space="0" w:color="000000"/>
              <w:bottom w:val="single" w:sz="4" w:space="0" w:color="000000"/>
              <w:right w:val="single" w:sz="4" w:space="0" w:color="000000"/>
            </w:tcBorders>
            <w:vAlign w:val="center"/>
          </w:tcPr>
          <w:p w14:paraId="51ECD1AA" w14:textId="424C1952"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1016" w:type="pct"/>
            <w:tcBorders>
              <w:top w:val="single" w:sz="4" w:space="0" w:color="000000"/>
              <w:left w:val="single" w:sz="4" w:space="0" w:color="000000"/>
              <w:bottom w:val="single" w:sz="4" w:space="0" w:color="000000"/>
              <w:right w:val="single" w:sz="4" w:space="0" w:color="000000"/>
            </w:tcBorders>
            <w:vAlign w:val="center"/>
          </w:tcPr>
          <w:p w14:paraId="05344EE9" w14:textId="3BD8BB4F"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1016" w:type="pct"/>
            <w:tcBorders>
              <w:top w:val="single" w:sz="4" w:space="0" w:color="000000"/>
              <w:left w:val="single" w:sz="4" w:space="0" w:color="000000"/>
              <w:bottom w:val="single" w:sz="4" w:space="0" w:color="000000"/>
              <w:right w:val="single" w:sz="4" w:space="0" w:color="000000"/>
            </w:tcBorders>
            <w:vAlign w:val="center"/>
          </w:tcPr>
          <w:p w14:paraId="42C4068E" w14:textId="2B3EC5A2"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r>
      <w:tr w:rsidR="0061758E" w:rsidRPr="00D60CBC" w14:paraId="7A89C766" w14:textId="77777777" w:rsidTr="00D66AC8">
        <w:trPr>
          <w:trHeight w:val="340"/>
        </w:trPr>
        <w:tc>
          <w:tcPr>
            <w:tcW w:w="1050" w:type="pct"/>
            <w:tcBorders>
              <w:top w:val="single" w:sz="4" w:space="0" w:color="000000"/>
              <w:left w:val="single" w:sz="4" w:space="0" w:color="000000"/>
              <w:bottom w:val="single" w:sz="4" w:space="0" w:color="000000"/>
              <w:right w:val="single" w:sz="4" w:space="0" w:color="000000"/>
            </w:tcBorders>
            <w:vAlign w:val="center"/>
          </w:tcPr>
          <w:p w14:paraId="22B4DD52" w14:textId="7C79152F"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红线外施工场地区</w:t>
            </w:r>
          </w:p>
        </w:tc>
        <w:tc>
          <w:tcPr>
            <w:tcW w:w="903" w:type="pct"/>
            <w:tcBorders>
              <w:top w:val="single" w:sz="4" w:space="0" w:color="000000"/>
              <w:left w:val="single" w:sz="4" w:space="0" w:color="000000"/>
              <w:bottom w:val="single" w:sz="4" w:space="0" w:color="000000"/>
              <w:right w:val="single" w:sz="4" w:space="0" w:color="000000"/>
            </w:tcBorders>
            <w:vAlign w:val="center"/>
          </w:tcPr>
          <w:p w14:paraId="0F9B4A2A" w14:textId="4E63A32B"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c>
          <w:tcPr>
            <w:tcW w:w="1015" w:type="pct"/>
            <w:tcBorders>
              <w:top w:val="single" w:sz="4" w:space="0" w:color="000000"/>
              <w:left w:val="single" w:sz="4" w:space="0" w:color="000000"/>
              <w:bottom w:val="single" w:sz="4" w:space="0" w:color="000000"/>
              <w:right w:val="single" w:sz="4" w:space="0" w:color="000000"/>
            </w:tcBorders>
            <w:vAlign w:val="center"/>
          </w:tcPr>
          <w:p w14:paraId="5378E9A6" w14:textId="084A69BB"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c>
          <w:tcPr>
            <w:tcW w:w="1016" w:type="pct"/>
            <w:tcBorders>
              <w:top w:val="single" w:sz="4" w:space="0" w:color="000000"/>
              <w:left w:val="single" w:sz="4" w:space="0" w:color="000000"/>
              <w:bottom w:val="single" w:sz="4" w:space="0" w:color="000000"/>
              <w:right w:val="single" w:sz="4" w:space="0" w:color="000000"/>
            </w:tcBorders>
            <w:vAlign w:val="center"/>
          </w:tcPr>
          <w:p w14:paraId="60A86E94" w14:textId="4D71B244"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c>
          <w:tcPr>
            <w:tcW w:w="1016" w:type="pct"/>
            <w:tcBorders>
              <w:top w:val="single" w:sz="4" w:space="0" w:color="000000"/>
              <w:left w:val="single" w:sz="4" w:space="0" w:color="000000"/>
              <w:bottom w:val="single" w:sz="4" w:space="0" w:color="000000"/>
              <w:right w:val="single" w:sz="4" w:space="0" w:color="000000"/>
            </w:tcBorders>
            <w:vAlign w:val="center"/>
          </w:tcPr>
          <w:p w14:paraId="38A70579" w14:textId="68F05E15"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r>
      <w:tr w:rsidR="0061758E" w:rsidRPr="00D60CBC" w14:paraId="7F156BC8" w14:textId="77777777" w:rsidTr="00D66AC8">
        <w:trPr>
          <w:trHeight w:val="340"/>
        </w:trPr>
        <w:tc>
          <w:tcPr>
            <w:tcW w:w="1050" w:type="pct"/>
            <w:tcBorders>
              <w:top w:val="single" w:sz="4" w:space="0" w:color="000000"/>
              <w:left w:val="single" w:sz="4" w:space="0" w:color="000000"/>
              <w:bottom w:val="single" w:sz="4" w:space="0" w:color="000000"/>
              <w:right w:val="single" w:sz="4" w:space="0" w:color="000000"/>
            </w:tcBorders>
            <w:vAlign w:val="center"/>
          </w:tcPr>
          <w:p w14:paraId="12B38919" w14:textId="7C798BAB"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施工便道区</w:t>
            </w:r>
          </w:p>
        </w:tc>
        <w:tc>
          <w:tcPr>
            <w:tcW w:w="903" w:type="pct"/>
            <w:tcBorders>
              <w:top w:val="single" w:sz="4" w:space="0" w:color="000000"/>
              <w:left w:val="single" w:sz="4" w:space="0" w:color="000000"/>
              <w:bottom w:val="single" w:sz="4" w:space="0" w:color="000000"/>
              <w:right w:val="single" w:sz="4" w:space="0" w:color="000000"/>
            </w:tcBorders>
            <w:vAlign w:val="center"/>
          </w:tcPr>
          <w:p w14:paraId="0C9F2D12" w14:textId="5DF008EB"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p>
        </w:tc>
        <w:tc>
          <w:tcPr>
            <w:tcW w:w="1015" w:type="pct"/>
            <w:tcBorders>
              <w:top w:val="single" w:sz="4" w:space="0" w:color="000000"/>
              <w:left w:val="single" w:sz="4" w:space="0" w:color="000000"/>
              <w:bottom w:val="single" w:sz="4" w:space="0" w:color="000000"/>
              <w:right w:val="single" w:sz="4" w:space="0" w:color="000000"/>
            </w:tcBorders>
            <w:vAlign w:val="center"/>
          </w:tcPr>
          <w:p w14:paraId="5190CCBA" w14:textId="4EF61B17"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r w:rsidRPr="00D60CBC">
              <w:rPr>
                <w:rFonts w:ascii="Times New Roman" w:eastAsia="仿宋_GB2312" w:hAnsi="Times New Roman" w:cs="Times New Roman"/>
              </w:rPr>
              <w:t>0.</w:t>
            </w:r>
            <w:r w:rsidR="00D60CBC" w:rsidRPr="00D60CBC">
              <w:rPr>
                <w:rFonts w:ascii="Times New Roman" w:eastAsia="仿宋_GB2312" w:hAnsi="Times New Roman" w:cs="Times New Roman"/>
              </w:rPr>
              <w:t>4</w:t>
            </w:r>
            <w:r w:rsidRPr="00D60CBC">
              <w:rPr>
                <w:rFonts w:ascii="Times New Roman" w:eastAsia="仿宋_GB2312" w:hAnsi="Times New Roman" w:cs="Times New Roman"/>
              </w:rPr>
              <w:t>8</w:t>
            </w:r>
            <w:r w:rsidRPr="00D60CBC">
              <w:rPr>
                <w:rFonts w:ascii="Times New Roman" w:eastAsia="仿宋_GB2312" w:hAnsi="Times New Roman" w:cs="Times New Roman"/>
              </w:rPr>
              <w:t>）</w:t>
            </w:r>
          </w:p>
        </w:tc>
        <w:tc>
          <w:tcPr>
            <w:tcW w:w="1016" w:type="pct"/>
            <w:tcBorders>
              <w:top w:val="single" w:sz="4" w:space="0" w:color="000000"/>
              <w:left w:val="single" w:sz="4" w:space="0" w:color="000000"/>
              <w:bottom w:val="single" w:sz="4" w:space="0" w:color="000000"/>
              <w:right w:val="single" w:sz="4" w:space="0" w:color="000000"/>
            </w:tcBorders>
            <w:vAlign w:val="center"/>
          </w:tcPr>
          <w:p w14:paraId="3B0AD675" w14:textId="102CBEBD"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p>
        </w:tc>
        <w:tc>
          <w:tcPr>
            <w:tcW w:w="1016" w:type="pct"/>
            <w:tcBorders>
              <w:top w:val="single" w:sz="4" w:space="0" w:color="000000"/>
              <w:left w:val="single" w:sz="4" w:space="0" w:color="000000"/>
              <w:bottom w:val="single" w:sz="4" w:space="0" w:color="000000"/>
              <w:right w:val="single" w:sz="4" w:space="0" w:color="000000"/>
            </w:tcBorders>
            <w:vAlign w:val="center"/>
          </w:tcPr>
          <w:p w14:paraId="29D22D02" w14:textId="1F9E0399"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p>
        </w:tc>
      </w:tr>
      <w:tr w:rsidR="0061758E" w:rsidRPr="00D60CBC" w14:paraId="020F2393" w14:textId="77777777" w:rsidTr="00D66AC8">
        <w:trPr>
          <w:trHeight w:val="340"/>
        </w:trPr>
        <w:tc>
          <w:tcPr>
            <w:tcW w:w="1050" w:type="pct"/>
            <w:tcBorders>
              <w:top w:val="single" w:sz="4" w:space="0" w:color="000000"/>
              <w:left w:val="single" w:sz="4" w:space="0" w:color="000000"/>
              <w:bottom w:val="single" w:sz="4" w:space="0" w:color="000000"/>
              <w:right w:val="single" w:sz="4" w:space="0" w:color="000000"/>
            </w:tcBorders>
            <w:vAlign w:val="center"/>
          </w:tcPr>
          <w:p w14:paraId="73D4D17D" w14:textId="20B4F0DD"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合计</w:t>
            </w:r>
          </w:p>
        </w:tc>
        <w:tc>
          <w:tcPr>
            <w:tcW w:w="903" w:type="pct"/>
            <w:tcBorders>
              <w:top w:val="single" w:sz="4" w:space="0" w:color="000000"/>
              <w:left w:val="single" w:sz="4" w:space="0" w:color="000000"/>
              <w:bottom w:val="single" w:sz="4" w:space="0" w:color="000000"/>
              <w:right w:val="single" w:sz="4" w:space="0" w:color="000000"/>
            </w:tcBorders>
            <w:vAlign w:val="center"/>
          </w:tcPr>
          <w:p w14:paraId="46758FBC" w14:textId="38125AFA" w:rsidR="00A206CC" w:rsidRPr="00D60CBC" w:rsidRDefault="00D60CBC" w:rsidP="00D66AC8">
            <w:pPr>
              <w:jc w:val="center"/>
              <w:rPr>
                <w:rFonts w:ascii="Times New Roman" w:eastAsia="仿宋_GB2312" w:hAnsi="Times New Roman" w:cs="Times New Roman"/>
              </w:rPr>
            </w:pPr>
            <w:r w:rsidRPr="00D60CBC">
              <w:rPr>
                <w:rFonts w:ascii="Times New Roman" w:eastAsia="仿宋_GB2312" w:hAnsi="Times New Roman" w:cs="Times New Roman"/>
              </w:rPr>
              <w:t>7.90</w:t>
            </w:r>
          </w:p>
        </w:tc>
        <w:tc>
          <w:tcPr>
            <w:tcW w:w="1015" w:type="pct"/>
            <w:tcBorders>
              <w:top w:val="single" w:sz="4" w:space="0" w:color="000000"/>
              <w:left w:val="single" w:sz="4" w:space="0" w:color="000000"/>
              <w:bottom w:val="single" w:sz="4" w:space="0" w:color="000000"/>
              <w:right w:val="single" w:sz="4" w:space="0" w:color="000000"/>
            </w:tcBorders>
            <w:vAlign w:val="center"/>
          </w:tcPr>
          <w:p w14:paraId="27180BB8" w14:textId="1F390BFE" w:rsidR="00A206CC" w:rsidRPr="00D60CBC" w:rsidRDefault="00D60CBC" w:rsidP="00D66AC8">
            <w:pPr>
              <w:jc w:val="center"/>
              <w:rPr>
                <w:rFonts w:ascii="Times New Roman" w:eastAsia="仿宋_GB2312" w:hAnsi="Times New Roman" w:cs="Times New Roman"/>
              </w:rPr>
            </w:pPr>
            <w:r w:rsidRPr="00D60CBC">
              <w:rPr>
                <w:rFonts w:ascii="Times New Roman" w:eastAsia="仿宋_GB2312" w:hAnsi="Times New Roman" w:cs="Times New Roman"/>
              </w:rPr>
              <w:t>7.90</w:t>
            </w:r>
          </w:p>
        </w:tc>
        <w:tc>
          <w:tcPr>
            <w:tcW w:w="1016" w:type="pct"/>
            <w:tcBorders>
              <w:top w:val="single" w:sz="4" w:space="0" w:color="000000"/>
              <w:left w:val="single" w:sz="4" w:space="0" w:color="000000"/>
              <w:bottom w:val="single" w:sz="4" w:space="0" w:color="000000"/>
              <w:right w:val="single" w:sz="4" w:space="0" w:color="000000"/>
            </w:tcBorders>
            <w:vAlign w:val="center"/>
          </w:tcPr>
          <w:p w14:paraId="60866550" w14:textId="0A46297A" w:rsidR="00A206CC" w:rsidRPr="00D60CBC" w:rsidRDefault="00D60CBC" w:rsidP="00D66AC8">
            <w:pPr>
              <w:jc w:val="center"/>
              <w:rPr>
                <w:rFonts w:ascii="Times New Roman" w:eastAsia="仿宋_GB2312" w:hAnsi="Times New Roman" w:cs="Times New Roman"/>
              </w:rPr>
            </w:pPr>
            <w:r w:rsidRPr="00D60CBC">
              <w:rPr>
                <w:rFonts w:ascii="Times New Roman" w:eastAsia="仿宋_GB2312" w:hAnsi="Times New Roman" w:cs="Times New Roman"/>
              </w:rPr>
              <w:t>7.90</w:t>
            </w:r>
          </w:p>
        </w:tc>
        <w:tc>
          <w:tcPr>
            <w:tcW w:w="1016" w:type="pct"/>
            <w:tcBorders>
              <w:top w:val="single" w:sz="4" w:space="0" w:color="000000"/>
              <w:left w:val="single" w:sz="4" w:space="0" w:color="000000"/>
              <w:bottom w:val="single" w:sz="4" w:space="0" w:color="000000"/>
              <w:right w:val="single" w:sz="4" w:space="0" w:color="000000"/>
            </w:tcBorders>
            <w:vAlign w:val="center"/>
          </w:tcPr>
          <w:p w14:paraId="1EE9953E" w14:textId="4B9657AA" w:rsidR="00A206CC" w:rsidRPr="00D60CBC" w:rsidRDefault="00D60CBC" w:rsidP="00D66AC8">
            <w:pPr>
              <w:jc w:val="center"/>
              <w:rPr>
                <w:rFonts w:ascii="Times New Roman" w:eastAsia="仿宋_GB2312" w:hAnsi="Times New Roman" w:cs="Times New Roman"/>
              </w:rPr>
            </w:pPr>
            <w:r w:rsidRPr="00D60CBC">
              <w:rPr>
                <w:rFonts w:ascii="Times New Roman" w:eastAsia="仿宋_GB2312" w:hAnsi="Times New Roman" w:cs="Times New Roman"/>
              </w:rPr>
              <w:t>7.90</w:t>
            </w:r>
          </w:p>
        </w:tc>
      </w:tr>
    </w:tbl>
    <w:p w14:paraId="19D46CC9" w14:textId="60D90E1C" w:rsidR="00A206CC" w:rsidRPr="00D60CBC" w:rsidRDefault="00A206CC" w:rsidP="00A206CC">
      <w:pPr>
        <w:pStyle w:val="3"/>
        <w:rPr>
          <w:bCs w:val="0"/>
        </w:rPr>
      </w:pPr>
      <w:r w:rsidRPr="00D60CBC">
        <w:rPr>
          <w:bCs w:val="0"/>
        </w:rPr>
        <w:t>建设期扰动土地面积</w:t>
      </w:r>
    </w:p>
    <w:p w14:paraId="5BEB6781" w14:textId="627B954A" w:rsidR="00A206CC" w:rsidRPr="00D60CBC" w:rsidRDefault="00A206CC" w:rsidP="00A206CC">
      <w:pPr>
        <w:spacing w:line="360" w:lineRule="auto"/>
        <w:ind w:firstLineChars="200" w:firstLine="480"/>
        <w:rPr>
          <w:rFonts w:ascii="Times New Roman" w:eastAsia="仿宋_GB2312" w:hAnsi="Times New Roman" w:cs="Times New Roman"/>
          <w:sz w:val="24"/>
          <w:szCs w:val="24"/>
        </w:rPr>
      </w:pPr>
      <w:r w:rsidRPr="00D60CBC">
        <w:rPr>
          <w:rFonts w:ascii="Times New Roman" w:eastAsia="仿宋_GB2312" w:hAnsi="Times New Roman" w:cs="Times New Roman"/>
          <w:sz w:val="24"/>
          <w:szCs w:val="24"/>
        </w:rPr>
        <w:t>根据现场监测、遥感监测及查阅相关征地、施工、监理资料，本工程扰动地表面</w:t>
      </w:r>
      <w:r w:rsidRPr="00D60CBC">
        <w:rPr>
          <w:rFonts w:ascii="Times New Roman" w:eastAsia="仿宋_GB2312" w:hAnsi="Times New Roman" w:cs="Times New Roman"/>
          <w:sz w:val="24"/>
          <w:szCs w:val="24"/>
        </w:rPr>
        <w:lastRenderedPageBreak/>
        <w:t>积</w:t>
      </w:r>
      <w:r w:rsidRPr="00D60CBC">
        <w:rPr>
          <w:rFonts w:ascii="Times New Roman" w:eastAsia="仿宋_GB2312" w:hAnsi="Times New Roman" w:cs="Times New Roman"/>
          <w:sz w:val="24"/>
          <w:szCs w:val="24"/>
        </w:rPr>
        <w:t>2017</w:t>
      </w:r>
      <w:r w:rsidRPr="00D60CBC">
        <w:rPr>
          <w:rFonts w:ascii="Times New Roman" w:eastAsia="仿宋_GB2312" w:hAnsi="Times New Roman" w:cs="Times New Roman"/>
          <w:sz w:val="24"/>
          <w:szCs w:val="24"/>
        </w:rPr>
        <w:t>年为</w:t>
      </w:r>
      <w:r w:rsidR="00D60CBC">
        <w:rPr>
          <w:rFonts w:ascii="Times New Roman" w:eastAsia="仿宋_GB2312" w:hAnsi="Times New Roman" w:cs="Times New Roman"/>
          <w:sz w:val="24"/>
          <w:szCs w:val="24"/>
        </w:rPr>
        <w:t>7.90</w:t>
      </w:r>
      <w:r w:rsidRPr="00D60CBC">
        <w:rPr>
          <w:rFonts w:ascii="Times New Roman" w:eastAsia="仿宋_GB2312" w:hAnsi="Times New Roman" w:cs="Times New Roman"/>
          <w:sz w:val="24"/>
          <w:szCs w:val="24"/>
        </w:rPr>
        <w:t>hm²</w:t>
      </w:r>
      <w:r w:rsidRPr="00D60CBC">
        <w:rPr>
          <w:rFonts w:ascii="Times New Roman" w:eastAsia="仿宋_GB2312" w:hAnsi="Times New Roman" w:cs="Times New Roman"/>
          <w:sz w:val="24"/>
          <w:szCs w:val="24"/>
        </w:rPr>
        <w:t>、</w:t>
      </w:r>
      <w:r w:rsidRPr="00D60CBC">
        <w:rPr>
          <w:rFonts w:ascii="Times New Roman" w:eastAsia="仿宋_GB2312" w:hAnsi="Times New Roman" w:cs="Times New Roman"/>
          <w:sz w:val="24"/>
          <w:szCs w:val="24"/>
        </w:rPr>
        <w:t>2018</w:t>
      </w:r>
      <w:r w:rsidRPr="00D60CBC">
        <w:rPr>
          <w:rFonts w:ascii="Times New Roman" w:eastAsia="仿宋_GB2312" w:hAnsi="Times New Roman" w:cs="Times New Roman"/>
          <w:sz w:val="24"/>
          <w:szCs w:val="24"/>
        </w:rPr>
        <w:t>年为</w:t>
      </w:r>
      <w:r w:rsidR="00D60CBC">
        <w:rPr>
          <w:rFonts w:ascii="Times New Roman" w:eastAsia="仿宋_GB2312" w:hAnsi="Times New Roman" w:cs="Times New Roman"/>
          <w:sz w:val="24"/>
          <w:szCs w:val="24"/>
        </w:rPr>
        <w:t>7.90</w:t>
      </w:r>
      <w:r w:rsidRPr="00D60CBC">
        <w:rPr>
          <w:rFonts w:ascii="Times New Roman" w:eastAsia="仿宋_GB2312" w:hAnsi="Times New Roman" w:cs="Times New Roman"/>
          <w:sz w:val="24"/>
          <w:szCs w:val="24"/>
        </w:rPr>
        <w:t>hm²</w:t>
      </w:r>
      <w:r w:rsidRPr="00D60CBC">
        <w:rPr>
          <w:rFonts w:ascii="Times New Roman" w:eastAsia="仿宋_GB2312" w:hAnsi="Times New Roman" w:cs="Times New Roman"/>
          <w:sz w:val="24"/>
          <w:szCs w:val="24"/>
        </w:rPr>
        <w:t>、</w:t>
      </w:r>
      <w:r w:rsidRPr="00D60CBC">
        <w:rPr>
          <w:rFonts w:ascii="Times New Roman" w:eastAsia="仿宋_GB2312" w:hAnsi="Times New Roman" w:cs="Times New Roman"/>
          <w:sz w:val="24"/>
          <w:szCs w:val="24"/>
        </w:rPr>
        <w:t>2019</w:t>
      </w:r>
      <w:r w:rsidRPr="00D60CBC">
        <w:rPr>
          <w:rFonts w:ascii="Times New Roman" w:eastAsia="仿宋_GB2312" w:hAnsi="Times New Roman" w:cs="Times New Roman"/>
          <w:sz w:val="24"/>
          <w:szCs w:val="24"/>
        </w:rPr>
        <w:t>年为</w:t>
      </w:r>
      <w:r w:rsidR="00D60CBC">
        <w:rPr>
          <w:rFonts w:ascii="Times New Roman" w:eastAsia="仿宋_GB2312" w:hAnsi="Times New Roman" w:cs="Times New Roman"/>
          <w:sz w:val="24"/>
          <w:szCs w:val="24"/>
        </w:rPr>
        <w:t>7.90</w:t>
      </w:r>
      <w:r w:rsidRPr="00D60CBC">
        <w:rPr>
          <w:rFonts w:ascii="Times New Roman" w:eastAsia="仿宋_GB2312" w:hAnsi="Times New Roman" w:cs="Times New Roman"/>
          <w:sz w:val="24"/>
          <w:szCs w:val="24"/>
        </w:rPr>
        <w:t>hm²</w:t>
      </w:r>
      <w:r w:rsidRPr="00D60CBC">
        <w:rPr>
          <w:rFonts w:ascii="Times New Roman" w:eastAsia="仿宋_GB2312" w:hAnsi="Times New Roman" w:cs="Times New Roman"/>
          <w:sz w:val="24"/>
          <w:szCs w:val="24"/>
        </w:rPr>
        <w:t>，</w:t>
      </w:r>
      <w:r w:rsidRPr="00D60CBC">
        <w:rPr>
          <w:rFonts w:ascii="Times New Roman" w:eastAsia="仿宋_GB2312" w:hAnsi="Times New Roman" w:cs="Times New Roman"/>
          <w:sz w:val="24"/>
          <w:szCs w:val="24"/>
        </w:rPr>
        <w:t>2020</w:t>
      </w:r>
      <w:r w:rsidRPr="00D60CBC">
        <w:rPr>
          <w:rFonts w:ascii="Times New Roman" w:eastAsia="仿宋_GB2312" w:hAnsi="Times New Roman" w:cs="Times New Roman"/>
          <w:sz w:val="24"/>
          <w:szCs w:val="24"/>
        </w:rPr>
        <w:t>年为</w:t>
      </w:r>
      <w:r w:rsidR="00D60CBC">
        <w:rPr>
          <w:rFonts w:ascii="Times New Roman" w:eastAsia="仿宋_GB2312" w:hAnsi="Times New Roman" w:cs="Times New Roman"/>
          <w:sz w:val="24"/>
          <w:szCs w:val="24"/>
        </w:rPr>
        <w:t>7.90</w:t>
      </w:r>
      <w:r w:rsidRPr="00D60CBC">
        <w:rPr>
          <w:rFonts w:ascii="Times New Roman" w:eastAsia="仿宋_GB2312" w:hAnsi="Times New Roman" w:cs="Times New Roman"/>
          <w:sz w:val="24"/>
          <w:szCs w:val="24"/>
        </w:rPr>
        <w:t>hm²</w:t>
      </w:r>
      <w:r w:rsidRPr="00D60CBC">
        <w:rPr>
          <w:rFonts w:ascii="Times New Roman" w:eastAsia="仿宋_GB2312" w:hAnsi="Times New Roman" w:cs="Times New Roman"/>
          <w:sz w:val="24"/>
          <w:szCs w:val="24"/>
        </w:rPr>
        <w:t>。地表扰动面积动态监测结果见表</w:t>
      </w:r>
      <w:r w:rsidRPr="00D60CBC">
        <w:rPr>
          <w:rFonts w:ascii="Times New Roman" w:eastAsia="仿宋_GB2312" w:hAnsi="Times New Roman" w:cs="Times New Roman"/>
          <w:sz w:val="24"/>
          <w:szCs w:val="24"/>
        </w:rPr>
        <w:t>3-3</w:t>
      </w:r>
      <w:r w:rsidRPr="00D60CBC">
        <w:rPr>
          <w:rFonts w:ascii="Times New Roman" w:eastAsia="仿宋_GB2312" w:hAnsi="Times New Roman" w:cs="Times New Roman"/>
          <w:sz w:val="24"/>
          <w:szCs w:val="24"/>
        </w:rPr>
        <w:t>。</w:t>
      </w:r>
    </w:p>
    <w:p w14:paraId="70EE95BA" w14:textId="4AC656C6" w:rsidR="00A206CC" w:rsidRPr="00D60CBC" w:rsidRDefault="00A206CC" w:rsidP="00DC0721">
      <w:pPr>
        <w:jc w:val="center"/>
        <w:rPr>
          <w:rFonts w:ascii="Times New Roman" w:eastAsia="仿宋_GB2312" w:hAnsi="Times New Roman" w:cs="Times New Roman"/>
          <w:b/>
        </w:rPr>
      </w:pPr>
      <w:r w:rsidRPr="00D60CBC">
        <w:rPr>
          <w:rFonts w:ascii="Times New Roman" w:eastAsia="仿宋_GB2312" w:hAnsi="Times New Roman" w:cs="Times New Roman"/>
          <w:b/>
        </w:rPr>
        <w:t>表</w:t>
      </w:r>
      <w:r w:rsidRPr="00D60CBC">
        <w:rPr>
          <w:rFonts w:ascii="Times New Roman" w:eastAsia="仿宋_GB2312" w:hAnsi="Times New Roman" w:cs="Times New Roman"/>
          <w:b/>
        </w:rPr>
        <w:t xml:space="preserve">3-3  </w:t>
      </w:r>
      <w:r w:rsidRPr="00D60CBC">
        <w:rPr>
          <w:rFonts w:ascii="Times New Roman" w:eastAsia="仿宋_GB2312" w:hAnsi="Times New Roman" w:cs="Times New Roman"/>
          <w:b/>
        </w:rPr>
        <w:t>建设期地表扰动面积监测结果</w:t>
      </w:r>
      <w:r w:rsidRPr="00D60CBC">
        <w:rPr>
          <w:rFonts w:ascii="Times New Roman" w:eastAsia="仿宋_GB2312" w:hAnsi="Times New Roman" w:cs="Times New Roman"/>
          <w:b/>
        </w:rPr>
        <w:t xml:space="preserve">  </w:t>
      </w:r>
      <w:r w:rsidRPr="00D60CBC">
        <w:rPr>
          <w:rFonts w:ascii="Times New Roman" w:eastAsia="仿宋_GB2312" w:hAnsi="Times New Roman" w:cs="Times New Roman"/>
          <w:b/>
        </w:rPr>
        <w:t>单位：</w:t>
      </w:r>
      <w:r w:rsidRPr="00D60CBC">
        <w:rPr>
          <w:rFonts w:ascii="Times New Roman" w:eastAsia="仿宋_GB2312" w:hAnsi="Times New Roman" w:cs="Times New Roman"/>
          <w:b/>
        </w:rPr>
        <w:t>hm²</w:t>
      </w:r>
    </w:p>
    <w:tbl>
      <w:tblPr>
        <w:tblStyle w:val="TableGrid"/>
        <w:tblW w:w="5000" w:type="pct"/>
        <w:tblInd w:w="0" w:type="dxa"/>
        <w:tblLook w:val="04A0" w:firstRow="1" w:lastRow="0" w:firstColumn="1" w:lastColumn="0" w:noHBand="0" w:noVBand="1"/>
      </w:tblPr>
      <w:tblGrid>
        <w:gridCol w:w="1572"/>
        <w:gridCol w:w="1069"/>
        <w:gridCol w:w="1336"/>
        <w:gridCol w:w="1218"/>
        <w:gridCol w:w="1303"/>
        <w:gridCol w:w="1299"/>
        <w:gridCol w:w="980"/>
      </w:tblGrid>
      <w:tr w:rsidR="0061758E" w:rsidRPr="00D60CBC" w14:paraId="5598E6CE" w14:textId="77777777" w:rsidTr="00D66AC8">
        <w:trPr>
          <w:trHeight w:val="340"/>
        </w:trPr>
        <w:tc>
          <w:tcPr>
            <w:tcW w:w="896" w:type="pct"/>
            <w:vMerge w:val="restart"/>
            <w:tcBorders>
              <w:top w:val="single" w:sz="4" w:space="0" w:color="000000"/>
              <w:left w:val="single" w:sz="4" w:space="0" w:color="000000"/>
              <w:bottom w:val="single" w:sz="4" w:space="0" w:color="000000"/>
              <w:right w:val="single" w:sz="4" w:space="0" w:color="000000"/>
            </w:tcBorders>
            <w:vAlign w:val="center"/>
          </w:tcPr>
          <w:p w14:paraId="0BF306EC" w14:textId="21F10DB4" w:rsidR="00D66AC8" w:rsidRPr="00D60CBC" w:rsidRDefault="00D66AC8" w:rsidP="00D66AC8">
            <w:pPr>
              <w:jc w:val="center"/>
              <w:rPr>
                <w:rFonts w:ascii="Times New Roman" w:eastAsia="仿宋_GB2312" w:hAnsi="Times New Roman" w:cs="Times New Roman"/>
              </w:rPr>
            </w:pPr>
            <w:r w:rsidRPr="00D60CBC">
              <w:rPr>
                <w:rFonts w:ascii="Times New Roman" w:eastAsia="仿宋_GB2312" w:hAnsi="Times New Roman" w:cs="Times New Roman"/>
              </w:rPr>
              <w:t>侵蚀单元</w:t>
            </w:r>
          </w:p>
        </w:tc>
        <w:tc>
          <w:tcPr>
            <w:tcW w:w="4104" w:type="pct"/>
            <w:gridSpan w:val="6"/>
            <w:tcBorders>
              <w:top w:val="single" w:sz="4" w:space="0" w:color="000000"/>
              <w:left w:val="single" w:sz="4" w:space="0" w:color="000000"/>
              <w:bottom w:val="single" w:sz="4" w:space="0" w:color="000000"/>
              <w:right w:val="single" w:sz="4" w:space="0" w:color="000000"/>
            </w:tcBorders>
            <w:vAlign w:val="center"/>
          </w:tcPr>
          <w:p w14:paraId="527109FC" w14:textId="3E675CCC" w:rsidR="00D66AC8" w:rsidRPr="00D60CBC" w:rsidRDefault="00D66AC8" w:rsidP="00D66AC8">
            <w:pPr>
              <w:jc w:val="center"/>
              <w:rPr>
                <w:rFonts w:ascii="Times New Roman" w:eastAsia="仿宋_GB2312" w:hAnsi="Times New Roman" w:cs="Times New Roman"/>
              </w:rPr>
            </w:pPr>
            <w:r w:rsidRPr="00D60CBC">
              <w:rPr>
                <w:rFonts w:ascii="Times New Roman" w:eastAsia="仿宋_GB2312" w:hAnsi="Times New Roman" w:cs="Times New Roman"/>
              </w:rPr>
              <w:t>地表扰动面积变化（</w:t>
            </w:r>
            <w:r w:rsidRPr="00D60CBC">
              <w:rPr>
                <w:rFonts w:ascii="Times New Roman" w:eastAsia="仿宋_GB2312" w:hAnsi="Times New Roman" w:cs="Times New Roman"/>
              </w:rPr>
              <w:t>hm²</w:t>
            </w:r>
            <w:r w:rsidRPr="00D60CBC">
              <w:rPr>
                <w:rFonts w:ascii="Times New Roman" w:eastAsia="仿宋_GB2312" w:hAnsi="Times New Roman" w:cs="Times New Roman"/>
              </w:rPr>
              <w:t>）</w:t>
            </w:r>
          </w:p>
        </w:tc>
      </w:tr>
      <w:tr w:rsidR="0061758E" w:rsidRPr="00D60CBC" w14:paraId="1401AA4A" w14:textId="77777777" w:rsidTr="00D66AC8">
        <w:trPr>
          <w:trHeight w:val="340"/>
        </w:trPr>
        <w:tc>
          <w:tcPr>
            <w:tcW w:w="896" w:type="pct"/>
            <w:vMerge/>
            <w:tcBorders>
              <w:top w:val="nil"/>
              <w:left w:val="single" w:sz="4" w:space="0" w:color="000000"/>
              <w:bottom w:val="nil"/>
              <w:right w:val="single" w:sz="4" w:space="0" w:color="000000"/>
            </w:tcBorders>
            <w:vAlign w:val="center"/>
          </w:tcPr>
          <w:p w14:paraId="65DB5A01" w14:textId="77777777" w:rsidR="00A206CC" w:rsidRPr="00D60CBC" w:rsidRDefault="00A206CC" w:rsidP="00D66AC8">
            <w:pPr>
              <w:jc w:val="center"/>
              <w:rPr>
                <w:rFonts w:ascii="Times New Roman" w:eastAsia="仿宋_GB2312" w:hAnsi="Times New Roman" w:cs="Times New Roman"/>
              </w:rPr>
            </w:pPr>
          </w:p>
        </w:tc>
        <w:tc>
          <w:tcPr>
            <w:tcW w:w="609" w:type="pct"/>
            <w:vMerge w:val="restart"/>
            <w:tcBorders>
              <w:top w:val="single" w:sz="4" w:space="0" w:color="000000"/>
              <w:left w:val="single" w:sz="4" w:space="0" w:color="000000"/>
              <w:bottom w:val="single" w:sz="4" w:space="0" w:color="000000"/>
              <w:right w:val="single" w:sz="4" w:space="0" w:color="000000"/>
            </w:tcBorders>
            <w:vAlign w:val="center"/>
          </w:tcPr>
          <w:p w14:paraId="2B18CB28" w14:textId="2FF5598A"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施工准备期</w:t>
            </w:r>
          </w:p>
        </w:tc>
        <w:tc>
          <w:tcPr>
            <w:tcW w:w="2937" w:type="pct"/>
            <w:gridSpan w:val="4"/>
            <w:tcBorders>
              <w:top w:val="single" w:sz="4" w:space="0" w:color="000000"/>
              <w:left w:val="single" w:sz="4" w:space="0" w:color="000000"/>
              <w:bottom w:val="single" w:sz="4" w:space="0" w:color="000000"/>
              <w:right w:val="single" w:sz="4" w:space="0" w:color="000000"/>
            </w:tcBorders>
            <w:vAlign w:val="center"/>
          </w:tcPr>
          <w:p w14:paraId="71367B7F" w14:textId="7278DB78"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施工期</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522C994B" w14:textId="218890B8"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试运行期</w:t>
            </w:r>
          </w:p>
        </w:tc>
      </w:tr>
      <w:tr w:rsidR="0061758E" w:rsidRPr="00D60CBC" w14:paraId="213B031D" w14:textId="77777777" w:rsidTr="00D66AC8">
        <w:trPr>
          <w:trHeight w:val="340"/>
        </w:trPr>
        <w:tc>
          <w:tcPr>
            <w:tcW w:w="896" w:type="pct"/>
            <w:vMerge/>
            <w:tcBorders>
              <w:top w:val="nil"/>
              <w:left w:val="single" w:sz="4" w:space="0" w:color="000000"/>
              <w:bottom w:val="single" w:sz="4" w:space="0" w:color="000000"/>
              <w:right w:val="single" w:sz="4" w:space="0" w:color="000000"/>
            </w:tcBorders>
            <w:vAlign w:val="center"/>
          </w:tcPr>
          <w:p w14:paraId="1EEE9CC5" w14:textId="77777777" w:rsidR="00A206CC" w:rsidRPr="00D60CBC" w:rsidRDefault="00A206CC" w:rsidP="00D66AC8">
            <w:pPr>
              <w:jc w:val="center"/>
              <w:rPr>
                <w:rFonts w:ascii="Times New Roman" w:eastAsia="仿宋_GB2312" w:hAnsi="Times New Roman" w:cs="Times New Roman"/>
              </w:rPr>
            </w:pPr>
          </w:p>
        </w:tc>
        <w:tc>
          <w:tcPr>
            <w:tcW w:w="609" w:type="pct"/>
            <w:vMerge/>
            <w:tcBorders>
              <w:top w:val="nil"/>
              <w:left w:val="single" w:sz="4" w:space="0" w:color="000000"/>
              <w:bottom w:val="single" w:sz="4" w:space="0" w:color="000000"/>
              <w:right w:val="single" w:sz="4" w:space="0" w:color="000000"/>
            </w:tcBorders>
            <w:vAlign w:val="center"/>
          </w:tcPr>
          <w:p w14:paraId="4300FAC6" w14:textId="77777777" w:rsidR="00A206CC" w:rsidRPr="00D60CBC" w:rsidRDefault="00A206CC" w:rsidP="00D66AC8">
            <w:pPr>
              <w:jc w:val="center"/>
              <w:rPr>
                <w:rFonts w:ascii="Times New Roman" w:eastAsia="仿宋_GB2312" w:hAnsi="Times New Roman" w:cs="Times New Roman"/>
              </w:rPr>
            </w:pPr>
          </w:p>
        </w:tc>
        <w:tc>
          <w:tcPr>
            <w:tcW w:w="761" w:type="pct"/>
            <w:tcBorders>
              <w:top w:val="single" w:sz="4" w:space="0" w:color="000000"/>
              <w:left w:val="single" w:sz="4" w:space="0" w:color="000000"/>
              <w:bottom w:val="single" w:sz="4" w:space="0" w:color="000000"/>
              <w:right w:val="single" w:sz="4" w:space="0" w:color="000000"/>
            </w:tcBorders>
            <w:vAlign w:val="center"/>
          </w:tcPr>
          <w:p w14:paraId="17A1432B" w14:textId="36763BCE"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2017</w:t>
            </w:r>
            <w:r w:rsidRPr="00D60CBC">
              <w:rPr>
                <w:rFonts w:ascii="Times New Roman" w:eastAsia="仿宋_GB2312" w:hAnsi="Times New Roman" w:cs="Times New Roman"/>
              </w:rPr>
              <w:t>年</w:t>
            </w:r>
          </w:p>
        </w:tc>
        <w:tc>
          <w:tcPr>
            <w:tcW w:w="694" w:type="pct"/>
            <w:tcBorders>
              <w:top w:val="single" w:sz="4" w:space="0" w:color="000000"/>
              <w:left w:val="single" w:sz="4" w:space="0" w:color="000000"/>
              <w:bottom w:val="single" w:sz="4" w:space="0" w:color="000000"/>
              <w:right w:val="single" w:sz="4" w:space="0" w:color="000000"/>
            </w:tcBorders>
            <w:vAlign w:val="center"/>
          </w:tcPr>
          <w:p w14:paraId="209A75CE" w14:textId="70E125E0"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2018</w:t>
            </w:r>
            <w:r w:rsidRPr="00D60CBC">
              <w:rPr>
                <w:rFonts w:ascii="Times New Roman" w:eastAsia="仿宋_GB2312" w:hAnsi="Times New Roman" w:cs="Times New Roman"/>
              </w:rPr>
              <w:t>年</w:t>
            </w:r>
          </w:p>
        </w:tc>
        <w:tc>
          <w:tcPr>
            <w:tcW w:w="742" w:type="pct"/>
            <w:tcBorders>
              <w:top w:val="single" w:sz="4" w:space="0" w:color="000000"/>
              <w:left w:val="single" w:sz="4" w:space="0" w:color="000000"/>
              <w:bottom w:val="single" w:sz="4" w:space="0" w:color="000000"/>
              <w:right w:val="single" w:sz="4" w:space="0" w:color="000000"/>
            </w:tcBorders>
            <w:vAlign w:val="center"/>
          </w:tcPr>
          <w:p w14:paraId="60A6279E" w14:textId="0876ECA1"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2019</w:t>
            </w:r>
            <w:r w:rsidRPr="00D60CBC">
              <w:rPr>
                <w:rFonts w:ascii="Times New Roman" w:eastAsia="仿宋_GB2312" w:hAnsi="Times New Roman" w:cs="Times New Roman"/>
              </w:rPr>
              <w:t>年</w:t>
            </w:r>
          </w:p>
        </w:tc>
        <w:tc>
          <w:tcPr>
            <w:tcW w:w="740" w:type="pct"/>
            <w:tcBorders>
              <w:top w:val="single" w:sz="4" w:space="0" w:color="000000"/>
              <w:left w:val="single" w:sz="4" w:space="0" w:color="000000"/>
              <w:bottom w:val="single" w:sz="4" w:space="0" w:color="000000"/>
              <w:right w:val="single" w:sz="4" w:space="0" w:color="000000"/>
            </w:tcBorders>
            <w:vAlign w:val="center"/>
          </w:tcPr>
          <w:p w14:paraId="614AB2AF" w14:textId="55607F7B"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2020</w:t>
            </w:r>
            <w:r w:rsidRPr="00D60CBC">
              <w:rPr>
                <w:rFonts w:ascii="Times New Roman" w:eastAsia="仿宋_GB2312" w:hAnsi="Times New Roman" w:cs="Times New Roman"/>
              </w:rPr>
              <w:t>年</w:t>
            </w:r>
          </w:p>
        </w:tc>
        <w:tc>
          <w:tcPr>
            <w:tcW w:w="558" w:type="pct"/>
            <w:vMerge/>
            <w:tcBorders>
              <w:top w:val="nil"/>
              <w:left w:val="single" w:sz="4" w:space="0" w:color="000000"/>
              <w:bottom w:val="single" w:sz="4" w:space="0" w:color="000000"/>
              <w:right w:val="single" w:sz="4" w:space="0" w:color="000000"/>
            </w:tcBorders>
            <w:vAlign w:val="center"/>
          </w:tcPr>
          <w:p w14:paraId="09B5DF0F" w14:textId="77777777" w:rsidR="00A206CC" w:rsidRPr="00D60CBC" w:rsidRDefault="00A206CC" w:rsidP="00D66AC8">
            <w:pPr>
              <w:jc w:val="center"/>
              <w:rPr>
                <w:rFonts w:ascii="Times New Roman" w:eastAsia="仿宋_GB2312" w:hAnsi="Times New Roman" w:cs="Times New Roman"/>
              </w:rPr>
            </w:pPr>
          </w:p>
        </w:tc>
      </w:tr>
      <w:tr w:rsidR="00D60CBC" w:rsidRPr="00D60CBC" w14:paraId="3C91EF90" w14:textId="77777777" w:rsidTr="00D66AC8">
        <w:trPr>
          <w:trHeight w:val="340"/>
        </w:trPr>
        <w:tc>
          <w:tcPr>
            <w:tcW w:w="896" w:type="pct"/>
            <w:tcBorders>
              <w:top w:val="single" w:sz="4" w:space="0" w:color="000000"/>
              <w:left w:val="single" w:sz="4" w:space="0" w:color="000000"/>
              <w:bottom w:val="single" w:sz="4" w:space="0" w:color="000000"/>
              <w:right w:val="single" w:sz="4" w:space="0" w:color="000000"/>
            </w:tcBorders>
            <w:vAlign w:val="center"/>
          </w:tcPr>
          <w:p w14:paraId="6FF34001" w14:textId="362A9837"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建筑物区</w:t>
            </w:r>
          </w:p>
        </w:tc>
        <w:tc>
          <w:tcPr>
            <w:tcW w:w="609" w:type="pct"/>
            <w:tcBorders>
              <w:top w:val="single" w:sz="4" w:space="0" w:color="000000"/>
              <w:left w:val="single" w:sz="4" w:space="0" w:color="000000"/>
              <w:bottom w:val="single" w:sz="4" w:space="0" w:color="000000"/>
              <w:right w:val="single" w:sz="4" w:space="0" w:color="000000"/>
            </w:tcBorders>
            <w:vAlign w:val="center"/>
          </w:tcPr>
          <w:p w14:paraId="61EB69B6" w14:textId="5B38642D"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761" w:type="pct"/>
            <w:tcBorders>
              <w:top w:val="single" w:sz="4" w:space="0" w:color="000000"/>
              <w:left w:val="single" w:sz="4" w:space="0" w:color="000000"/>
              <w:bottom w:val="single" w:sz="4" w:space="0" w:color="000000"/>
              <w:right w:val="single" w:sz="4" w:space="0" w:color="000000"/>
            </w:tcBorders>
            <w:vAlign w:val="center"/>
          </w:tcPr>
          <w:p w14:paraId="1F4354FE" w14:textId="633C01E8"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694" w:type="pct"/>
            <w:tcBorders>
              <w:top w:val="single" w:sz="4" w:space="0" w:color="000000"/>
              <w:left w:val="single" w:sz="4" w:space="0" w:color="000000"/>
              <w:bottom w:val="single" w:sz="4" w:space="0" w:color="000000"/>
              <w:right w:val="single" w:sz="4" w:space="0" w:color="000000"/>
            </w:tcBorders>
            <w:vAlign w:val="center"/>
          </w:tcPr>
          <w:p w14:paraId="752060FF" w14:textId="02B85860"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742" w:type="pct"/>
            <w:tcBorders>
              <w:top w:val="single" w:sz="4" w:space="0" w:color="000000"/>
              <w:left w:val="single" w:sz="4" w:space="0" w:color="000000"/>
              <w:bottom w:val="single" w:sz="4" w:space="0" w:color="000000"/>
              <w:right w:val="single" w:sz="4" w:space="0" w:color="000000"/>
            </w:tcBorders>
            <w:vAlign w:val="center"/>
          </w:tcPr>
          <w:p w14:paraId="763616D6" w14:textId="467283BC"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740" w:type="pct"/>
            <w:tcBorders>
              <w:top w:val="single" w:sz="4" w:space="0" w:color="000000"/>
              <w:left w:val="single" w:sz="4" w:space="0" w:color="000000"/>
              <w:bottom w:val="single" w:sz="4" w:space="0" w:color="000000"/>
              <w:right w:val="single" w:sz="4" w:space="0" w:color="000000"/>
            </w:tcBorders>
            <w:vAlign w:val="center"/>
          </w:tcPr>
          <w:p w14:paraId="141707DB" w14:textId="7022B98D"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c>
          <w:tcPr>
            <w:tcW w:w="558" w:type="pct"/>
            <w:tcBorders>
              <w:top w:val="single" w:sz="4" w:space="0" w:color="000000"/>
              <w:left w:val="single" w:sz="4" w:space="0" w:color="000000"/>
              <w:bottom w:val="single" w:sz="4" w:space="0" w:color="000000"/>
              <w:right w:val="single" w:sz="4" w:space="0" w:color="000000"/>
            </w:tcBorders>
            <w:vAlign w:val="center"/>
          </w:tcPr>
          <w:p w14:paraId="529516A1" w14:textId="7E5D5F67"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1.49</w:t>
            </w:r>
          </w:p>
        </w:tc>
      </w:tr>
      <w:tr w:rsidR="00D60CBC" w:rsidRPr="00D60CBC" w14:paraId="0E1DCAE9" w14:textId="77777777" w:rsidTr="00D66AC8">
        <w:trPr>
          <w:trHeight w:val="340"/>
        </w:trPr>
        <w:tc>
          <w:tcPr>
            <w:tcW w:w="896" w:type="pct"/>
            <w:tcBorders>
              <w:top w:val="single" w:sz="4" w:space="0" w:color="000000"/>
              <w:left w:val="single" w:sz="4" w:space="0" w:color="000000"/>
              <w:bottom w:val="single" w:sz="4" w:space="0" w:color="000000"/>
              <w:right w:val="single" w:sz="4" w:space="0" w:color="000000"/>
            </w:tcBorders>
            <w:vAlign w:val="center"/>
          </w:tcPr>
          <w:p w14:paraId="45A02F52" w14:textId="7F8F89E0"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道路广场区</w:t>
            </w:r>
          </w:p>
        </w:tc>
        <w:tc>
          <w:tcPr>
            <w:tcW w:w="609" w:type="pct"/>
            <w:tcBorders>
              <w:top w:val="single" w:sz="4" w:space="0" w:color="000000"/>
              <w:left w:val="single" w:sz="4" w:space="0" w:color="000000"/>
              <w:bottom w:val="single" w:sz="4" w:space="0" w:color="000000"/>
              <w:right w:val="single" w:sz="4" w:space="0" w:color="000000"/>
            </w:tcBorders>
            <w:vAlign w:val="center"/>
          </w:tcPr>
          <w:p w14:paraId="2D44259F" w14:textId="3A521747"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761" w:type="pct"/>
            <w:tcBorders>
              <w:top w:val="single" w:sz="4" w:space="0" w:color="000000"/>
              <w:left w:val="single" w:sz="4" w:space="0" w:color="000000"/>
              <w:bottom w:val="single" w:sz="4" w:space="0" w:color="000000"/>
              <w:right w:val="single" w:sz="4" w:space="0" w:color="000000"/>
            </w:tcBorders>
            <w:vAlign w:val="center"/>
          </w:tcPr>
          <w:p w14:paraId="2A640D85" w14:textId="064C1C2A"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694" w:type="pct"/>
            <w:tcBorders>
              <w:top w:val="single" w:sz="4" w:space="0" w:color="000000"/>
              <w:left w:val="single" w:sz="4" w:space="0" w:color="000000"/>
              <w:bottom w:val="single" w:sz="4" w:space="0" w:color="000000"/>
              <w:right w:val="single" w:sz="4" w:space="0" w:color="000000"/>
            </w:tcBorders>
            <w:vAlign w:val="center"/>
          </w:tcPr>
          <w:p w14:paraId="5B67691A" w14:textId="5B71D54F"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742" w:type="pct"/>
            <w:tcBorders>
              <w:top w:val="single" w:sz="4" w:space="0" w:color="000000"/>
              <w:left w:val="single" w:sz="4" w:space="0" w:color="000000"/>
              <w:bottom w:val="single" w:sz="4" w:space="0" w:color="000000"/>
              <w:right w:val="single" w:sz="4" w:space="0" w:color="000000"/>
            </w:tcBorders>
            <w:vAlign w:val="center"/>
          </w:tcPr>
          <w:p w14:paraId="2937F6B8" w14:textId="287FCDC0"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740" w:type="pct"/>
            <w:tcBorders>
              <w:top w:val="single" w:sz="4" w:space="0" w:color="000000"/>
              <w:left w:val="single" w:sz="4" w:space="0" w:color="000000"/>
              <w:bottom w:val="single" w:sz="4" w:space="0" w:color="000000"/>
              <w:right w:val="single" w:sz="4" w:space="0" w:color="000000"/>
            </w:tcBorders>
            <w:vAlign w:val="center"/>
          </w:tcPr>
          <w:p w14:paraId="6300B660" w14:textId="3928090A"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c>
          <w:tcPr>
            <w:tcW w:w="558" w:type="pct"/>
            <w:tcBorders>
              <w:top w:val="single" w:sz="4" w:space="0" w:color="000000"/>
              <w:left w:val="single" w:sz="4" w:space="0" w:color="000000"/>
              <w:bottom w:val="single" w:sz="4" w:space="0" w:color="000000"/>
              <w:right w:val="single" w:sz="4" w:space="0" w:color="000000"/>
            </w:tcBorders>
            <w:vAlign w:val="center"/>
          </w:tcPr>
          <w:p w14:paraId="2D61704B" w14:textId="342C1219"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3.94</w:t>
            </w:r>
          </w:p>
        </w:tc>
      </w:tr>
      <w:tr w:rsidR="00D60CBC" w:rsidRPr="00D60CBC" w14:paraId="182DBAD8" w14:textId="77777777" w:rsidTr="00D66AC8">
        <w:trPr>
          <w:trHeight w:val="340"/>
        </w:trPr>
        <w:tc>
          <w:tcPr>
            <w:tcW w:w="896" w:type="pct"/>
            <w:tcBorders>
              <w:top w:val="single" w:sz="4" w:space="0" w:color="000000"/>
              <w:left w:val="single" w:sz="4" w:space="0" w:color="000000"/>
              <w:bottom w:val="single" w:sz="4" w:space="0" w:color="000000"/>
              <w:right w:val="single" w:sz="4" w:space="0" w:color="000000"/>
            </w:tcBorders>
            <w:vAlign w:val="center"/>
          </w:tcPr>
          <w:p w14:paraId="27FE0212" w14:textId="5A6C9B19"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绿化景观区</w:t>
            </w:r>
          </w:p>
        </w:tc>
        <w:tc>
          <w:tcPr>
            <w:tcW w:w="609" w:type="pct"/>
            <w:tcBorders>
              <w:top w:val="single" w:sz="4" w:space="0" w:color="000000"/>
              <w:left w:val="single" w:sz="4" w:space="0" w:color="000000"/>
              <w:bottom w:val="single" w:sz="4" w:space="0" w:color="000000"/>
              <w:right w:val="single" w:sz="4" w:space="0" w:color="000000"/>
            </w:tcBorders>
            <w:vAlign w:val="center"/>
          </w:tcPr>
          <w:p w14:paraId="56A23392" w14:textId="7D1AD6FC"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761" w:type="pct"/>
            <w:tcBorders>
              <w:top w:val="single" w:sz="4" w:space="0" w:color="000000"/>
              <w:left w:val="single" w:sz="4" w:space="0" w:color="000000"/>
              <w:bottom w:val="single" w:sz="4" w:space="0" w:color="000000"/>
              <w:right w:val="single" w:sz="4" w:space="0" w:color="000000"/>
            </w:tcBorders>
            <w:vAlign w:val="center"/>
          </w:tcPr>
          <w:p w14:paraId="27A1495F" w14:textId="4ADD8CB3"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694" w:type="pct"/>
            <w:tcBorders>
              <w:top w:val="single" w:sz="4" w:space="0" w:color="000000"/>
              <w:left w:val="single" w:sz="4" w:space="0" w:color="000000"/>
              <w:bottom w:val="single" w:sz="4" w:space="0" w:color="000000"/>
              <w:right w:val="single" w:sz="4" w:space="0" w:color="000000"/>
            </w:tcBorders>
            <w:vAlign w:val="center"/>
          </w:tcPr>
          <w:p w14:paraId="7188997A" w14:textId="62A64117"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742" w:type="pct"/>
            <w:tcBorders>
              <w:top w:val="single" w:sz="4" w:space="0" w:color="000000"/>
              <w:left w:val="single" w:sz="4" w:space="0" w:color="000000"/>
              <w:bottom w:val="single" w:sz="4" w:space="0" w:color="000000"/>
              <w:right w:val="single" w:sz="4" w:space="0" w:color="000000"/>
            </w:tcBorders>
            <w:vAlign w:val="center"/>
          </w:tcPr>
          <w:p w14:paraId="2074C09A" w14:textId="3CA4D789"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740" w:type="pct"/>
            <w:tcBorders>
              <w:top w:val="single" w:sz="4" w:space="0" w:color="000000"/>
              <w:left w:val="single" w:sz="4" w:space="0" w:color="000000"/>
              <w:bottom w:val="single" w:sz="4" w:space="0" w:color="000000"/>
              <w:right w:val="single" w:sz="4" w:space="0" w:color="000000"/>
            </w:tcBorders>
            <w:vAlign w:val="center"/>
          </w:tcPr>
          <w:p w14:paraId="3A0DA159" w14:textId="3596E587"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c>
          <w:tcPr>
            <w:tcW w:w="558" w:type="pct"/>
            <w:tcBorders>
              <w:top w:val="single" w:sz="4" w:space="0" w:color="000000"/>
              <w:left w:val="single" w:sz="4" w:space="0" w:color="000000"/>
              <w:bottom w:val="single" w:sz="4" w:space="0" w:color="000000"/>
              <w:right w:val="single" w:sz="4" w:space="0" w:color="000000"/>
            </w:tcBorders>
            <w:vAlign w:val="center"/>
          </w:tcPr>
          <w:p w14:paraId="37F39F29" w14:textId="50C0568A" w:rsidR="00D60CBC" w:rsidRPr="00D60CBC" w:rsidRDefault="00D60CBC" w:rsidP="00D60CBC">
            <w:pPr>
              <w:jc w:val="center"/>
              <w:rPr>
                <w:rFonts w:ascii="Times New Roman" w:eastAsia="仿宋_GB2312" w:hAnsi="Times New Roman" w:cs="Times New Roman"/>
              </w:rPr>
            </w:pPr>
            <w:r w:rsidRPr="00D60CBC">
              <w:rPr>
                <w:rFonts w:ascii="Times New Roman" w:eastAsia="仿宋_GB2312" w:hAnsi="Times New Roman" w:cs="Times New Roman"/>
              </w:rPr>
              <w:t>2.32</w:t>
            </w:r>
          </w:p>
        </w:tc>
      </w:tr>
      <w:tr w:rsidR="0061758E" w:rsidRPr="00D60CBC" w14:paraId="1B41A643" w14:textId="77777777" w:rsidTr="00D66AC8">
        <w:trPr>
          <w:trHeight w:val="340"/>
        </w:trPr>
        <w:tc>
          <w:tcPr>
            <w:tcW w:w="896" w:type="pct"/>
            <w:tcBorders>
              <w:top w:val="single" w:sz="4" w:space="0" w:color="000000"/>
              <w:left w:val="single" w:sz="4" w:space="0" w:color="000000"/>
              <w:bottom w:val="single" w:sz="4" w:space="0" w:color="000000"/>
              <w:right w:val="single" w:sz="4" w:space="0" w:color="000000"/>
            </w:tcBorders>
            <w:vAlign w:val="center"/>
          </w:tcPr>
          <w:p w14:paraId="2D65A6DE" w14:textId="2ACC7EFA"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施工场地</w:t>
            </w:r>
          </w:p>
        </w:tc>
        <w:tc>
          <w:tcPr>
            <w:tcW w:w="609" w:type="pct"/>
            <w:tcBorders>
              <w:top w:val="single" w:sz="4" w:space="0" w:color="000000"/>
              <w:left w:val="single" w:sz="4" w:space="0" w:color="000000"/>
              <w:bottom w:val="single" w:sz="4" w:space="0" w:color="000000"/>
              <w:right w:val="single" w:sz="4" w:space="0" w:color="000000"/>
            </w:tcBorders>
            <w:vAlign w:val="center"/>
          </w:tcPr>
          <w:p w14:paraId="2FBF678B" w14:textId="022FFB77" w:rsidR="00A206CC" w:rsidRPr="00D60CBC" w:rsidRDefault="00A206CC" w:rsidP="00D66AC8">
            <w:pPr>
              <w:jc w:val="center"/>
              <w:rPr>
                <w:rFonts w:ascii="Times New Roman" w:eastAsia="仿宋_GB2312" w:hAnsi="Times New Roman" w:cs="Times New Roman"/>
              </w:rPr>
            </w:pPr>
          </w:p>
        </w:tc>
        <w:tc>
          <w:tcPr>
            <w:tcW w:w="761" w:type="pct"/>
            <w:tcBorders>
              <w:top w:val="single" w:sz="4" w:space="0" w:color="000000"/>
              <w:left w:val="single" w:sz="4" w:space="0" w:color="000000"/>
              <w:bottom w:val="single" w:sz="4" w:space="0" w:color="000000"/>
              <w:right w:val="single" w:sz="4" w:space="0" w:color="000000"/>
            </w:tcBorders>
            <w:vAlign w:val="center"/>
          </w:tcPr>
          <w:p w14:paraId="5CF4119E" w14:textId="40520087"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c>
          <w:tcPr>
            <w:tcW w:w="694" w:type="pct"/>
            <w:tcBorders>
              <w:top w:val="single" w:sz="4" w:space="0" w:color="000000"/>
              <w:left w:val="single" w:sz="4" w:space="0" w:color="000000"/>
              <w:bottom w:val="single" w:sz="4" w:space="0" w:color="000000"/>
              <w:right w:val="single" w:sz="4" w:space="0" w:color="000000"/>
            </w:tcBorders>
            <w:vAlign w:val="center"/>
          </w:tcPr>
          <w:p w14:paraId="1A54B73D" w14:textId="699E32FF"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c>
          <w:tcPr>
            <w:tcW w:w="742" w:type="pct"/>
            <w:tcBorders>
              <w:top w:val="single" w:sz="4" w:space="0" w:color="000000"/>
              <w:left w:val="single" w:sz="4" w:space="0" w:color="000000"/>
              <w:bottom w:val="single" w:sz="4" w:space="0" w:color="000000"/>
              <w:right w:val="single" w:sz="4" w:space="0" w:color="000000"/>
            </w:tcBorders>
            <w:vAlign w:val="center"/>
          </w:tcPr>
          <w:p w14:paraId="3F0654A9" w14:textId="1925153C"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c>
          <w:tcPr>
            <w:tcW w:w="740" w:type="pct"/>
            <w:tcBorders>
              <w:top w:val="single" w:sz="4" w:space="0" w:color="000000"/>
              <w:left w:val="single" w:sz="4" w:space="0" w:color="000000"/>
              <w:bottom w:val="single" w:sz="4" w:space="0" w:color="000000"/>
              <w:right w:val="single" w:sz="4" w:space="0" w:color="000000"/>
            </w:tcBorders>
            <w:vAlign w:val="center"/>
          </w:tcPr>
          <w:p w14:paraId="70EAA564" w14:textId="745B9369"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0.</w:t>
            </w:r>
            <w:r w:rsidR="00D60CBC" w:rsidRPr="00D60CBC">
              <w:rPr>
                <w:rFonts w:ascii="Times New Roman" w:eastAsia="仿宋_GB2312" w:hAnsi="Times New Roman" w:cs="Times New Roman"/>
              </w:rPr>
              <w:t>1</w:t>
            </w:r>
            <w:r w:rsidRPr="00D60CBC">
              <w:rPr>
                <w:rFonts w:ascii="Times New Roman" w:eastAsia="仿宋_GB2312" w:hAnsi="Times New Roman" w:cs="Times New Roman"/>
              </w:rPr>
              <w:t>9</w:t>
            </w:r>
            <w:r w:rsidRPr="00D60CBC">
              <w:rPr>
                <w:rFonts w:ascii="Times New Roman" w:eastAsia="仿宋_GB2312" w:hAnsi="Times New Roman" w:cs="Times New Roman"/>
              </w:rPr>
              <w:t>（</w:t>
            </w:r>
            <w:r w:rsidRPr="00D60CBC">
              <w:rPr>
                <w:rFonts w:ascii="Times New Roman" w:eastAsia="仿宋_GB2312" w:hAnsi="Times New Roman" w:cs="Times New Roman"/>
              </w:rPr>
              <w:t>0.04</w:t>
            </w:r>
            <w:r w:rsidRPr="00D60CBC">
              <w:rPr>
                <w:rFonts w:ascii="Times New Roman" w:eastAsia="仿宋_GB2312" w:hAnsi="Times New Roman" w:cs="Times New Roman"/>
              </w:rPr>
              <w:t>）</w:t>
            </w:r>
          </w:p>
        </w:tc>
        <w:tc>
          <w:tcPr>
            <w:tcW w:w="558" w:type="pct"/>
            <w:tcBorders>
              <w:top w:val="single" w:sz="4" w:space="0" w:color="000000"/>
              <w:left w:val="single" w:sz="4" w:space="0" w:color="000000"/>
              <w:bottom w:val="single" w:sz="4" w:space="0" w:color="000000"/>
              <w:right w:val="single" w:sz="4" w:space="0" w:color="000000"/>
            </w:tcBorders>
            <w:vAlign w:val="center"/>
          </w:tcPr>
          <w:p w14:paraId="74D7F0E6" w14:textId="0C0947AC" w:rsidR="00A206CC" w:rsidRPr="00D60CBC" w:rsidRDefault="00A206CC" w:rsidP="00D66AC8">
            <w:pPr>
              <w:jc w:val="center"/>
              <w:rPr>
                <w:rFonts w:ascii="Times New Roman" w:eastAsia="仿宋_GB2312" w:hAnsi="Times New Roman" w:cs="Times New Roman"/>
              </w:rPr>
            </w:pPr>
          </w:p>
        </w:tc>
      </w:tr>
      <w:tr w:rsidR="0061758E" w:rsidRPr="00D60CBC" w14:paraId="2C266E24" w14:textId="77777777" w:rsidTr="00D66AC8">
        <w:trPr>
          <w:trHeight w:val="340"/>
        </w:trPr>
        <w:tc>
          <w:tcPr>
            <w:tcW w:w="896" w:type="pct"/>
            <w:tcBorders>
              <w:top w:val="single" w:sz="4" w:space="0" w:color="000000"/>
              <w:left w:val="single" w:sz="4" w:space="0" w:color="000000"/>
              <w:bottom w:val="single" w:sz="4" w:space="0" w:color="000000"/>
              <w:right w:val="single" w:sz="4" w:space="0" w:color="000000"/>
            </w:tcBorders>
            <w:vAlign w:val="center"/>
          </w:tcPr>
          <w:p w14:paraId="409411CF" w14:textId="5B0F5332"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施工便道</w:t>
            </w:r>
          </w:p>
        </w:tc>
        <w:tc>
          <w:tcPr>
            <w:tcW w:w="609" w:type="pct"/>
            <w:tcBorders>
              <w:top w:val="single" w:sz="4" w:space="0" w:color="000000"/>
              <w:left w:val="single" w:sz="4" w:space="0" w:color="000000"/>
              <w:bottom w:val="single" w:sz="4" w:space="0" w:color="000000"/>
              <w:right w:val="single" w:sz="4" w:space="0" w:color="000000"/>
            </w:tcBorders>
            <w:vAlign w:val="center"/>
          </w:tcPr>
          <w:p w14:paraId="0B7C1841" w14:textId="75F78A77" w:rsidR="00A206CC" w:rsidRPr="00D60CBC" w:rsidRDefault="00A206CC" w:rsidP="00D66AC8">
            <w:pPr>
              <w:jc w:val="center"/>
              <w:rPr>
                <w:rFonts w:ascii="Times New Roman" w:eastAsia="仿宋_GB2312" w:hAnsi="Times New Roman" w:cs="Times New Roman"/>
              </w:rPr>
            </w:pPr>
          </w:p>
        </w:tc>
        <w:tc>
          <w:tcPr>
            <w:tcW w:w="761" w:type="pct"/>
            <w:tcBorders>
              <w:top w:val="single" w:sz="4" w:space="0" w:color="000000"/>
              <w:left w:val="single" w:sz="4" w:space="0" w:color="000000"/>
              <w:bottom w:val="single" w:sz="4" w:space="0" w:color="000000"/>
              <w:right w:val="single" w:sz="4" w:space="0" w:color="000000"/>
            </w:tcBorders>
            <w:vAlign w:val="center"/>
          </w:tcPr>
          <w:p w14:paraId="32BB383A" w14:textId="3487E740"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p>
        </w:tc>
        <w:tc>
          <w:tcPr>
            <w:tcW w:w="694" w:type="pct"/>
            <w:tcBorders>
              <w:top w:val="single" w:sz="4" w:space="0" w:color="000000"/>
              <w:left w:val="single" w:sz="4" w:space="0" w:color="000000"/>
              <w:bottom w:val="single" w:sz="4" w:space="0" w:color="000000"/>
              <w:right w:val="single" w:sz="4" w:space="0" w:color="000000"/>
            </w:tcBorders>
            <w:vAlign w:val="center"/>
          </w:tcPr>
          <w:p w14:paraId="5368CEE7" w14:textId="58A14FF6"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r w:rsidRPr="00D60CBC">
              <w:rPr>
                <w:rFonts w:ascii="Times New Roman" w:eastAsia="仿宋_GB2312" w:hAnsi="Times New Roman" w:cs="Times New Roman"/>
              </w:rPr>
              <w:t>0.</w:t>
            </w:r>
            <w:r w:rsidR="00D60CBC" w:rsidRPr="00D60CBC">
              <w:rPr>
                <w:rFonts w:ascii="Times New Roman" w:eastAsia="仿宋_GB2312" w:hAnsi="Times New Roman" w:cs="Times New Roman"/>
              </w:rPr>
              <w:t>4</w:t>
            </w:r>
            <w:r w:rsidRPr="00D60CBC">
              <w:rPr>
                <w:rFonts w:ascii="Times New Roman" w:eastAsia="仿宋_GB2312" w:hAnsi="Times New Roman" w:cs="Times New Roman"/>
              </w:rPr>
              <w:t>8</w:t>
            </w:r>
            <w:r w:rsidRPr="00D60CBC">
              <w:rPr>
                <w:rFonts w:ascii="Times New Roman" w:eastAsia="仿宋_GB2312" w:hAnsi="Times New Roman" w:cs="Times New Roman"/>
              </w:rPr>
              <w:t>）</w:t>
            </w:r>
          </w:p>
        </w:tc>
        <w:tc>
          <w:tcPr>
            <w:tcW w:w="742" w:type="pct"/>
            <w:tcBorders>
              <w:top w:val="single" w:sz="4" w:space="0" w:color="000000"/>
              <w:left w:val="single" w:sz="4" w:space="0" w:color="000000"/>
              <w:bottom w:val="single" w:sz="4" w:space="0" w:color="000000"/>
              <w:right w:val="single" w:sz="4" w:space="0" w:color="000000"/>
            </w:tcBorders>
            <w:vAlign w:val="center"/>
          </w:tcPr>
          <w:p w14:paraId="76D658D8" w14:textId="31AD4D84"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p>
        </w:tc>
        <w:tc>
          <w:tcPr>
            <w:tcW w:w="740" w:type="pct"/>
            <w:tcBorders>
              <w:top w:val="single" w:sz="4" w:space="0" w:color="000000"/>
              <w:left w:val="single" w:sz="4" w:space="0" w:color="000000"/>
              <w:bottom w:val="single" w:sz="4" w:space="0" w:color="000000"/>
              <w:right w:val="single" w:sz="4" w:space="0" w:color="000000"/>
            </w:tcBorders>
            <w:vAlign w:val="center"/>
          </w:tcPr>
          <w:p w14:paraId="181B4A03" w14:textId="608386DC"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w:t>
            </w:r>
          </w:p>
        </w:tc>
        <w:tc>
          <w:tcPr>
            <w:tcW w:w="558" w:type="pct"/>
            <w:tcBorders>
              <w:top w:val="single" w:sz="4" w:space="0" w:color="000000"/>
              <w:left w:val="single" w:sz="4" w:space="0" w:color="000000"/>
              <w:bottom w:val="single" w:sz="4" w:space="0" w:color="000000"/>
              <w:right w:val="single" w:sz="4" w:space="0" w:color="000000"/>
            </w:tcBorders>
            <w:vAlign w:val="center"/>
          </w:tcPr>
          <w:p w14:paraId="69F30C29" w14:textId="30D991D2" w:rsidR="00A206CC" w:rsidRPr="00D60CBC" w:rsidRDefault="00A206CC" w:rsidP="00D66AC8">
            <w:pPr>
              <w:jc w:val="center"/>
              <w:rPr>
                <w:rFonts w:ascii="Times New Roman" w:eastAsia="仿宋_GB2312" w:hAnsi="Times New Roman" w:cs="Times New Roman"/>
              </w:rPr>
            </w:pPr>
          </w:p>
        </w:tc>
      </w:tr>
      <w:tr w:rsidR="0061758E" w:rsidRPr="00D60CBC" w14:paraId="0410F24D" w14:textId="77777777" w:rsidTr="00D66AC8">
        <w:trPr>
          <w:trHeight w:val="340"/>
        </w:trPr>
        <w:tc>
          <w:tcPr>
            <w:tcW w:w="896" w:type="pct"/>
            <w:tcBorders>
              <w:top w:val="single" w:sz="4" w:space="0" w:color="000000"/>
              <w:left w:val="single" w:sz="4" w:space="0" w:color="000000"/>
              <w:bottom w:val="single" w:sz="4" w:space="0" w:color="000000"/>
              <w:right w:val="single" w:sz="4" w:space="0" w:color="000000"/>
            </w:tcBorders>
            <w:vAlign w:val="center"/>
          </w:tcPr>
          <w:p w14:paraId="595C2E79" w14:textId="3FF029DC" w:rsidR="00A206CC" w:rsidRPr="00D60CBC" w:rsidRDefault="00A206CC" w:rsidP="00D66AC8">
            <w:pPr>
              <w:jc w:val="center"/>
              <w:rPr>
                <w:rFonts w:ascii="Times New Roman" w:eastAsia="仿宋_GB2312" w:hAnsi="Times New Roman" w:cs="Times New Roman"/>
              </w:rPr>
            </w:pPr>
            <w:r w:rsidRPr="00D60CBC">
              <w:rPr>
                <w:rFonts w:ascii="Times New Roman" w:eastAsia="仿宋_GB2312" w:hAnsi="Times New Roman" w:cs="Times New Roman"/>
              </w:rPr>
              <w:t>合计</w:t>
            </w:r>
          </w:p>
        </w:tc>
        <w:tc>
          <w:tcPr>
            <w:tcW w:w="609" w:type="pct"/>
            <w:tcBorders>
              <w:top w:val="single" w:sz="4" w:space="0" w:color="000000"/>
              <w:left w:val="single" w:sz="4" w:space="0" w:color="000000"/>
              <w:bottom w:val="single" w:sz="4" w:space="0" w:color="000000"/>
              <w:right w:val="single" w:sz="4" w:space="0" w:color="000000"/>
            </w:tcBorders>
            <w:vAlign w:val="center"/>
          </w:tcPr>
          <w:p w14:paraId="406FB82A" w14:textId="6457A10F" w:rsidR="00A206CC" w:rsidRPr="00D60CBC" w:rsidRDefault="00D60CBC" w:rsidP="00D66AC8">
            <w:pPr>
              <w:jc w:val="center"/>
              <w:rPr>
                <w:rFonts w:ascii="Times New Roman" w:eastAsia="仿宋_GB2312" w:hAnsi="Times New Roman" w:cs="Times New Roman"/>
              </w:rPr>
            </w:pPr>
            <w:r>
              <w:rPr>
                <w:rFonts w:ascii="Times New Roman" w:eastAsia="仿宋_GB2312" w:hAnsi="Times New Roman" w:cs="Times New Roman"/>
              </w:rPr>
              <w:t>7.75</w:t>
            </w:r>
          </w:p>
        </w:tc>
        <w:tc>
          <w:tcPr>
            <w:tcW w:w="761" w:type="pct"/>
            <w:tcBorders>
              <w:top w:val="single" w:sz="4" w:space="0" w:color="000000"/>
              <w:left w:val="single" w:sz="4" w:space="0" w:color="000000"/>
              <w:bottom w:val="single" w:sz="4" w:space="0" w:color="000000"/>
              <w:right w:val="single" w:sz="4" w:space="0" w:color="000000"/>
            </w:tcBorders>
            <w:vAlign w:val="center"/>
          </w:tcPr>
          <w:p w14:paraId="18F905CB" w14:textId="57482593" w:rsidR="00A206CC" w:rsidRPr="00D60CBC" w:rsidRDefault="00D60CBC" w:rsidP="00D66AC8">
            <w:pPr>
              <w:jc w:val="center"/>
              <w:rPr>
                <w:rFonts w:ascii="Times New Roman" w:eastAsia="仿宋_GB2312" w:hAnsi="Times New Roman" w:cs="Times New Roman"/>
              </w:rPr>
            </w:pPr>
            <w:r>
              <w:rPr>
                <w:rFonts w:ascii="Times New Roman" w:eastAsia="仿宋_GB2312" w:hAnsi="Times New Roman" w:cs="Times New Roman"/>
              </w:rPr>
              <w:t>7.90</w:t>
            </w:r>
          </w:p>
        </w:tc>
        <w:tc>
          <w:tcPr>
            <w:tcW w:w="694" w:type="pct"/>
            <w:tcBorders>
              <w:top w:val="single" w:sz="4" w:space="0" w:color="000000"/>
              <w:left w:val="single" w:sz="4" w:space="0" w:color="000000"/>
              <w:bottom w:val="single" w:sz="4" w:space="0" w:color="000000"/>
              <w:right w:val="single" w:sz="4" w:space="0" w:color="000000"/>
            </w:tcBorders>
            <w:vAlign w:val="center"/>
          </w:tcPr>
          <w:p w14:paraId="245FEAC1" w14:textId="2CC02084" w:rsidR="00A206CC" w:rsidRPr="00D60CBC" w:rsidRDefault="00D60CBC" w:rsidP="00D66AC8">
            <w:pPr>
              <w:jc w:val="center"/>
              <w:rPr>
                <w:rFonts w:ascii="Times New Roman" w:eastAsia="仿宋_GB2312" w:hAnsi="Times New Roman" w:cs="Times New Roman"/>
              </w:rPr>
            </w:pPr>
            <w:r>
              <w:rPr>
                <w:rFonts w:ascii="Times New Roman" w:eastAsia="仿宋_GB2312" w:hAnsi="Times New Roman" w:cs="Times New Roman"/>
              </w:rPr>
              <w:t>7.90</w:t>
            </w:r>
          </w:p>
        </w:tc>
        <w:tc>
          <w:tcPr>
            <w:tcW w:w="742" w:type="pct"/>
            <w:tcBorders>
              <w:top w:val="single" w:sz="4" w:space="0" w:color="000000"/>
              <w:left w:val="single" w:sz="4" w:space="0" w:color="000000"/>
              <w:bottom w:val="single" w:sz="4" w:space="0" w:color="000000"/>
              <w:right w:val="single" w:sz="4" w:space="0" w:color="000000"/>
            </w:tcBorders>
            <w:vAlign w:val="center"/>
          </w:tcPr>
          <w:p w14:paraId="0EBDB5D3" w14:textId="4CFAB171" w:rsidR="00A206CC" w:rsidRPr="00D60CBC" w:rsidRDefault="00D60CBC" w:rsidP="00D66AC8">
            <w:pPr>
              <w:jc w:val="center"/>
              <w:rPr>
                <w:rFonts w:ascii="Times New Roman" w:eastAsia="仿宋_GB2312" w:hAnsi="Times New Roman" w:cs="Times New Roman"/>
              </w:rPr>
            </w:pPr>
            <w:r>
              <w:rPr>
                <w:rFonts w:ascii="Times New Roman" w:eastAsia="仿宋_GB2312" w:hAnsi="Times New Roman" w:cs="Times New Roman"/>
              </w:rPr>
              <w:t>7.90</w:t>
            </w:r>
          </w:p>
        </w:tc>
        <w:tc>
          <w:tcPr>
            <w:tcW w:w="740" w:type="pct"/>
            <w:tcBorders>
              <w:top w:val="single" w:sz="4" w:space="0" w:color="000000"/>
              <w:left w:val="single" w:sz="4" w:space="0" w:color="000000"/>
              <w:bottom w:val="single" w:sz="4" w:space="0" w:color="000000"/>
              <w:right w:val="single" w:sz="4" w:space="0" w:color="000000"/>
            </w:tcBorders>
            <w:vAlign w:val="center"/>
          </w:tcPr>
          <w:p w14:paraId="1EF50C9D" w14:textId="38E6B4FF" w:rsidR="00A206CC" w:rsidRPr="00D60CBC" w:rsidRDefault="00D60CBC" w:rsidP="00D66AC8">
            <w:pPr>
              <w:jc w:val="center"/>
              <w:rPr>
                <w:rFonts w:ascii="Times New Roman" w:eastAsia="仿宋_GB2312" w:hAnsi="Times New Roman" w:cs="Times New Roman"/>
              </w:rPr>
            </w:pPr>
            <w:r>
              <w:rPr>
                <w:rFonts w:ascii="Times New Roman" w:eastAsia="仿宋_GB2312" w:hAnsi="Times New Roman" w:cs="Times New Roman"/>
              </w:rPr>
              <w:t>7.90</w:t>
            </w:r>
          </w:p>
        </w:tc>
        <w:tc>
          <w:tcPr>
            <w:tcW w:w="558" w:type="pct"/>
            <w:tcBorders>
              <w:top w:val="single" w:sz="4" w:space="0" w:color="000000"/>
              <w:left w:val="single" w:sz="4" w:space="0" w:color="000000"/>
              <w:bottom w:val="single" w:sz="4" w:space="0" w:color="000000"/>
              <w:right w:val="single" w:sz="4" w:space="0" w:color="000000"/>
            </w:tcBorders>
            <w:vAlign w:val="center"/>
          </w:tcPr>
          <w:p w14:paraId="39F195EA" w14:textId="6338F452" w:rsidR="00A206CC" w:rsidRPr="00D60CBC" w:rsidRDefault="00D60CBC" w:rsidP="00D66AC8">
            <w:pPr>
              <w:jc w:val="center"/>
              <w:rPr>
                <w:rFonts w:ascii="Times New Roman" w:eastAsia="仿宋_GB2312" w:hAnsi="Times New Roman" w:cs="Times New Roman"/>
              </w:rPr>
            </w:pPr>
            <w:r>
              <w:rPr>
                <w:rFonts w:ascii="Times New Roman" w:eastAsia="仿宋_GB2312" w:hAnsi="Times New Roman" w:cs="Times New Roman"/>
              </w:rPr>
              <w:t>7.75</w:t>
            </w:r>
          </w:p>
        </w:tc>
      </w:tr>
    </w:tbl>
    <w:p w14:paraId="192C219B" w14:textId="15EB75BE" w:rsidR="00A206CC" w:rsidRPr="00EE636E" w:rsidRDefault="00A206CC" w:rsidP="00A206CC">
      <w:pPr>
        <w:pStyle w:val="2"/>
      </w:pPr>
      <w:bookmarkStart w:id="22" w:name="_Toc63160416"/>
      <w:r w:rsidRPr="00EE636E">
        <w:t>取土监测结果</w:t>
      </w:r>
      <w:bookmarkEnd w:id="22"/>
    </w:p>
    <w:p w14:paraId="4D120289" w14:textId="569EA25B" w:rsidR="00A206CC" w:rsidRPr="00EE636E" w:rsidRDefault="00A206CC" w:rsidP="00A206CC">
      <w:pPr>
        <w:spacing w:line="360" w:lineRule="auto"/>
        <w:ind w:firstLineChars="200" w:firstLine="480"/>
        <w:rPr>
          <w:rFonts w:ascii="Times New Roman" w:eastAsia="仿宋_GB2312" w:hAnsi="Times New Roman" w:cs="Times New Roman"/>
          <w:sz w:val="24"/>
          <w:szCs w:val="24"/>
        </w:rPr>
      </w:pPr>
      <w:r w:rsidRPr="00EE636E">
        <w:rPr>
          <w:rFonts w:ascii="Times New Roman" w:eastAsia="仿宋_GB2312" w:hAnsi="Times New Roman" w:cs="Times New Roman"/>
          <w:sz w:val="24"/>
          <w:szCs w:val="24"/>
        </w:rPr>
        <w:t>本项目不涉及取土场，施工中建筑材料的供应，主要包括钢材（型钢、钢筋）、水泥、木材、土料、砖、砂、碎石等。利用本项目区便利的交通进行运输。各种建筑材料均在本地市场购买解决，水土流失防治责任由供应方负责。</w:t>
      </w:r>
    </w:p>
    <w:p w14:paraId="46F829B2" w14:textId="35FBBF6C" w:rsidR="00A206CC" w:rsidRPr="00A6682A" w:rsidRDefault="00A206CC" w:rsidP="00A206CC">
      <w:pPr>
        <w:pStyle w:val="2"/>
      </w:pPr>
      <w:bookmarkStart w:id="23" w:name="_Toc63160417"/>
      <w:r w:rsidRPr="00A6682A">
        <w:t>弃渣监测结果</w:t>
      </w:r>
      <w:bookmarkEnd w:id="23"/>
    </w:p>
    <w:p w14:paraId="39646908" w14:textId="1EC764B0" w:rsidR="00A206CC" w:rsidRPr="00A6682A" w:rsidRDefault="00A206CC" w:rsidP="00A206CC">
      <w:pPr>
        <w:pStyle w:val="3"/>
        <w:rPr>
          <w:bCs w:val="0"/>
        </w:rPr>
      </w:pPr>
      <w:r w:rsidRPr="00A6682A">
        <w:rPr>
          <w:bCs w:val="0"/>
        </w:rPr>
        <w:t>设计弃渣情况</w:t>
      </w:r>
    </w:p>
    <w:p w14:paraId="5C1E29CD" w14:textId="130C68B8" w:rsidR="00A206CC" w:rsidRPr="00A6682A" w:rsidRDefault="00A206CC" w:rsidP="00A6682A">
      <w:pPr>
        <w:spacing w:line="360" w:lineRule="auto"/>
        <w:ind w:firstLineChars="200" w:firstLine="480"/>
        <w:rPr>
          <w:rFonts w:ascii="Times New Roman" w:eastAsia="仿宋_GB2312" w:hAnsi="Times New Roman" w:cs="Times New Roman"/>
          <w:sz w:val="24"/>
          <w:szCs w:val="24"/>
        </w:rPr>
      </w:pPr>
      <w:r w:rsidRPr="00A6682A">
        <w:rPr>
          <w:rFonts w:ascii="Times New Roman" w:eastAsia="仿宋_GB2312" w:hAnsi="Times New Roman" w:cs="Times New Roman"/>
          <w:sz w:val="24"/>
          <w:szCs w:val="24"/>
        </w:rPr>
        <w:t>根据批复的水土保持方案，本项目开挖、回填土方量主要来源于地下室基坑的开挖与回填、高层建筑物钻孔灌注桩基础产生的钻渣、给排水工程的开挖与回填等。工程开挖土方</w:t>
      </w:r>
      <w:r w:rsidR="00EE636E" w:rsidRPr="00A6682A">
        <w:rPr>
          <w:rFonts w:ascii="Times New Roman" w:eastAsia="仿宋_GB2312" w:hAnsi="Times New Roman" w:cs="Times New Roman"/>
          <w:sz w:val="24"/>
          <w:szCs w:val="24"/>
        </w:rPr>
        <w:t>34.80</w:t>
      </w:r>
      <w:r w:rsidRPr="00A6682A">
        <w:rPr>
          <w:rFonts w:ascii="Times New Roman" w:eastAsia="仿宋_GB2312" w:hAnsi="Times New Roman" w:cs="Times New Roman"/>
          <w:sz w:val="24"/>
          <w:szCs w:val="24"/>
        </w:rPr>
        <w:t>万</w:t>
      </w:r>
      <w:r w:rsidRPr="00A6682A">
        <w:rPr>
          <w:rFonts w:ascii="Times New Roman" w:eastAsia="仿宋_GB2312" w:hAnsi="Times New Roman" w:cs="Times New Roman"/>
          <w:sz w:val="24"/>
          <w:szCs w:val="24"/>
        </w:rPr>
        <w:t>m³</w:t>
      </w:r>
      <w:r w:rsidRPr="00A6682A">
        <w:rPr>
          <w:rFonts w:ascii="Times New Roman" w:eastAsia="仿宋_GB2312" w:hAnsi="Times New Roman" w:cs="Times New Roman"/>
          <w:sz w:val="24"/>
          <w:szCs w:val="24"/>
        </w:rPr>
        <w:t>，回填量</w:t>
      </w:r>
      <w:r w:rsidR="00A6682A" w:rsidRPr="00A6682A">
        <w:rPr>
          <w:rFonts w:ascii="Times New Roman" w:eastAsia="仿宋_GB2312" w:hAnsi="Times New Roman" w:cs="Times New Roman"/>
          <w:sz w:val="24"/>
          <w:szCs w:val="24"/>
        </w:rPr>
        <w:t>7.14</w:t>
      </w:r>
      <w:r w:rsidRPr="00A6682A">
        <w:rPr>
          <w:rFonts w:ascii="Times New Roman" w:eastAsia="仿宋_GB2312" w:hAnsi="Times New Roman" w:cs="Times New Roman"/>
          <w:sz w:val="24"/>
          <w:szCs w:val="24"/>
        </w:rPr>
        <w:t>万</w:t>
      </w:r>
      <w:r w:rsidRPr="00A6682A">
        <w:rPr>
          <w:rFonts w:ascii="Times New Roman" w:eastAsia="仿宋_GB2312" w:hAnsi="Times New Roman" w:cs="Times New Roman"/>
          <w:sz w:val="24"/>
          <w:szCs w:val="24"/>
        </w:rPr>
        <w:t>m³</w:t>
      </w:r>
      <w:r w:rsidRPr="00A6682A">
        <w:rPr>
          <w:rFonts w:ascii="Times New Roman" w:eastAsia="仿宋_GB2312" w:hAnsi="Times New Roman" w:cs="Times New Roman"/>
          <w:sz w:val="24"/>
          <w:szCs w:val="24"/>
        </w:rPr>
        <w:t>，</w:t>
      </w:r>
      <w:r w:rsidR="00A6682A" w:rsidRPr="00A6682A">
        <w:rPr>
          <w:rFonts w:ascii="Times New Roman" w:eastAsia="仿宋_GB2312" w:hAnsi="Times New Roman" w:cs="Times New Roman" w:hint="eastAsia"/>
          <w:sz w:val="24"/>
          <w:szCs w:val="24"/>
        </w:rPr>
        <w:t>无</w:t>
      </w:r>
      <w:r w:rsidRPr="00A6682A">
        <w:rPr>
          <w:rFonts w:ascii="Times New Roman" w:eastAsia="仿宋_GB2312" w:hAnsi="Times New Roman" w:cs="Times New Roman"/>
          <w:sz w:val="24"/>
          <w:szCs w:val="24"/>
        </w:rPr>
        <w:t>外借土方，废弃量</w:t>
      </w:r>
      <w:r w:rsidR="00A6682A" w:rsidRPr="00A6682A">
        <w:rPr>
          <w:rFonts w:ascii="Times New Roman" w:eastAsia="仿宋_GB2312" w:hAnsi="Times New Roman" w:cs="Times New Roman"/>
          <w:sz w:val="24"/>
          <w:szCs w:val="24"/>
        </w:rPr>
        <w:t>27.66</w:t>
      </w:r>
      <w:r w:rsidRPr="00A6682A">
        <w:rPr>
          <w:rFonts w:ascii="Times New Roman" w:eastAsia="仿宋_GB2312" w:hAnsi="Times New Roman" w:cs="Times New Roman"/>
          <w:sz w:val="24"/>
          <w:szCs w:val="24"/>
        </w:rPr>
        <w:t>万</w:t>
      </w:r>
      <w:r w:rsidRPr="00A6682A">
        <w:rPr>
          <w:rFonts w:ascii="Times New Roman" w:eastAsia="仿宋_GB2312" w:hAnsi="Times New Roman" w:cs="Times New Roman"/>
          <w:sz w:val="24"/>
          <w:szCs w:val="24"/>
        </w:rPr>
        <w:t>m³</w:t>
      </w:r>
      <w:r w:rsidRPr="00A6682A">
        <w:rPr>
          <w:rFonts w:ascii="Times New Roman" w:eastAsia="仿宋_GB2312" w:hAnsi="Times New Roman" w:cs="Times New Roman"/>
          <w:sz w:val="24"/>
          <w:szCs w:val="24"/>
        </w:rPr>
        <w:t>，弃方</w:t>
      </w:r>
      <w:bookmarkStart w:id="24" w:name="_Hlk62694765"/>
      <w:r w:rsidRPr="00A6682A">
        <w:rPr>
          <w:rFonts w:ascii="Times New Roman" w:eastAsia="仿宋_GB2312" w:hAnsi="Times New Roman" w:cs="Times New Roman"/>
          <w:sz w:val="24"/>
          <w:szCs w:val="24"/>
        </w:rPr>
        <w:t>运至</w:t>
      </w:r>
      <w:r w:rsidR="00A6682A" w:rsidRPr="00A6682A">
        <w:rPr>
          <w:rFonts w:ascii="Times New Roman" w:eastAsia="仿宋_GB2312" w:hAnsi="Times New Roman" w:cs="Times New Roman" w:hint="eastAsia"/>
          <w:sz w:val="24"/>
          <w:szCs w:val="24"/>
        </w:rPr>
        <w:t>江夏区金夹山建筑垃圾消纳场处理</w:t>
      </w:r>
      <w:bookmarkEnd w:id="24"/>
      <w:r w:rsidRPr="00A6682A">
        <w:rPr>
          <w:rFonts w:ascii="Times New Roman" w:eastAsia="仿宋_GB2312" w:hAnsi="Times New Roman" w:cs="Times New Roman"/>
          <w:sz w:val="24"/>
          <w:szCs w:val="24"/>
        </w:rPr>
        <w:t>。</w:t>
      </w:r>
    </w:p>
    <w:p w14:paraId="0C368BC5" w14:textId="0510B5E5" w:rsidR="00A206CC" w:rsidRPr="00A666C5" w:rsidRDefault="00A206CC" w:rsidP="00A206CC">
      <w:pPr>
        <w:pStyle w:val="3"/>
        <w:rPr>
          <w:bCs w:val="0"/>
        </w:rPr>
      </w:pPr>
      <w:r w:rsidRPr="00A666C5">
        <w:rPr>
          <w:bCs w:val="0"/>
        </w:rPr>
        <w:t>弃渣量监测结果</w:t>
      </w:r>
    </w:p>
    <w:p w14:paraId="239CC66E" w14:textId="09BDE8CD" w:rsidR="00A206CC" w:rsidRPr="00A666C5" w:rsidRDefault="00A206CC" w:rsidP="00A206CC">
      <w:pPr>
        <w:spacing w:line="360" w:lineRule="auto"/>
        <w:ind w:firstLineChars="200" w:firstLine="480"/>
        <w:rPr>
          <w:rFonts w:ascii="Times New Roman" w:eastAsia="仿宋_GB2312" w:hAnsi="Times New Roman" w:cs="Times New Roman"/>
          <w:sz w:val="24"/>
          <w:szCs w:val="24"/>
        </w:rPr>
      </w:pPr>
      <w:r w:rsidRPr="00A666C5">
        <w:rPr>
          <w:rFonts w:ascii="Times New Roman" w:eastAsia="仿宋_GB2312" w:hAnsi="Times New Roman" w:cs="Times New Roman"/>
          <w:sz w:val="24"/>
          <w:szCs w:val="24"/>
        </w:rPr>
        <w:t>根据实地监测和查阅监理资料，截止至</w:t>
      </w:r>
      <w:r w:rsidRPr="00A666C5">
        <w:rPr>
          <w:rFonts w:ascii="Times New Roman" w:eastAsia="仿宋_GB2312" w:hAnsi="Times New Roman" w:cs="Times New Roman"/>
          <w:sz w:val="24"/>
          <w:szCs w:val="24"/>
        </w:rPr>
        <w:t>2020</w:t>
      </w:r>
      <w:r w:rsidRPr="00A666C5">
        <w:rPr>
          <w:rFonts w:ascii="Times New Roman" w:eastAsia="仿宋_GB2312" w:hAnsi="Times New Roman" w:cs="Times New Roman"/>
          <w:sz w:val="24"/>
          <w:szCs w:val="24"/>
        </w:rPr>
        <w:t>年</w:t>
      </w:r>
      <w:r w:rsidRPr="00A666C5">
        <w:rPr>
          <w:rFonts w:ascii="Times New Roman" w:eastAsia="仿宋_GB2312" w:hAnsi="Times New Roman" w:cs="Times New Roman"/>
          <w:sz w:val="24"/>
          <w:szCs w:val="24"/>
        </w:rPr>
        <w:t>8</w:t>
      </w:r>
      <w:r w:rsidRPr="00A666C5">
        <w:rPr>
          <w:rFonts w:ascii="Times New Roman" w:eastAsia="仿宋_GB2312" w:hAnsi="Times New Roman" w:cs="Times New Roman"/>
          <w:sz w:val="24"/>
          <w:szCs w:val="24"/>
        </w:rPr>
        <w:t>月完工，本工程共废弃土方</w:t>
      </w:r>
      <w:r w:rsidR="00A666C5" w:rsidRPr="00A666C5">
        <w:rPr>
          <w:rFonts w:ascii="Times New Roman" w:eastAsia="仿宋_GB2312" w:hAnsi="Times New Roman" w:cs="Times New Roman"/>
          <w:sz w:val="24"/>
          <w:szCs w:val="24"/>
        </w:rPr>
        <w:t>25.10</w:t>
      </w:r>
      <w:r w:rsidRPr="00A666C5">
        <w:rPr>
          <w:rFonts w:ascii="Times New Roman" w:eastAsia="仿宋_GB2312" w:hAnsi="Times New Roman" w:cs="Times New Roman"/>
          <w:sz w:val="24"/>
          <w:szCs w:val="24"/>
        </w:rPr>
        <w:t>万</w:t>
      </w:r>
      <w:r w:rsidRPr="00A666C5">
        <w:rPr>
          <w:rFonts w:ascii="Times New Roman" w:eastAsia="仿宋_GB2312" w:hAnsi="Times New Roman" w:cs="Times New Roman"/>
          <w:sz w:val="24"/>
          <w:szCs w:val="24"/>
        </w:rPr>
        <w:t>m³</w:t>
      </w:r>
      <w:r w:rsidRPr="00A666C5">
        <w:rPr>
          <w:rFonts w:ascii="Times New Roman" w:eastAsia="仿宋_GB2312" w:hAnsi="Times New Roman" w:cs="Times New Roman"/>
          <w:sz w:val="24"/>
          <w:szCs w:val="24"/>
        </w:rPr>
        <w:t>，无</w:t>
      </w:r>
      <w:r w:rsidR="00A666C5" w:rsidRPr="00A666C5">
        <w:rPr>
          <w:rFonts w:ascii="Times New Roman" w:eastAsia="仿宋_GB2312" w:hAnsi="Times New Roman" w:cs="Times New Roman" w:hint="eastAsia"/>
          <w:sz w:val="24"/>
          <w:szCs w:val="24"/>
        </w:rPr>
        <w:t>借</w:t>
      </w:r>
      <w:r w:rsidRPr="00A666C5">
        <w:rPr>
          <w:rFonts w:ascii="Times New Roman" w:eastAsia="仿宋_GB2312" w:hAnsi="Times New Roman" w:cs="Times New Roman"/>
          <w:sz w:val="24"/>
          <w:szCs w:val="24"/>
        </w:rPr>
        <w:t>方，未设置取弃土（渣）场。</w:t>
      </w:r>
    </w:p>
    <w:p w14:paraId="507536D6" w14:textId="6F99DFB2" w:rsidR="00A206CC" w:rsidRPr="00A666C5" w:rsidRDefault="00A206CC" w:rsidP="00A206CC">
      <w:pPr>
        <w:spacing w:line="360" w:lineRule="auto"/>
        <w:ind w:firstLineChars="200" w:firstLine="480"/>
        <w:rPr>
          <w:rFonts w:ascii="Times New Roman" w:eastAsia="仿宋_GB2312" w:hAnsi="Times New Roman" w:cs="Times New Roman"/>
          <w:sz w:val="24"/>
          <w:szCs w:val="24"/>
        </w:rPr>
      </w:pPr>
      <w:r w:rsidRPr="00A666C5">
        <w:rPr>
          <w:rFonts w:ascii="Times New Roman" w:eastAsia="仿宋_GB2312" w:hAnsi="Times New Roman" w:cs="Times New Roman"/>
          <w:sz w:val="24"/>
          <w:szCs w:val="24"/>
        </w:rPr>
        <w:t>方案设计与实际弃渣量对比表详见下表。</w:t>
      </w:r>
    </w:p>
    <w:p w14:paraId="4148716A"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BC59785" w14:textId="103AF7FD" w:rsidR="00A206CC" w:rsidRPr="00A666C5" w:rsidRDefault="00A206CC" w:rsidP="00DC0721">
      <w:pPr>
        <w:jc w:val="center"/>
        <w:rPr>
          <w:rFonts w:ascii="Times New Roman" w:eastAsia="仿宋_GB2312" w:hAnsi="Times New Roman" w:cs="Times New Roman"/>
          <w:b/>
        </w:rPr>
      </w:pPr>
      <w:r w:rsidRPr="00A666C5">
        <w:rPr>
          <w:rFonts w:ascii="Times New Roman" w:eastAsia="仿宋_GB2312" w:hAnsi="Times New Roman" w:cs="Times New Roman"/>
          <w:b/>
        </w:rPr>
        <w:lastRenderedPageBreak/>
        <w:t>表</w:t>
      </w:r>
      <w:r w:rsidRPr="00A666C5">
        <w:rPr>
          <w:rFonts w:ascii="Times New Roman" w:eastAsia="仿宋_GB2312" w:hAnsi="Times New Roman" w:cs="Times New Roman"/>
          <w:b/>
        </w:rPr>
        <w:t xml:space="preserve">3-4  </w:t>
      </w:r>
      <w:r w:rsidRPr="00A666C5">
        <w:rPr>
          <w:rFonts w:ascii="Times New Roman" w:eastAsia="仿宋_GB2312" w:hAnsi="Times New Roman" w:cs="Times New Roman"/>
          <w:b/>
        </w:rPr>
        <w:t>弃渣量监测结果对比表</w:t>
      </w:r>
      <w:r w:rsidRPr="00A666C5">
        <w:rPr>
          <w:rFonts w:ascii="Times New Roman" w:eastAsia="仿宋_GB2312" w:hAnsi="Times New Roman" w:cs="Times New Roman"/>
          <w:b/>
        </w:rPr>
        <w:t xml:space="preserve">  </w:t>
      </w:r>
      <w:r w:rsidRPr="00A666C5">
        <w:rPr>
          <w:rFonts w:ascii="Times New Roman" w:eastAsia="仿宋_GB2312" w:hAnsi="Times New Roman" w:cs="Times New Roman"/>
          <w:b/>
        </w:rPr>
        <w:t>单位：万</w:t>
      </w:r>
      <w:r w:rsidRPr="00A666C5">
        <w:rPr>
          <w:rFonts w:ascii="Times New Roman" w:eastAsia="仿宋_GB2312" w:hAnsi="Times New Roman" w:cs="Times New Roman"/>
          <w:b/>
        </w:rPr>
        <w:t>m³</w:t>
      </w:r>
    </w:p>
    <w:tbl>
      <w:tblPr>
        <w:tblStyle w:val="TableGrid"/>
        <w:tblW w:w="5000" w:type="pct"/>
        <w:tblInd w:w="0" w:type="dxa"/>
        <w:tblCellMar>
          <w:right w:w="5" w:type="dxa"/>
        </w:tblCellMar>
        <w:tblLook w:val="04A0" w:firstRow="1" w:lastRow="0" w:firstColumn="1" w:lastColumn="0" w:noHBand="0" w:noVBand="1"/>
      </w:tblPr>
      <w:tblGrid>
        <w:gridCol w:w="703"/>
        <w:gridCol w:w="670"/>
        <w:gridCol w:w="674"/>
        <w:gridCol w:w="672"/>
        <w:gridCol w:w="674"/>
        <w:gridCol w:w="674"/>
        <w:gridCol w:w="674"/>
        <w:gridCol w:w="674"/>
        <w:gridCol w:w="672"/>
        <w:gridCol w:w="674"/>
        <w:gridCol w:w="672"/>
        <w:gridCol w:w="674"/>
        <w:gridCol w:w="667"/>
      </w:tblGrid>
      <w:tr w:rsidR="0061758E" w:rsidRPr="00A666C5" w14:paraId="36D85C8B" w14:textId="77777777" w:rsidTr="00602F7B">
        <w:trPr>
          <w:trHeight w:val="340"/>
        </w:trPr>
        <w:tc>
          <w:tcPr>
            <w:tcW w:w="401" w:type="pct"/>
            <w:vMerge w:val="restart"/>
            <w:tcBorders>
              <w:top w:val="single" w:sz="4" w:space="0" w:color="000000"/>
              <w:left w:val="single" w:sz="4" w:space="0" w:color="000000"/>
              <w:bottom w:val="single" w:sz="4" w:space="0" w:color="000000"/>
              <w:right w:val="single" w:sz="4" w:space="0" w:color="000000"/>
            </w:tcBorders>
            <w:vAlign w:val="center"/>
          </w:tcPr>
          <w:p w14:paraId="406BCD7C" w14:textId="77777777" w:rsidR="00602F7B"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工程</w:t>
            </w:r>
          </w:p>
          <w:p w14:paraId="265292BF" w14:textId="11929BB3"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分区</w:t>
            </w:r>
          </w:p>
        </w:tc>
        <w:tc>
          <w:tcPr>
            <w:tcW w:w="1533" w:type="pct"/>
            <w:gridSpan w:val="4"/>
            <w:tcBorders>
              <w:top w:val="single" w:sz="4" w:space="0" w:color="000000"/>
              <w:left w:val="single" w:sz="4" w:space="0" w:color="000000"/>
              <w:bottom w:val="single" w:sz="4" w:space="0" w:color="000000"/>
              <w:right w:val="single" w:sz="4" w:space="0" w:color="000000"/>
            </w:tcBorders>
            <w:vAlign w:val="center"/>
          </w:tcPr>
          <w:p w14:paraId="48D48386" w14:textId="73AC642B"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方案设计</w:t>
            </w:r>
          </w:p>
        </w:tc>
        <w:tc>
          <w:tcPr>
            <w:tcW w:w="1533" w:type="pct"/>
            <w:gridSpan w:val="4"/>
            <w:tcBorders>
              <w:top w:val="single" w:sz="4" w:space="0" w:color="000000"/>
              <w:left w:val="single" w:sz="4" w:space="0" w:color="000000"/>
              <w:bottom w:val="single" w:sz="4" w:space="0" w:color="000000"/>
              <w:right w:val="single" w:sz="4" w:space="0" w:color="000000"/>
            </w:tcBorders>
            <w:vAlign w:val="center"/>
          </w:tcPr>
          <w:p w14:paraId="1BC6993A" w14:textId="378BB424"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监测结果</w:t>
            </w:r>
          </w:p>
        </w:tc>
        <w:tc>
          <w:tcPr>
            <w:tcW w:w="1534" w:type="pct"/>
            <w:gridSpan w:val="4"/>
            <w:tcBorders>
              <w:top w:val="single" w:sz="4" w:space="0" w:color="000000"/>
              <w:left w:val="single" w:sz="4" w:space="0" w:color="000000"/>
              <w:bottom w:val="single" w:sz="4" w:space="0" w:color="000000"/>
              <w:right w:val="single" w:sz="6" w:space="0" w:color="000000"/>
            </w:tcBorders>
            <w:vAlign w:val="center"/>
          </w:tcPr>
          <w:p w14:paraId="2CF10EFA" w14:textId="058A9FED"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增减情况</w:t>
            </w:r>
          </w:p>
        </w:tc>
      </w:tr>
      <w:tr w:rsidR="0061758E" w:rsidRPr="00A666C5" w14:paraId="32F18CA0" w14:textId="77777777" w:rsidTr="00602F7B">
        <w:trPr>
          <w:trHeight w:val="340"/>
        </w:trPr>
        <w:tc>
          <w:tcPr>
            <w:tcW w:w="401" w:type="pct"/>
            <w:vMerge/>
            <w:tcBorders>
              <w:top w:val="nil"/>
              <w:left w:val="single" w:sz="4" w:space="0" w:color="000000"/>
              <w:bottom w:val="single" w:sz="4" w:space="0" w:color="000000"/>
              <w:right w:val="single" w:sz="4" w:space="0" w:color="000000"/>
            </w:tcBorders>
            <w:vAlign w:val="center"/>
          </w:tcPr>
          <w:p w14:paraId="25632487" w14:textId="77777777" w:rsidR="00A206CC" w:rsidRPr="00A666C5" w:rsidRDefault="00A206CC" w:rsidP="00D66AC8">
            <w:pPr>
              <w:jc w:val="center"/>
              <w:rPr>
                <w:rFonts w:ascii="Times New Roman" w:eastAsia="仿宋_GB2312" w:hAnsi="Times New Roman" w:cs="Times New Roman"/>
                <w:szCs w:val="21"/>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677D1553" w14:textId="3225E838"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挖方</w:t>
            </w:r>
          </w:p>
        </w:tc>
        <w:tc>
          <w:tcPr>
            <w:tcW w:w="384" w:type="pct"/>
            <w:tcBorders>
              <w:top w:val="single" w:sz="4" w:space="0" w:color="000000"/>
              <w:left w:val="single" w:sz="4" w:space="0" w:color="000000"/>
              <w:bottom w:val="single" w:sz="4" w:space="0" w:color="000000"/>
              <w:right w:val="single" w:sz="4" w:space="0" w:color="000000"/>
            </w:tcBorders>
            <w:vAlign w:val="center"/>
          </w:tcPr>
          <w:p w14:paraId="44A7F987" w14:textId="734A6AC2"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填方</w:t>
            </w:r>
          </w:p>
        </w:tc>
        <w:tc>
          <w:tcPr>
            <w:tcW w:w="383" w:type="pct"/>
            <w:tcBorders>
              <w:top w:val="single" w:sz="4" w:space="0" w:color="000000"/>
              <w:left w:val="single" w:sz="4" w:space="0" w:color="000000"/>
              <w:bottom w:val="single" w:sz="4" w:space="0" w:color="000000"/>
              <w:right w:val="single" w:sz="4" w:space="0" w:color="000000"/>
            </w:tcBorders>
            <w:vAlign w:val="center"/>
          </w:tcPr>
          <w:p w14:paraId="7B1C8ADA" w14:textId="08EE7A15"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外借</w:t>
            </w:r>
          </w:p>
        </w:tc>
        <w:tc>
          <w:tcPr>
            <w:tcW w:w="384" w:type="pct"/>
            <w:tcBorders>
              <w:top w:val="single" w:sz="4" w:space="0" w:color="000000"/>
              <w:left w:val="single" w:sz="4" w:space="0" w:color="000000"/>
              <w:bottom w:val="single" w:sz="4" w:space="0" w:color="000000"/>
              <w:right w:val="single" w:sz="4" w:space="0" w:color="000000"/>
            </w:tcBorders>
            <w:vAlign w:val="center"/>
          </w:tcPr>
          <w:p w14:paraId="1107D318" w14:textId="3FCE36CB"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废弃</w:t>
            </w:r>
          </w:p>
        </w:tc>
        <w:tc>
          <w:tcPr>
            <w:tcW w:w="384" w:type="pct"/>
            <w:tcBorders>
              <w:top w:val="single" w:sz="4" w:space="0" w:color="000000"/>
              <w:left w:val="single" w:sz="4" w:space="0" w:color="000000"/>
              <w:bottom w:val="single" w:sz="4" w:space="0" w:color="000000"/>
              <w:right w:val="single" w:sz="4" w:space="0" w:color="000000"/>
            </w:tcBorders>
            <w:vAlign w:val="center"/>
          </w:tcPr>
          <w:p w14:paraId="743A09F8" w14:textId="6518E84E"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挖方</w:t>
            </w:r>
          </w:p>
        </w:tc>
        <w:tc>
          <w:tcPr>
            <w:tcW w:w="384" w:type="pct"/>
            <w:tcBorders>
              <w:top w:val="single" w:sz="4" w:space="0" w:color="000000"/>
              <w:left w:val="single" w:sz="4" w:space="0" w:color="000000"/>
              <w:bottom w:val="single" w:sz="4" w:space="0" w:color="000000"/>
              <w:right w:val="single" w:sz="4" w:space="0" w:color="000000"/>
            </w:tcBorders>
            <w:vAlign w:val="center"/>
          </w:tcPr>
          <w:p w14:paraId="719D6F85" w14:textId="0794DB05"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填方</w:t>
            </w:r>
          </w:p>
        </w:tc>
        <w:tc>
          <w:tcPr>
            <w:tcW w:w="384" w:type="pct"/>
            <w:tcBorders>
              <w:top w:val="single" w:sz="4" w:space="0" w:color="000000"/>
              <w:left w:val="single" w:sz="4" w:space="0" w:color="000000"/>
              <w:bottom w:val="single" w:sz="4" w:space="0" w:color="000000"/>
              <w:right w:val="single" w:sz="4" w:space="0" w:color="000000"/>
            </w:tcBorders>
            <w:vAlign w:val="center"/>
          </w:tcPr>
          <w:p w14:paraId="3FCC280B" w14:textId="74A30AC2"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外借</w:t>
            </w:r>
          </w:p>
        </w:tc>
        <w:tc>
          <w:tcPr>
            <w:tcW w:w="383" w:type="pct"/>
            <w:tcBorders>
              <w:top w:val="single" w:sz="4" w:space="0" w:color="000000"/>
              <w:left w:val="single" w:sz="4" w:space="0" w:color="000000"/>
              <w:bottom w:val="single" w:sz="4" w:space="0" w:color="000000"/>
              <w:right w:val="single" w:sz="4" w:space="0" w:color="000000"/>
            </w:tcBorders>
            <w:vAlign w:val="center"/>
          </w:tcPr>
          <w:p w14:paraId="16290909" w14:textId="2DE09A4E"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废弃</w:t>
            </w:r>
          </w:p>
        </w:tc>
        <w:tc>
          <w:tcPr>
            <w:tcW w:w="384" w:type="pct"/>
            <w:tcBorders>
              <w:top w:val="single" w:sz="4" w:space="0" w:color="000000"/>
              <w:left w:val="single" w:sz="4" w:space="0" w:color="000000"/>
              <w:bottom w:val="single" w:sz="4" w:space="0" w:color="000000"/>
              <w:right w:val="single" w:sz="4" w:space="0" w:color="000000"/>
            </w:tcBorders>
            <w:vAlign w:val="center"/>
          </w:tcPr>
          <w:p w14:paraId="3F4C6C58" w14:textId="1C8C767C"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挖方</w:t>
            </w:r>
          </w:p>
        </w:tc>
        <w:tc>
          <w:tcPr>
            <w:tcW w:w="383" w:type="pct"/>
            <w:tcBorders>
              <w:top w:val="single" w:sz="4" w:space="0" w:color="000000"/>
              <w:left w:val="single" w:sz="4" w:space="0" w:color="000000"/>
              <w:bottom w:val="single" w:sz="4" w:space="0" w:color="000000"/>
              <w:right w:val="single" w:sz="4" w:space="0" w:color="000000"/>
            </w:tcBorders>
            <w:vAlign w:val="center"/>
          </w:tcPr>
          <w:p w14:paraId="71E55025" w14:textId="53AA25D9"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填方</w:t>
            </w:r>
          </w:p>
        </w:tc>
        <w:tc>
          <w:tcPr>
            <w:tcW w:w="384" w:type="pct"/>
            <w:tcBorders>
              <w:top w:val="single" w:sz="4" w:space="0" w:color="000000"/>
              <w:left w:val="single" w:sz="4" w:space="0" w:color="000000"/>
              <w:bottom w:val="single" w:sz="4" w:space="0" w:color="000000"/>
              <w:right w:val="single" w:sz="4" w:space="0" w:color="000000"/>
            </w:tcBorders>
            <w:vAlign w:val="center"/>
          </w:tcPr>
          <w:p w14:paraId="05409607" w14:textId="417AD584"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外借</w:t>
            </w:r>
          </w:p>
        </w:tc>
        <w:tc>
          <w:tcPr>
            <w:tcW w:w="380" w:type="pct"/>
            <w:tcBorders>
              <w:top w:val="single" w:sz="4" w:space="0" w:color="000000"/>
              <w:left w:val="single" w:sz="4" w:space="0" w:color="000000"/>
              <w:bottom w:val="single" w:sz="4" w:space="0" w:color="000000"/>
              <w:right w:val="single" w:sz="6" w:space="0" w:color="000000"/>
            </w:tcBorders>
            <w:vAlign w:val="center"/>
          </w:tcPr>
          <w:p w14:paraId="19C84451" w14:textId="205E0112"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废弃</w:t>
            </w:r>
          </w:p>
        </w:tc>
      </w:tr>
      <w:tr w:rsidR="0061758E" w:rsidRPr="00A666C5" w14:paraId="2E5E6500" w14:textId="77777777" w:rsidTr="00602F7B">
        <w:trPr>
          <w:trHeight w:val="340"/>
        </w:trPr>
        <w:tc>
          <w:tcPr>
            <w:tcW w:w="401" w:type="pct"/>
            <w:tcBorders>
              <w:top w:val="single" w:sz="4" w:space="0" w:color="000000"/>
              <w:left w:val="single" w:sz="4" w:space="0" w:color="000000"/>
              <w:bottom w:val="single" w:sz="4" w:space="0" w:color="000000"/>
              <w:right w:val="single" w:sz="4" w:space="0" w:color="000000"/>
            </w:tcBorders>
            <w:vAlign w:val="center"/>
          </w:tcPr>
          <w:p w14:paraId="77ACAE9D" w14:textId="515BDA64"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房建区</w:t>
            </w:r>
          </w:p>
        </w:tc>
        <w:tc>
          <w:tcPr>
            <w:tcW w:w="382" w:type="pct"/>
            <w:tcBorders>
              <w:top w:val="single" w:sz="4" w:space="0" w:color="000000"/>
              <w:left w:val="single" w:sz="4" w:space="0" w:color="000000"/>
              <w:bottom w:val="single" w:sz="4" w:space="0" w:color="000000"/>
              <w:right w:val="single" w:sz="4" w:space="0" w:color="000000"/>
            </w:tcBorders>
            <w:vAlign w:val="center"/>
          </w:tcPr>
          <w:p w14:paraId="36B3AABB" w14:textId="2A49BEE2"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33.60</w:t>
            </w:r>
          </w:p>
        </w:tc>
        <w:tc>
          <w:tcPr>
            <w:tcW w:w="384" w:type="pct"/>
            <w:tcBorders>
              <w:top w:val="single" w:sz="4" w:space="0" w:color="000000"/>
              <w:left w:val="single" w:sz="4" w:space="0" w:color="000000"/>
              <w:bottom w:val="single" w:sz="4" w:space="0" w:color="000000"/>
              <w:right w:val="single" w:sz="4" w:space="0" w:color="000000"/>
            </w:tcBorders>
            <w:vAlign w:val="center"/>
          </w:tcPr>
          <w:p w14:paraId="25A99EC7" w14:textId="7120AC74"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4.79</w:t>
            </w:r>
          </w:p>
        </w:tc>
        <w:tc>
          <w:tcPr>
            <w:tcW w:w="383" w:type="pct"/>
            <w:tcBorders>
              <w:top w:val="single" w:sz="4" w:space="0" w:color="000000"/>
              <w:left w:val="single" w:sz="4" w:space="0" w:color="000000"/>
              <w:bottom w:val="single" w:sz="4" w:space="0" w:color="000000"/>
              <w:right w:val="single" w:sz="4" w:space="0" w:color="000000"/>
            </w:tcBorders>
            <w:vAlign w:val="center"/>
          </w:tcPr>
          <w:p w14:paraId="773CFFC6" w14:textId="0EA0E9F2"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7A2D33B4" w14:textId="1FC96FE9"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27.66</w:t>
            </w:r>
          </w:p>
        </w:tc>
        <w:tc>
          <w:tcPr>
            <w:tcW w:w="384" w:type="pct"/>
            <w:tcBorders>
              <w:top w:val="single" w:sz="4" w:space="0" w:color="000000"/>
              <w:left w:val="single" w:sz="4" w:space="0" w:color="000000"/>
              <w:bottom w:val="single" w:sz="4" w:space="0" w:color="000000"/>
              <w:right w:val="single" w:sz="4" w:space="0" w:color="000000"/>
            </w:tcBorders>
            <w:vAlign w:val="center"/>
          </w:tcPr>
          <w:p w14:paraId="33258C6F" w14:textId="15253D35"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31.56</w:t>
            </w:r>
          </w:p>
        </w:tc>
        <w:tc>
          <w:tcPr>
            <w:tcW w:w="384" w:type="pct"/>
            <w:tcBorders>
              <w:top w:val="single" w:sz="4" w:space="0" w:color="000000"/>
              <w:left w:val="single" w:sz="4" w:space="0" w:color="000000"/>
              <w:bottom w:val="single" w:sz="4" w:space="0" w:color="000000"/>
              <w:right w:val="single" w:sz="4" w:space="0" w:color="000000"/>
            </w:tcBorders>
            <w:vAlign w:val="center"/>
          </w:tcPr>
          <w:p w14:paraId="42894488" w14:textId="26E24C47"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5.12</w:t>
            </w:r>
          </w:p>
        </w:tc>
        <w:tc>
          <w:tcPr>
            <w:tcW w:w="384" w:type="pct"/>
            <w:tcBorders>
              <w:top w:val="single" w:sz="4" w:space="0" w:color="000000"/>
              <w:left w:val="single" w:sz="4" w:space="0" w:color="000000"/>
              <w:bottom w:val="single" w:sz="4" w:space="0" w:color="000000"/>
              <w:right w:val="single" w:sz="4" w:space="0" w:color="000000"/>
            </w:tcBorders>
            <w:vAlign w:val="center"/>
          </w:tcPr>
          <w:p w14:paraId="2716F6D1" w14:textId="5294F97D" w:rsidR="00A206CC" w:rsidRPr="00A666C5" w:rsidRDefault="00A206CC" w:rsidP="00D66AC8">
            <w:pPr>
              <w:jc w:val="center"/>
              <w:rPr>
                <w:rFonts w:ascii="Times New Roman" w:eastAsia="仿宋_GB2312" w:hAnsi="Times New Roman" w:cs="Times New Roman"/>
                <w:szCs w:val="21"/>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3707687F" w14:textId="19AE2B77"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25.10</w:t>
            </w:r>
          </w:p>
        </w:tc>
        <w:tc>
          <w:tcPr>
            <w:tcW w:w="384" w:type="pct"/>
            <w:tcBorders>
              <w:top w:val="single" w:sz="4" w:space="0" w:color="000000"/>
              <w:left w:val="single" w:sz="4" w:space="0" w:color="000000"/>
              <w:bottom w:val="single" w:sz="4" w:space="0" w:color="000000"/>
              <w:right w:val="single" w:sz="4" w:space="0" w:color="000000"/>
            </w:tcBorders>
            <w:vAlign w:val="center"/>
          </w:tcPr>
          <w:p w14:paraId="3240AF4C" w14:textId="39E89077"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-2.04</w:t>
            </w:r>
          </w:p>
        </w:tc>
        <w:tc>
          <w:tcPr>
            <w:tcW w:w="383" w:type="pct"/>
            <w:tcBorders>
              <w:top w:val="single" w:sz="4" w:space="0" w:color="000000"/>
              <w:left w:val="single" w:sz="4" w:space="0" w:color="000000"/>
              <w:bottom w:val="single" w:sz="4" w:space="0" w:color="000000"/>
              <w:right w:val="single" w:sz="4" w:space="0" w:color="000000"/>
            </w:tcBorders>
            <w:vAlign w:val="center"/>
          </w:tcPr>
          <w:p w14:paraId="7691C44F" w14:textId="065EDA5A"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0.33</w:t>
            </w:r>
          </w:p>
        </w:tc>
        <w:tc>
          <w:tcPr>
            <w:tcW w:w="384" w:type="pct"/>
            <w:tcBorders>
              <w:top w:val="single" w:sz="4" w:space="0" w:color="000000"/>
              <w:left w:val="single" w:sz="4" w:space="0" w:color="000000"/>
              <w:bottom w:val="single" w:sz="4" w:space="0" w:color="000000"/>
              <w:right w:val="single" w:sz="4" w:space="0" w:color="000000"/>
            </w:tcBorders>
            <w:vAlign w:val="center"/>
          </w:tcPr>
          <w:p w14:paraId="5124F266" w14:textId="7FEB73C7" w:rsidR="00A206CC" w:rsidRPr="00A666C5" w:rsidRDefault="00A206CC" w:rsidP="00D66AC8">
            <w:pPr>
              <w:jc w:val="center"/>
              <w:rPr>
                <w:rFonts w:ascii="Times New Roman" w:eastAsia="仿宋_GB2312" w:hAnsi="Times New Roman" w:cs="Times New Roman"/>
                <w:szCs w:val="21"/>
              </w:rPr>
            </w:pPr>
          </w:p>
        </w:tc>
        <w:tc>
          <w:tcPr>
            <w:tcW w:w="380" w:type="pct"/>
            <w:tcBorders>
              <w:top w:val="single" w:sz="4" w:space="0" w:color="000000"/>
              <w:left w:val="single" w:sz="4" w:space="0" w:color="000000"/>
              <w:bottom w:val="single" w:sz="4" w:space="0" w:color="000000"/>
              <w:right w:val="single" w:sz="6" w:space="0" w:color="000000"/>
            </w:tcBorders>
            <w:vAlign w:val="center"/>
          </w:tcPr>
          <w:p w14:paraId="11741BE2" w14:textId="5598C3D5" w:rsidR="00A206CC" w:rsidRPr="00A666C5" w:rsidRDefault="00A666C5" w:rsidP="00D66AC8">
            <w:pPr>
              <w:jc w:val="center"/>
              <w:rPr>
                <w:rFonts w:ascii="Times New Roman" w:eastAsia="仿宋_GB2312" w:hAnsi="Times New Roman" w:cs="Times New Roman"/>
                <w:szCs w:val="21"/>
              </w:rPr>
            </w:pPr>
            <w:r>
              <w:rPr>
                <w:rFonts w:ascii="Times New Roman" w:eastAsia="仿宋_GB2312" w:hAnsi="Times New Roman" w:cs="Times New Roman"/>
                <w:szCs w:val="21"/>
              </w:rPr>
              <w:t>-</w:t>
            </w:r>
            <w:r w:rsidRPr="00A666C5">
              <w:rPr>
                <w:rFonts w:ascii="Times New Roman" w:eastAsia="仿宋_GB2312" w:hAnsi="Times New Roman" w:cs="Times New Roman"/>
                <w:szCs w:val="21"/>
              </w:rPr>
              <w:t>2.56</w:t>
            </w:r>
          </w:p>
        </w:tc>
      </w:tr>
      <w:tr w:rsidR="0061758E" w:rsidRPr="00A666C5" w14:paraId="67748EE2" w14:textId="77777777" w:rsidTr="00602F7B">
        <w:trPr>
          <w:trHeight w:val="340"/>
        </w:trPr>
        <w:tc>
          <w:tcPr>
            <w:tcW w:w="401" w:type="pct"/>
            <w:tcBorders>
              <w:top w:val="single" w:sz="4" w:space="0" w:color="000000"/>
              <w:left w:val="single" w:sz="4" w:space="0" w:color="000000"/>
              <w:bottom w:val="single" w:sz="4" w:space="0" w:color="000000"/>
              <w:right w:val="single" w:sz="4" w:space="0" w:color="000000"/>
            </w:tcBorders>
            <w:vAlign w:val="center"/>
          </w:tcPr>
          <w:p w14:paraId="765577CE" w14:textId="07DF072E"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道路广场区</w:t>
            </w:r>
          </w:p>
        </w:tc>
        <w:tc>
          <w:tcPr>
            <w:tcW w:w="382" w:type="pct"/>
            <w:tcBorders>
              <w:top w:val="single" w:sz="4" w:space="0" w:color="000000"/>
              <w:left w:val="single" w:sz="4" w:space="0" w:color="000000"/>
              <w:bottom w:val="single" w:sz="4" w:space="0" w:color="000000"/>
              <w:right w:val="single" w:sz="4" w:space="0" w:color="000000"/>
            </w:tcBorders>
            <w:vAlign w:val="center"/>
          </w:tcPr>
          <w:p w14:paraId="47E20CA0" w14:textId="1715281E"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0.97</w:t>
            </w:r>
          </w:p>
        </w:tc>
        <w:tc>
          <w:tcPr>
            <w:tcW w:w="384" w:type="pct"/>
            <w:tcBorders>
              <w:top w:val="single" w:sz="4" w:space="0" w:color="000000"/>
              <w:left w:val="single" w:sz="4" w:space="0" w:color="000000"/>
              <w:bottom w:val="single" w:sz="4" w:space="0" w:color="000000"/>
              <w:right w:val="single" w:sz="4" w:space="0" w:color="000000"/>
            </w:tcBorders>
            <w:vAlign w:val="center"/>
          </w:tcPr>
          <w:p w14:paraId="460B3A74" w14:textId="1564DE3E"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1.64</w:t>
            </w:r>
          </w:p>
        </w:tc>
        <w:tc>
          <w:tcPr>
            <w:tcW w:w="383" w:type="pct"/>
            <w:tcBorders>
              <w:top w:val="single" w:sz="4" w:space="0" w:color="000000"/>
              <w:left w:val="single" w:sz="4" w:space="0" w:color="000000"/>
              <w:bottom w:val="single" w:sz="4" w:space="0" w:color="000000"/>
              <w:right w:val="single" w:sz="4" w:space="0" w:color="000000"/>
            </w:tcBorders>
            <w:vAlign w:val="center"/>
          </w:tcPr>
          <w:p w14:paraId="37CE564C" w14:textId="7E7F4E7D"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01D17981" w14:textId="74F2FD4E"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5C2EFFCF" w14:textId="1CCF7DB0"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0.86</w:t>
            </w:r>
          </w:p>
        </w:tc>
        <w:tc>
          <w:tcPr>
            <w:tcW w:w="384" w:type="pct"/>
            <w:tcBorders>
              <w:top w:val="single" w:sz="4" w:space="0" w:color="000000"/>
              <w:left w:val="single" w:sz="4" w:space="0" w:color="000000"/>
              <w:bottom w:val="single" w:sz="4" w:space="0" w:color="000000"/>
              <w:right w:val="single" w:sz="4" w:space="0" w:color="000000"/>
            </w:tcBorders>
            <w:vAlign w:val="center"/>
          </w:tcPr>
          <w:p w14:paraId="1218A004" w14:textId="77095264"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1.72</w:t>
            </w:r>
          </w:p>
        </w:tc>
        <w:tc>
          <w:tcPr>
            <w:tcW w:w="384" w:type="pct"/>
            <w:tcBorders>
              <w:top w:val="single" w:sz="4" w:space="0" w:color="000000"/>
              <w:left w:val="single" w:sz="4" w:space="0" w:color="000000"/>
              <w:bottom w:val="single" w:sz="4" w:space="0" w:color="000000"/>
              <w:right w:val="single" w:sz="4" w:space="0" w:color="000000"/>
            </w:tcBorders>
            <w:vAlign w:val="center"/>
          </w:tcPr>
          <w:p w14:paraId="55BF6E94" w14:textId="67503496" w:rsidR="00A206CC" w:rsidRPr="00A666C5" w:rsidRDefault="00A206CC" w:rsidP="00D66AC8">
            <w:pPr>
              <w:jc w:val="center"/>
              <w:rPr>
                <w:rFonts w:ascii="Times New Roman" w:eastAsia="仿宋_GB2312" w:hAnsi="Times New Roman" w:cs="Times New Roman"/>
                <w:szCs w:val="21"/>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2C01F54A" w14:textId="0AFE47C5"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622BE355" w14:textId="7D1C9A35"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-0.11</w:t>
            </w:r>
          </w:p>
        </w:tc>
        <w:tc>
          <w:tcPr>
            <w:tcW w:w="383" w:type="pct"/>
            <w:tcBorders>
              <w:top w:val="single" w:sz="4" w:space="0" w:color="000000"/>
              <w:left w:val="single" w:sz="4" w:space="0" w:color="000000"/>
              <w:bottom w:val="single" w:sz="4" w:space="0" w:color="000000"/>
              <w:right w:val="single" w:sz="4" w:space="0" w:color="000000"/>
            </w:tcBorders>
            <w:vAlign w:val="center"/>
          </w:tcPr>
          <w:p w14:paraId="48BD30B6" w14:textId="6C7EB9BE"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0.08</w:t>
            </w:r>
          </w:p>
        </w:tc>
        <w:tc>
          <w:tcPr>
            <w:tcW w:w="384" w:type="pct"/>
            <w:tcBorders>
              <w:top w:val="single" w:sz="4" w:space="0" w:color="000000"/>
              <w:left w:val="single" w:sz="4" w:space="0" w:color="000000"/>
              <w:bottom w:val="single" w:sz="4" w:space="0" w:color="000000"/>
              <w:right w:val="single" w:sz="4" w:space="0" w:color="000000"/>
            </w:tcBorders>
            <w:vAlign w:val="center"/>
          </w:tcPr>
          <w:p w14:paraId="1D02811F" w14:textId="54A8950D" w:rsidR="00A206CC" w:rsidRPr="00A666C5" w:rsidRDefault="00A206CC" w:rsidP="00D66AC8">
            <w:pPr>
              <w:jc w:val="center"/>
              <w:rPr>
                <w:rFonts w:ascii="Times New Roman" w:eastAsia="仿宋_GB2312" w:hAnsi="Times New Roman" w:cs="Times New Roman"/>
                <w:szCs w:val="21"/>
              </w:rPr>
            </w:pPr>
          </w:p>
        </w:tc>
        <w:tc>
          <w:tcPr>
            <w:tcW w:w="380" w:type="pct"/>
            <w:tcBorders>
              <w:top w:val="single" w:sz="4" w:space="0" w:color="000000"/>
              <w:left w:val="single" w:sz="4" w:space="0" w:color="000000"/>
              <w:bottom w:val="single" w:sz="4" w:space="0" w:color="000000"/>
              <w:right w:val="single" w:sz="6" w:space="0" w:color="000000"/>
            </w:tcBorders>
            <w:vAlign w:val="center"/>
          </w:tcPr>
          <w:p w14:paraId="04205549" w14:textId="6517CD1B" w:rsidR="00A206CC" w:rsidRPr="00A666C5" w:rsidRDefault="00A206CC" w:rsidP="00D66AC8">
            <w:pPr>
              <w:jc w:val="center"/>
              <w:rPr>
                <w:rFonts w:ascii="Times New Roman" w:eastAsia="仿宋_GB2312" w:hAnsi="Times New Roman" w:cs="Times New Roman"/>
                <w:szCs w:val="21"/>
              </w:rPr>
            </w:pPr>
          </w:p>
        </w:tc>
      </w:tr>
      <w:tr w:rsidR="0061758E" w:rsidRPr="00A666C5" w14:paraId="72230BAD" w14:textId="77777777" w:rsidTr="00602F7B">
        <w:trPr>
          <w:trHeight w:val="340"/>
        </w:trPr>
        <w:tc>
          <w:tcPr>
            <w:tcW w:w="401" w:type="pct"/>
            <w:tcBorders>
              <w:top w:val="single" w:sz="4" w:space="0" w:color="000000"/>
              <w:left w:val="single" w:sz="4" w:space="0" w:color="000000"/>
              <w:bottom w:val="single" w:sz="4" w:space="0" w:color="000000"/>
              <w:right w:val="single" w:sz="4" w:space="0" w:color="000000"/>
            </w:tcBorders>
            <w:vAlign w:val="center"/>
          </w:tcPr>
          <w:p w14:paraId="7D9A6B3C" w14:textId="5D245E6C"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景观绿化区</w:t>
            </w:r>
          </w:p>
        </w:tc>
        <w:tc>
          <w:tcPr>
            <w:tcW w:w="382" w:type="pct"/>
            <w:tcBorders>
              <w:top w:val="single" w:sz="4" w:space="0" w:color="000000"/>
              <w:left w:val="single" w:sz="4" w:space="0" w:color="000000"/>
              <w:bottom w:val="single" w:sz="4" w:space="0" w:color="000000"/>
              <w:right w:val="single" w:sz="4" w:space="0" w:color="000000"/>
            </w:tcBorders>
            <w:vAlign w:val="center"/>
          </w:tcPr>
          <w:p w14:paraId="2810D5A8" w14:textId="7BE58BF7"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hint="eastAsia"/>
                <w:szCs w:val="21"/>
              </w:rPr>
              <w:t>0</w:t>
            </w:r>
            <w:r w:rsidRPr="00A666C5">
              <w:rPr>
                <w:rFonts w:ascii="Times New Roman" w:eastAsia="仿宋_GB2312" w:hAnsi="Times New Roman" w:cs="Times New Roman"/>
                <w:szCs w:val="21"/>
              </w:rPr>
              <w:t>.23</w:t>
            </w:r>
          </w:p>
        </w:tc>
        <w:tc>
          <w:tcPr>
            <w:tcW w:w="384" w:type="pct"/>
            <w:tcBorders>
              <w:top w:val="single" w:sz="4" w:space="0" w:color="000000"/>
              <w:left w:val="single" w:sz="4" w:space="0" w:color="000000"/>
              <w:bottom w:val="single" w:sz="4" w:space="0" w:color="000000"/>
              <w:right w:val="single" w:sz="4" w:space="0" w:color="000000"/>
            </w:tcBorders>
            <w:vAlign w:val="center"/>
          </w:tcPr>
          <w:p w14:paraId="28E1676C" w14:textId="0162AA19"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0.71</w:t>
            </w:r>
          </w:p>
        </w:tc>
        <w:tc>
          <w:tcPr>
            <w:tcW w:w="383" w:type="pct"/>
            <w:tcBorders>
              <w:top w:val="single" w:sz="4" w:space="0" w:color="000000"/>
              <w:left w:val="single" w:sz="4" w:space="0" w:color="000000"/>
              <w:bottom w:val="single" w:sz="4" w:space="0" w:color="000000"/>
              <w:right w:val="single" w:sz="4" w:space="0" w:color="000000"/>
            </w:tcBorders>
            <w:vAlign w:val="center"/>
          </w:tcPr>
          <w:p w14:paraId="6A496875" w14:textId="412421AD"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1D39429F" w14:textId="70F7D81D"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38BD99BD" w14:textId="6A5C2A12"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hint="eastAsia"/>
                <w:szCs w:val="21"/>
              </w:rPr>
              <w:t>0</w:t>
            </w:r>
            <w:r w:rsidRPr="00A666C5">
              <w:rPr>
                <w:rFonts w:ascii="Times New Roman" w:eastAsia="仿宋_GB2312" w:hAnsi="Times New Roman" w:cs="Times New Roman"/>
                <w:szCs w:val="21"/>
              </w:rPr>
              <w:t>.23</w:t>
            </w:r>
          </w:p>
        </w:tc>
        <w:tc>
          <w:tcPr>
            <w:tcW w:w="384" w:type="pct"/>
            <w:tcBorders>
              <w:top w:val="single" w:sz="4" w:space="0" w:color="000000"/>
              <w:left w:val="single" w:sz="4" w:space="0" w:color="000000"/>
              <w:bottom w:val="single" w:sz="4" w:space="0" w:color="000000"/>
              <w:right w:val="single" w:sz="4" w:space="0" w:color="000000"/>
            </w:tcBorders>
            <w:vAlign w:val="center"/>
          </w:tcPr>
          <w:p w14:paraId="5CBFC88A" w14:textId="787C8E55"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0.71</w:t>
            </w:r>
          </w:p>
        </w:tc>
        <w:tc>
          <w:tcPr>
            <w:tcW w:w="384" w:type="pct"/>
            <w:tcBorders>
              <w:top w:val="single" w:sz="4" w:space="0" w:color="000000"/>
              <w:left w:val="single" w:sz="4" w:space="0" w:color="000000"/>
              <w:bottom w:val="single" w:sz="4" w:space="0" w:color="000000"/>
              <w:right w:val="single" w:sz="4" w:space="0" w:color="000000"/>
            </w:tcBorders>
            <w:vAlign w:val="center"/>
          </w:tcPr>
          <w:p w14:paraId="447D5104" w14:textId="5D6D4644" w:rsidR="00A206CC" w:rsidRPr="00A666C5" w:rsidRDefault="00A206CC" w:rsidP="00D66AC8">
            <w:pPr>
              <w:jc w:val="center"/>
              <w:rPr>
                <w:rFonts w:ascii="Times New Roman" w:eastAsia="仿宋_GB2312" w:hAnsi="Times New Roman" w:cs="Times New Roman"/>
                <w:szCs w:val="21"/>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1699DC19" w14:textId="58AEF330"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279D7629" w14:textId="4AB47066" w:rsidR="00A206CC" w:rsidRPr="00A666C5" w:rsidRDefault="00A206CC" w:rsidP="00D66AC8">
            <w:pPr>
              <w:jc w:val="center"/>
              <w:rPr>
                <w:rFonts w:ascii="Times New Roman" w:eastAsia="仿宋_GB2312" w:hAnsi="Times New Roman" w:cs="Times New Roman"/>
                <w:szCs w:val="21"/>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5ECADCE2" w14:textId="442D946A"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2788A9B6" w14:textId="23A38E10" w:rsidR="00A206CC" w:rsidRPr="00A666C5" w:rsidRDefault="00A206CC" w:rsidP="00D66AC8">
            <w:pPr>
              <w:jc w:val="center"/>
              <w:rPr>
                <w:rFonts w:ascii="Times New Roman" w:eastAsia="仿宋_GB2312" w:hAnsi="Times New Roman" w:cs="Times New Roman"/>
                <w:szCs w:val="21"/>
              </w:rPr>
            </w:pPr>
          </w:p>
        </w:tc>
        <w:tc>
          <w:tcPr>
            <w:tcW w:w="380" w:type="pct"/>
            <w:tcBorders>
              <w:top w:val="single" w:sz="4" w:space="0" w:color="000000"/>
              <w:left w:val="single" w:sz="4" w:space="0" w:color="000000"/>
              <w:bottom w:val="single" w:sz="4" w:space="0" w:color="000000"/>
              <w:right w:val="single" w:sz="6" w:space="0" w:color="000000"/>
            </w:tcBorders>
            <w:vAlign w:val="center"/>
          </w:tcPr>
          <w:p w14:paraId="40E37C44" w14:textId="7E55407F" w:rsidR="00A206CC" w:rsidRPr="00A666C5" w:rsidRDefault="00A206CC" w:rsidP="00D66AC8">
            <w:pPr>
              <w:jc w:val="center"/>
              <w:rPr>
                <w:rFonts w:ascii="Times New Roman" w:eastAsia="仿宋_GB2312" w:hAnsi="Times New Roman" w:cs="Times New Roman"/>
                <w:szCs w:val="21"/>
              </w:rPr>
            </w:pPr>
          </w:p>
        </w:tc>
      </w:tr>
      <w:tr w:rsidR="0061758E" w:rsidRPr="00A666C5" w14:paraId="70A697E2" w14:textId="77777777" w:rsidTr="00602F7B">
        <w:trPr>
          <w:trHeight w:val="340"/>
        </w:trPr>
        <w:tc>
          <w:tcPr>
            <w:tcW w:w="401" w:type="pct"/>
            <w:tcBorders>
              <w:top w:val="single" w:sz="4" w:space="0" w:color="000000"/>
              <w:left w:val="single" w:sz="4" w:space="0" w:color="000000"/>
              <w:bottom w:val="single" w:sz="4" w:space="0" w:color="000000"/>
              <w:right w:val="single" w:sz="4" w:space="0" w:color="000000"/>
            </w:tcBorders>
            <w:vAlign w:val="center"/>
          </w:tcPr>
          <w:p w14:paraId="4583D6EC" w14:textId="27983E00" w:rsidR="00A206CC" w:rsidRPr="00A666C5" w:rsidRDefault="00A206CC"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合计</w:t>
            </w:r>
          </w:p>
        </w:tc>
        <w:tc>
          <w:tcPr>
            <w:tcW w:w="382" w:type="pct"/>
            <w:tcBorders>
              <w:top w:val="single" w:sz="4" w:space="0" w:color="000000"/>
              <w:left w:val="single" w:sz="4" w:space="0" w:color="000000"/>
              <w:bottom w:val="single" w:sz="4" w:space="0" w:color="000000"/>
              <w:right w:val="single" w:sz="4" w:space="0" w:color="000000"/>
            </w:tcBorders>
            <w:vAlign w:val="center"/>
          </w:tcPr>
          <w:p w14:paraId="6DD8E4F0" w14:textId="2049751C"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34.80</w:t>
            </w:r>
          </w:p>
        </w:tc>
        <w:tc>
          <w:tcPr>
            <w:tcW w:w="384" w:type="pct"/>
            <w:tcBorders>
              <w:top w:val="single" w:sz="4" w:space="0" w:color="000000"/>
              <w:left w:val="single" w:sz="4" w:space="0" w:color="000000"/>
              <w:bottom w:val="single" w:sz="4" w:space="0" w:color="000000"/>
              <w:right w:val="single" w:sz="4" w:space="0" w:color="000000"/>
            </w:tcBorders>
            <w:vAlign w:val="center"/>
          </w:tcPr>
          <w:p w14:paraId="34D3B6C9" w14:textId="0C57CA8C"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7.14</w:t>
            </w:r>
          </w:p>
        </w:tc>
        <w:tc>
          <w:tcPr>
            <w:tcW w:w="383" w:type="pct"/>
            <w:tcBorders>
              <w:top w:val="single" w:sz="4" w:space="0" w:color="000000"/>
              <w:left w:val="single" w:sz="4" w:space="0" w:color="000000"/>
              <w:bottom w:val="single" w:sz="4" w:space="0" w:color="000000"/>
              <w:right w:val="single" w:sz="4" w:space="0" w:color="000000"/>
            </w:tcBorders>
            <w:vAlign w:val="center"/>
          </w:tcPr>
          <w:p w14:paraId="39181091" w14:textId="1F021E59" w:rsidR="00A206CC" w:rsidRPr="00A666C5" w:rsidRDefault="00A206CC" w:rsidP="00D66AC8">
            <w:pPr>
              <w:jc w:val="center"/>
              <w:rPr>
                <w:rFonts w:ascii="Times New Roman" w:eastAsia="仿宋_GB2312" w:hAnsi="Times New Roman" w:cs="Times New Roman"/>
                <w:szCs w:val="21"/>
              </w:rPr>
            </w:pPr>
          </w:p>
        </w:tc>
        <w:tc>
          <w:tcPr>
            <w:tcW w:w="384" w:type="pct"/>
            <w:tcBorders>
              <w:top w:val="single" w:sz="4" w:space="0" w:color="000000"/>
              <w:left w:val="single" w:sz="4" w:space="0" w:color="000000"/>
              <w:bottom w:val="single" w:sz="4" w:space="0" w:color="000000"/>
              <w:right w:val="single" w:sz="4" w:space="0" w:color="000000"/>
            </w:tcBorders>
            <w:vAlign w:val="center"/>
          </w:tcPr>
          <w:p w14:paraId="6B405274" w14:textId="4D289D45"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27.66</w:t>
            </w:r>
          </w:p>
        </w:tc>
        <w:tc>
          <w:tcPr>
            <w:tcW w:w="384" w:type="pct"/>
            <w:tcBorders>
              <w:top w:val="single" w:sz="4" w:space="0" w:color="000000"/>
              <w:left w:val="single" w:sz="4" w:space="0" w:color="000000"/>
              <w:bottom w:val="single" w:sz="4" w:space="0" w:color="000000"/>
              <w:right w:val="single" w:sz="4" w:space="0" w:color="000000"/>
            </w:tcBorders>
            <w:vAlign w:val="center"/>
          </w:tcPr>
          <w:p w14:paraId="1DA82CCC" w14:textId="77273AEA"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32.65</w:t>
            </w:r>
          </w:p>
        </w:tc>
        <w:tc>
          <w:tcPr>
            <w:tcW w:w="384" w:type="pct"/>
            <w:tcBorders>
              <w:top w:val="single" w:sz="4" w:space="0" w:color="000000"/>
              <w:left w:val="single" w:sz="4" w:space="0" w:color="000000"/>
              <w:bottom w:val="single" w:sz="4" w:space="0" w:color="000000"/>
              <w:right w:val="single" w:sz="4" w:space="0" w:color="000000"/>
            </w:tcBorders>
            <w:vAlign w:val="center"/>
          </w:tcPr>
          <w:p w14:paraId="57CB3CF0" w14:textId="0CCD3339"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7.55</w:t>
            </w:r>
          </w:p>
        </w:tc>
        <w:tc>
          <w:tcPr>
            <w:tcW w:w="384" w:type="pct"/>
            <w:tcBorders>
              <w:top w:val="single" w:sz="4" w:space="0" w:color="000000"/>
              <w:left w:val="single" w:sz="4" w:space="0" w:color="000000"/>
              <w:bottom w:val="single" w:sz="4" w:space="0" w:color="000000"/>
              <w:right w:val="single" w:sz="4" w:space="0" w:color="000000"/>
            </w:tcBorders>
            <w:vAlign w:val="center"/>
          </w:tcPr>
          <w:p w14:paraId="2AEDB12F" w14:textId="576A28B1" w:rsidR="00A206CC" w:rsidRPr="00A666C5" w:rsidRDefault="00A206CC" w:rsidP="00D66AC8">
            <w:pPr>
              <w:jc w:val="center"/>
              <w:rPr>
                <w:rFonts w:ascii="Times New Roman" w:eastAsia="仿宋_GB2312" w:hAnsi="Times New Roman" w:cs="Times New Roman"/>
                <w:szCs w:val="21"/>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7BB3246C" w14:textId="429AB180"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25.10</w:t>
            </w:r>
          </w:p>
        </w:tc>
        <w:tc>
          <w:tcPr>
            <w:tcW w:w="384" w:type="pct"/>
            <w:tcBorders>
              <w:top w:val="single" w:sz="4" w:space="0" w:color="000000"/>
              <w:left w:val="single" w:sz="4" w:space="0" w:color="000000"/>
              <w:bottom w:val="single" w:sz="4" w:space="0" w:color="000000"/>
              <w:right w:val="single" w:sz="4" w:space="0" w:color="000000"/>
            </w:tcBorders>
            <w:vAlign w:val="center"/>
          </w:tcPr>
          <w:p w14:paraId="228946F6" w14:textId="3DEB9E57"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2.15</w:t>
            </w:r>
          </w:p>
        </w:tc>
        <w:tc>
          <w:tcPr>
            <w:tcW w:w="383" w:type="pct"/>
            <w:tcBorders>
              <w:top w:val="single" w:sz="4" w:space="0" w:color="000000"/>
              <w:left w:val="single" w:sz="4" w:space="0" w:color="000000"/>
              <w:bottom w:val="single" w:sz="4" w:space="0" w:color="000000"/>
              <w:right w:val="single" w:sz="4" w:space="0" w:color="000000"/>
            </w:tcBorders>
            <w:vAlign w:val="center"/>
          </w:tcPr>
          <w:p w14:paraId="07740B6F" w14:textId="63BFD11C" w:rsidR="00A206CC" w:rsidRPr="00A666C5" w:rsidRDefault="00BE3AC0" w:rsidP="00D66AC8">
            <w:pPr>
              <w:jc w:val="center"/>
              <w:rPr>
                <w:rFonts w:ascii="Times New Roman" w:eastAsia="仿宋_GB2312" w:hAnsi="Times New Roman" w:cs="Times New Roman"/>
                <w:szCs w:val="21"/>
              </w:rPr>
            </w:pPr>
            <w:r w:rsidRPr="00A666C5">
              <w:rPr>
                <w:rFonts w:ascii="Times New Roman" w:eastAsia="仿宋_GB2312" w:hAnsi="Times New Roman" w:cs="Times New Roman"/>
                <w:szCs w:val="21"/>
              </w:rPr>
              <w:t>0.41</w:t>
            </w:r>
          </w:p>
        </w:tc>
        <w:tc>
          <w:tcPr>
            <w:tcW w:w="384" w:type="pct"/>
            <w:tcBorders>
              <w:top w:val="single" w:sz="4" w:space="0" w:color="000000"/>
              <w:left w:val="single" w:sz="4" w:space="0" w:color="000000"/>
              <w:bottom w:val="single" w:sz="4" w:space="0" w:color="000000"/>
              <w:right w:val="single" w:sz="4" w:space="0" w:color="000000"/>
            </w:tcBorders>
            <w:vAlign w:val="center"/>
          </w:tcPr>
          <w:p w14:paraId="09E7606B" w14:textId="50C602E7" w:rsidR="00A206CC" w:rsidRPr="00A666C5" w:rsidRDefault="00A206CC" w:rsidP="00D66AC8">
            <w:pPr>
              <w:jc w:val="center"/>
              <w:rPr>
                <w:rFonts w:ascii="Times New Roman" w:eastAsia="仿宋_GB2312" w:hAnsi="Times New Roman" w:cs="Times New Roman"/>
                <w:szCs w:val="21"/>
              </w:rPr>
            </w:pPr>
          </w:p>
        </w:tc>
        <w:tc>
          <w:tcPr>
            <w:tcW w:w="380" w:type="pct"/>
            <w:tcBorders>
              <w:top w:val="single" w:sz="4" w:space="0" w:color="000000"/>
              <w:left w:val="single" w:sz="4" w:space="0" w:color="000000"/>
              <w:bottom w:val="single" w:sz="4" w:space="0" w:color="000000"/>
              <w:right w:val="single" w:sz="6" w:space="0" w:color="000000"/>
            </w:tcBorders>
            <w:vAlign w:val="center"/>
          </w:tcPr>
          <w:p w14:paraId="0C6A9A1A" w14:textId="609DA788" w:rsidR="00A206CC" w:rsidRPr="00A666C5" w:rsidRDefault="00A666C5" w:rsidP="00D66AC8">
            <w:pPr>
              <w:jc w:val="center"/>
              <w:rPr>
                <w:rFonts w:ascii="Times New Roman" w:eastAsia="仿宋_GB2312" w:hAnsi="Times New Roman" w:cs="Times New Roman"/>
                <w:szCs w:val="21"/>
              </w:rPr>
            </w:pPr>
            <w:r>
              <w:rPr>
                <w:rFonts w:ascii="Times New Roman" w:eastAsia="仿宋_GB2312" w:hAnsi="Times New Roman" w:cs="Times New Roman"/>
                <w:szCs w:val="21"/>
              </w:rPr>
              <w:t>-</w:t>
            </w:r>
            <w:r w:rsidR="00A206CC" w:rsidRPr="00A666C5">
              <w:rPr>
                <w:rFonts w:ascii="Times New Roman" w:eastAsia="仿宋_GB2312" w:hAnsi="Times New Roman" w:cs="Times New Roman"/>
                <w:szCs w:val="21"/>
              </w:rPr>
              <w:t>2.</w:t>
            </w:r>
            <w:r w:rsidRPr="00A666C5">
              <w:rPr>
                <w:rFonts w:ascii="Times New Roman" w:eastAsia="仿宋_GB2312" w:hAnsi="Times New Roman" w:cs="Times New Roman"/>
                <w:szCs w:val="21"/>
              </w:rPr>
              <w:t>56</w:t>
            </w:r>
          </w:p>
        </w:tc>
      </w:tr>
    </w:tbl>
    <w:p w14:paraId="421D9B08" w14:textId="6D1ECAAF" w:rsidR="00A206CC" w:rsidRPr="00A6682A" w:rsidRDefault="00A206CC" w:rsidP="00A206CC">
      <w:pPr>
        <w:pStyle w:val="2"/>
      </w:pPr>
      <w:bookmarkStart w:id="25" w:name="_Toc63160418"/>
      <w:r w:rsidRPr="00A6682A">
        <w:t>其他重点部位监测结果</w:t>
      </w:r>
      <w:bookmarkEnd w:id="25"/>
    </w:p>
    <w:p w14:paraId="04D16B56" w14:textId="51529A21" w:rsidR="00A206CC" w:rsidRPr="00A6682A" w:rsidRDefault="00A206CC" w:rsidP="00A206CC">
      <w:pPr>
        <w:pStyle w:val="3"/>
        <w:rPr>
          <w:bCs w:val="0"/>
        </w:rPr>
      </w:pPr>
      <w:r w:rsidRPr="00A6682A">
        <w:rPr>
          <w:bCs w:val="0"/>
        </w:rPr>
        <w:t>施工场地</w:t>
      </w:r>
    </w:p>
    <w:p w14:paraId="710F6528" w14:textId="3E3C7D96" w:rsidR="00A206CC" w:rsidRPr="00A6682A" w:rsidRDefault="00A206CC" w:rsidP="00A206CC">
      <w:pPr>
        <w:spacing w:line="360" w:lineRule="auto"/>
        <w:ind w:firstLineChars="200" w:firstLine="480"/>
        <w:rPr>
          <w:rFonts w:ascii="Times New Roman" w:eastAsia="仿宋_GB2312" w:hAnsi="Times New Roman" w:cs="Times New Roman"/>
          <w:sz w:val="24"/>
          <w:szCs w:val="24"/>
        </w:rPr>
      </w:pPr>
      <w:r w:rsidRPr="00A6682A">
        <w:rPr>
          <w:rFonts w:ascii="Times New Roman" w:eastAsia="仿宋_GB2312" w:hAnsi="Times New Roman" w:cs="Times New Roman"/>
          <w:sz w:val="24"/>
          <w:szCs w:val="24"/>
        </w:rPr>
        <w:t>根据现场踏勘及查阅相关资料，本工程在施工过程中设置了</w:t>
      </w:r>
      <w:r w:rsidRPr="00A6682A">
        <w:rPr>
          <w:rFonts w:ascii="Times New Roman" w:eastAsia="仿宋_GB2312" w:hAnsi="Times New Roman" w:cs="Times New Roman"/>
          <w:sz w:val="24"/>
          <w:szCs w:val="24"/>
        </w:rPr>
        <w:t>2</w:t>
      </w:r>
      <w:r w:rsidRPr="00A6682A">
        <w:rPr>
          <w:rFonts w:ascii="Times New Roman" w:eastAsia="仿宋_GB2312" w:hAnsi="Times New Roman" w:cs="Times New Roman"/>
          <w:sz w:val="24"/>
          <w:szCs w:val="24"/>
        </w:rPr>
        <w:t>处施工场地，占地面积共计</w:t>
      </w:r>
      <w:r w:rsidR="00A6682A" w:rsidRPr="00A6682A">
        <w:rPr>
          <w:rFonts w:ascii="Times New Roman" w:eastAsia="仿宋_GB2312" w:hAnsi="Times New Roman" w:cs="Times New Roman"/>
          <w:sz w:val="24"/>
          <w:szCs w:val="24"/>
        </w:rPr>
        <w:t>0.19</w:t>
      </w:r>
      <w:r w:rsidRPr="00A6682A">
        <w:rPr>
          <w:rFonts w:ascii="Times New Roman" w:eastAsia="仿宋_GB2312" w:hAnsi="Times New Roman" w:cs="Times New Roman"/>
          <w:sz w:val="24"/>
          <w:szCs w:val="24"/>
        </w:rPr>
        <w:t>hm²</w:t>
      </w:r>
      <w:r w:rsidRPr="00A6682A">
        <w:rPr>
          <w:rFonts w:ascii="Times New Roman" w:eastAsia="仿宋_GB2312" w:hAnsi="Times New Roman" w:cs="Times New Roman"/>
          <w:sz w:val="24"/>
          <w:szCs w:val="24"/>
        </w:rPr>
        <w:t>。其中</w:t>
      </w:r>
      <w:r w:rsidR="00A6682A" w:rsidRPr="00A6682A">
        <w:rPr>
          <w:rFonts w:ascii="Times New Roman" w:eastAsia="仿宋_GB2312" w:hAnsi="Times New Roman" w:cs="Times New Roman"/>
          <w:sz w:val="24"/>
          <w:szCs w:val="24"/>
        </w:rPr>
        <w:t>1#</w:t>
      </w:r>
      <w:r w:rsidR="00A6682A" w:rsidRPr="00A6682A">
        <w:rPr>
          <w:rFonts w:ascii="Times New Roman" w:eastAsia="仿宋_GB2312" w:hAnsi="Times New Roman" w:cs="Times New Roman"/>
          <w:sz w:val="24"/>
          <w:szCs w:val="24"/>
        </w:rPr>
        <w:t>施工场地为景观绿化区的重叠占地区域，占地面积</w:t>
      </w:r>
      <w:r w:rsidR="00A6682A" w:rsidRPr="00A6682A">
        <w:rPr>
          <w:rFonts w:ascii="Times New Roman" w:eastAsia="仿宋_GB2312" w:hAnsi="Times New Roman" w:cs="Times New Roman"/>
          <w:sz w:val="24"/>
          <w:szCs w:val="24"/>
        </w:rPr>
        <w:t>0.04hm²</w:t>
      </w:r>
      <w:r w:rsidR="00A6682A" w:rsidRPr="00A6682A">
        <w:rPr>
          <w:rFonts w:ascii="Times New Roman" w:eastAsia="仿宋_GB2312" w:hAnsi="Times New Roman" w:cs="Times New Roman" w:hint="eastAsia"/>
          <w:sz w:val="24"/>
          <w:szCs w:val="24"/>
        </w:rPr>
        <w:t>，</w:t>
      </w:r>
      <w:r w:rsidR="00A6682A" w:rsidRPr="00A6682A">
        <w:rPr>
          <w:rFonts w:ascii="Times New Roman" w:eastAsia="仿宋_GB2312" w:hAnsi="Times New Roman" w:cs="Times New Roman"/>
          <w:sz w:val="24"/>
          <w:szCs w:val="24"/>
        </w:rPr>
        <w:t>2</w:t>
      </w:r>
      <w:r w:rsidRPr="00A6682A">
        <w:rPr>
          <w:rFonts w:ascii="Times New Roman" w:eastAsia="仿宋_GB2312" w:hAnsi="Times New Roman" w:cs="Times New Roman"/>
          <w:sz w:val="24"/>
          <w:szCs w:val="24"/>
        </w:rPr>
        <w:t>#</w:t>
      </w:r>
      <w:r w:rsidRPr="00A6682A">
        <w:rPr>
          <w:rFonts w:ascii="Times New Roman" w:eastAsia="仿宋_GB2312" w:hAnsi="Times New Roman" w:cs="Times New Roman"/>
          <w:sz w:val="24"/>
          <w:szCs w:val="24"/>
        </w:rPr>
        <w:t>施工场地设置在</w:t>
      </w:r>
      <w:r w:rsidR="00A6682A" w:rsidRPr="00A6682A">
        <w:rPr>
          <w:rFonts w:ascii="Times New Roman" w:eastAsia="仿宋_GB2312" w:hAnsi="Times New Roman" w:cs="Times New Roman" w:hint="eastAsia"/>
          <w:sz w:val="24"/>
          <w:szCs w:val="24"/>
        </w:rPr>
        <w:t>项目南侧</w:t>
      </w:r>
      <w:r w:rsidR="00A6682A" w:rsidRPr="00A6682A">
        <w:rPr>
          <w:rFonts w:ascii="Times New Roman" w:eastAsia="仿宋_GB2312" w:hAnsi="Times New Roman" w:cs="Times New Roman" w:hint="eastAsia"/>
          <w:sz w:val="24"/>
          <w:szCs w:val="24"/>
        </w:rPr>
        <w:t>K</w:t>
      </w:r>
      <w:r w:rsidR="00A6682A" w:rsidRPr="00A6682A">
        <w:rPr>
          <w:rFonts w:ascii="Times New Roman" w:eastAsia="仿宋_GB2312" w:hAnsi="Times New Roman" w:cs="Times New Roman"/>
          <w:sz w:val="24"/>
          <w:szCs w:val="24"/>
        </w:rPr>
        <w:t>2</w:t>
      </w:r>
      <w:r w:rsidR="00A6682A" w:rsidRPr="00A6682A">
        <w:rPr>
          <w:rFonts w:ascii="Times New Roman" w:eastAsia="仿宋_GB2312" w:hAnsi="Times New Roman" w:cs="Times New Roman" w:hint="eastAsia"/>
          <w:sz w:val="24"/>
          <w:szCs w:val="24"/>
        </w:rPr>
        <w:t>地块</w:t>
      </w:r>
      <w:r w:rsidRPr="00A6682A">
        <w:rPr>
          <w:rFonts w:ascii="Times New Roman" w:eastAsia="仿宋_GB2312" w:hAnsi="Times New Roman" w:cs="Times New Roman"/>
          <w:sz w:val="24"/>
          <w:szCs w:val="24"/>
        </w:rPr>
        <w:t>，占地面积</w:t>
      </w:r>
      <w:r w:rsidRPr="00A6682A">
        <w:rPr>
          <w:rFonts w:ascii="Times New Roman" w:eastAsia="仿宋_GB2312" w:hAnsi="Times New Roman" w:cs="Times New Roman"/>
          <w:sz w:val="24"/>
          <w:szCs w:val="24"/>
        </w:rPr>
        <w:t>0.</w:t>
      </w:r>
      <w:r w:rsidR="00A6682A" w:rsidRPr="00A6682A">
        <w:rPr>
          <w:rFonts w:ascii="Times New Roman" w:eastAsia="仿宋_GB2312" w:hAnsi="Times New Roman" w:cs="Times New Roman"/>
          <w:sz w:val="24"/>
          <w:szCs w:val="24"/>
        </w:rPr>
        <w:t>1</w:t>
      </w:r>
      <w:r w:rsidRPr="00A6682A">
        <w:rPr>
          <w:rFonts w:ascii="Times New Roman" w:eastAsia="仿宋_GB2312" w:hAnsi="Times New Roman" w:cs="Times New Roman"/>
          <w:sz w:val="24"/>
          <w:szCs w:val="24"/>
        </w:rPr>
        <w:t>5hm²</w:t>
      </w:r>
      <w:r w:rsidRPr="00A6682A">
        <w:rPr>
          <w:rFonts w:ascii="Times New Roman" w:eastAsia="仿宋_GB2312" w:hAnsi="Times New Roman" w:cs="Times New Roman"/>
          <w:sz w:val="24"/>
          <w:szCs w:val="24"/>
        </w:rPr>
        <w:t>。施工场地主要为砂石料加工系统、钢木加工厂、机修停放场、综合仓库、施工人员生活营地等，其布置与《方案》一致。</w:t>
      </w:r>
    </w:p>
    <w:p w14:paraId="76A8A218" w14:textId="553A43EA" w:rsidR="00A206CC" w:rsidRPr="00A6682A" w:rsidRDefault="00A206CC" w:rsidP="00A206CC">
      <w:pPr>
        <w:spacing w:line="360" w:lineRule="auto"/>
        <w:ind w:firstLineChars="200" w:firstLine="480"/>
        <w:rPr>
          <w:rFonts w:ascii="Times New Roman" w:eastAsia="仿宋_GB2312" w:hAnsi="Times New Roman" w:cs="Times New Roman"/>
          <w:sz w:val="24"/>
          <w:szCs w:val="24"/>
        </w:rPr>
      </w:pPr>
      <w:r w:rsidRPr="00A6682A">
        <w:rPr>
          <w:rFonts w:ascii="Times New Roman" w:eastAsia="仿宋_GB2312" w:hAnsi="Times New Roman" w:cs="Times New Roman"/>
          <w:sz w:val="24"/>
          <w:szCs w:val="24"/>
        </w:rPr>
        <w:t>本工程施工场地布置见表</w:t>
      </w:r>
      <w:r w:rsidRPr="00A6682A">
        <w:rPr>
          <w:rFonts w:ascii="Times New Roman" w:eastAsia="仿宋_GB2312" w:hAnsi="Times New Roman" w:cs="Times New Roman"/>
          <w:sz w:val="24"/>
          <w:szCs w:val="24"/>
        </w:rPr>
        <w:t>3-5</w:t>
      </w:r>
      <w:r w:rsidRPr="00A6682A">
        <w:rPr>
          <w:rFonts w:ascii="Times New Roman" w:eastAsia="仿宋_GB2312" w:hAnsi="Times New Roman" w:cs="Times New Roman"/>
          <w:sz w:val="24"/>
          <w:szCs w:val="24"/>
        </w:rPr>
        <w:t>。</w:t>
      </w:r>
    </w:p>
    <w:p w14:paraId="2EBFCF22" w14:textId="7276AE2F" w:rsidR="00A206CC" w:rsidRPr="00A6682A" w:rsidRDefault="00A206CC" w:rsidP="00DC0721">
      <w:pPr>
        <w:jc w:val="center"/>
        <w:rPr>
          <w:rFonts w:ascii="Times New Roman" w:eastAsia="仿宋_GB2312" w:hAnsi="Times New Roman" w:cs="Times New Roman"/>
          <w:b/>
        </w:rPr>
      </w:pPr>
      <w:r w:rsidRPr="00A6682A">
        <w:rPr>
          <w:rFonts w:ascii="Times New Roman" w:eastAsia="仿宋_GB2312" w:hAnsi="Times New Roman" w:cs="Times New Roman"/>
          <w:b/>
        </w:rPr>
        <w:t>表</w:t>
      </w:r>
      <w:r w:rsidRPr="00A6682A">
        <w:rPr>
          <w:rFonts w:ascii="Times New Roman" w:eastAsia="仿宋_GB2312" w:hAnsi="Times New Roman" w:cs="Times New Roman"/>
          <w:b/>
        </w:rPr>
        <w:t xml:space="preserve">3-5  </w:t>
      </w:r>
      <w:r w:rsidRPr="00A6682A">
        <w:rPr>
          <w:rFonts w:ascii="Times New Roman" w:eastAsia="仿宋_GB2312" w:hAnsi="Times New Roman" w:cs="Times New Roman"/>
          <w:b/>
        </w:rPr>
        <w:t>施工场地布设一览表</w:t>
      </w:r>
    </w:p>
    <w:tbl>
      <w:tblPr>
        <w:tblStyle w:val="TableGrid"/>
        <w:tblW w:w="5000" w:type="pct"/>
        <w:tblInd w:w="0" w:type="dxa"/>
        <w:tblLook w:val="04A0" w:firstRow="1" w:lastRow="0" w:firstColumn="1" w:lastColumn="0" w:noHBand="0" w:noVBand="1"/>
      </w:tblPr>
      <w:tblGrid>
        <w:gridCol w:w="1580"/>
        <w:gridCol w:w="1722"/>
        <w:gridCol w:w="1483"/>
        <w:gridCol w:w="1578"/>
        <w:gridCol w:w="2414"/>
      </w:tblGrid>
      <w:tr w:rsidR="00A6682A" w:rsidRPr="00A6682A" w14:paraId="6210F7AB" w14:textId="77777777" w:rsidTr="00A6682A">
        <w:trPr>
          <w:trHeight w:val="340"/>
        </w:trPr>
        <w:tc>
          <w:tcPr>
            <w:tcW w:w="900" w:type="pct"/>
            <w:tcBorders>
              <w:top w:val="single" w:sz="4" w:space="0" w:color="000000"/>
              <w:left w:val="single" w:sz="4" w:space="0" w:color="000000"/>
              <w:bottom w:val="single" w:sz="4" w:space="0" w:color="000000"/>
              <w:right w:val="single" w:sz="4" w:space="0" w:color="000000"/>
            </w:tcBorders>
            <w:vAlign w:val="center"/>
          </w:tcPr>
          <w:p w14:paraId="0F7A081F" w14:textId="1E78CCCE"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施工场地编号</w:t>
            </w:r>
          </w:p>
        </w:tc>
        <w:tc>
          <w:tcPr>
            <w:tcW w:w="981" w:type="pct"/>
            <w:tcBorders>
              <w:top w:val="single" w:sz="4" w:space="0" w:color="000000"/>
              <w:left w:val="single" w:sz="4" w:space="0" w:color="000000"/>
              <w:bottom w:val="single" w:sz="4" w:space="0" w:color="000000"/>
              <w:right w:val="single" w:sz="4" w:space="0" w:color="000000"/>
            </w:tcBorders>
            <w:vAlign w:val="center"/>
          </w:tcPr>
          <w:p w14:paraId="57964CA6" w14:textId="1B55B38F"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所在位置</w:t>
            </w:r>
          </w:p>
        </w:tc>
        <w:tc>
          <w:tcPr>
            <w:tcW w:w="845" w:type="pct"/>
            <w:tcBorders>
              <w:top w:val="single" w:sz="4" w:space="0" w:color="000000"/>
              <w:left w:val="single" w:sz="4" w:space="0" w:color="000000"/>
              <w:bottom w:val="single" w:sz="4" w:space="0" w:color="000000"/>
              <w:right w:val="single" w:sz="4" w:space="0" w:color="000000"/>
            </w:tcBorders>
            <w:vAlign w:val="center"/>
          </w:tcPr>
          <w:p w14:paraId="3C076FC5" w14:textId="41D63BAF"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面积（</w:t>
            </w:r>
            <w:r w:rsidRPr="00A6682A">
              <w:rPr>
                <w:rFonts w:ascii="Times New Roman" w:eastAsia="仿宋_GB2312" w:hAnsi="Times New Roman" w:cs="Times New Roman"/>
              </w:rPr>
              <w:t>hm²</w:t>
            </w:r>
            <w:r w:rsidRPr="00A6682A">
              <w:rPr>
                <w:rFonts w:ascii="Times New Roman" w:eastAsia="仿宋_GB2312"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vAlign w:val="center"/>
          </w:tcPr>
          <w:p w14:paraId="0457AEE3" w14:textId="52BC6E08"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用地性质</w:t>
            </w:r>
          </w:p>
        </w:tc>
        <w:tc>
          <w:tcPr>
            <w:tcW w:w="1376" w:type="pct"/>
            <w:tcBorders>
              <w:top w:val="single" w:sz="4" w:space="0" w:color="000000"/>
              <w:left w:val="single" w:sz="4" w:space="0" w:color="000000"/>
              <w:bottom w:val="single" w:sz="4" w:space="0" w:color="000000"/>
              <w:right w:val="single" w:sz="4" w:space="0" w:color="000000"/>
            </w:tcBorders>
            <w:vAlign w:val="center"/>
          </w:tcPr>
          <w:p w14:paraId="32DCF788" w14:textId="21D6115C"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布置内容</w:t>
            </w:r>
          </w:p>
        </w:tc>
      </w:tr>
      <w:tr w:rsidR="00A6682A" w:rsidRPr="00A6682A" w14:paraId="3B19F139" w14:textId="77777777" w:rsidTr="00A6682A">
        <w:trPr>
          <w:trHeight w:val="340"/>
        </w:trPr>
        <w:tc>
          <w:tcPr>
            <w:tcW w:w="900" w:type="pct"/>
            <w:tcBorders>
              <w:top w:val="single" w:sz="4" w:space="0" w:color="000000"/>
              <w:left w:val="single" w:sz="4" w:space="0" w:color="000000"/>
              <w:bottom w:val="single" w:sz="4" w:space="0" w:color="000000"/>
              <w:right w:val="single" w:sz="4" w:space="0" w:color="000000"/>
            </w:tcBorders>
            <w:vAlign w:val="center"/>
          </w:tcPr>
          <w:p w14:paraId="3FFA3E1A" w14:textId="2C64B1D7"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1#</w:t>
            </w:r>
            <w:r w:rsidRPr="00A6682A">
              <w:rPr>
                <w:rFonts w:ascii="Times New Roman" w:eastAsia="仿宋_GB2312" w:hAnsi="Times New Roman" w:cs="Times New Roman"/>
              </w:rPr>
              <w:t>施工场地</w:t>
            </w:r>
          </w:p>
        </w:tc>
        <w:tc>
          <w:tcPr>
            <w:tcW w:w="981" w:type="pct"/>
            <w:tcBorders>
              <w:top w:val="single" w:sz="4" w:space="0" w:color="000000"/>
              <w:left w:val="single" w:sz="4" w:space="0" w:color="000000"/>
              <w:bottom w:val="single" w:sz="4" w:space="0" w:color="000000"/>
              <w:right w:val="single" w:sz="4" w:space="0" w:color="000000"/>
            </w:tcBorders>
            <w:vAlign w:val="center"/>
          </w:tcPr>
          <w:p w14:paraId="7E2D4342" w14:textId="03B90A32" w:rsidR="00A206CC" w:rsidRPr="00A6682A" w:rsidRDefault="00A6682A" w:rsidP="00D66AC8">
            <w:pPr>
              <w:jc w:val="center"/>
              <w:rPr>
                <w:rFonts w:ascii="Times New Roman" w:eastAsia="仿宋_GB2312" w:hAnsi="Times New Roman" w:cs="Times New Roman"/>
              </w:rPr>
            </w:pPr>
            <w:r w:rsidRPr="00A6682A">
              <w:rPr>
                <w:rFonts w:ascii="Times New Roman" w:eastAsia="仿宋_GB2312" w:hAnsi="Times New Roman" w:cs="Times New Roman" w:hint="eastAsia"/>
              </w:rPr>
              <w:t>北侧景观绿化区</w:t>
            </w:r>
          </w:p>
        </w:tc>
        <w:tc>
          <w:tcPr>
            <w:tcW w:w="845" w:type="pct"/>
            <w:tcBorders>
              <w:top w:val="single" w:sz="4" w:space="0" w:color="000000"/>
              <w:left w:val="single" w:sz="4" w:space="0" w:color="000000"/>
              <w:bottom w:val="single" w:sz="4" w:space="0" w:color="000000"/>
              <w:right w:val="single" w:sz="4" w:space="0" w:color="000000"/>
            </w:tcBorders>
            <w:vAlign w:val="center"/>
          </w:tcPr>
          <w:p w14:paraId="297A36AF" w14:textId="1EA3BC63"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0.0</w:t>
            </w:r>
            <w:r w:rsidR="00A6682A" w:rsidRPr="00A6682A">
              <w:rPr>
                <w:rFonts w:ascii="Times New Roman" w:eastAsia="仿宋_GB2312" w:hAnsi="Times New Roman" w:cs="Times New Roman"/>
              </w:rPr>
              <w:t>4</w:t>
            </w:r>
          </w:p>
        </w:tc>
        <w:tc>
          <w:tcPr>
            <w:tcW w:w="899" w:type="pct"/>
            <w:tcBorders>
              <w:top w:val="single" w:sz="4" w:space="0" w:color="000000"/>
              <w:left w:val="single" w:sz="4" w:space="0" w:color="000000"/>
              <w:bottom w:val="single" w:sz="4" w:space="0" w:color="000000"/>
              <w:right w:val="single" w:sz="4" w:space="0" w:color="000000"/>
            </w:tcBorders>
            <w:vAlign w:val="center"/>
          </w:tcPr>
          <w:p w14:paraId="5090AD37" w14:textId="4148C15C"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利用</w:t>
            </w:r>
            <w:r w:rsidR="00A6682A" w:rsidRPr="00A6682A">
              <w:rPr>
                <w:rFonts w:ascii="Times New Roman" w:eastAsia="仿宋_GB2312" w:hAnsi="Times New Roman" w:cs="Times New Roman" w:hint="eastAsia"/>
              </w:rPr>
              <w:t>永久</w:t>
            </w:r>
            <w:r w:rsidRPr="00A6682A">
              <w:rPr>
                <w:rFonts w:ascii="Times New Roman" w:eastAsia="仿宋_GB2312" w:hAnsi="Times New Roman" w:cs="Times New Roman"/>
              </w:rPr>
              <w:t>占地</w:t>
            </w:r>
          </w:p>
        </w:tc>
        <w:tc>
          <w:tcPr>
            <w:tcW w:w="1376" w:type="pct"/>
            <w:tcBorders>
              <w:top w:val="single" w:sz="4" w:space="0" w:color="000000"/>
              <w:left w:val="single" w:sz="4" w:space="0" w:color="000000"/>
              <w:bottom w:val="single" w:sz="4" w:space="0" w:color="000000"/>
              <w:right w:val="single" w:sz="4" w:space="0" w:color="000000"/>
            </w:tcBorders>
            <w:vAlign w:val="center"/>
          </w:tcPr>
          <w:p w14:paraId="5952086C" w14:textId="46141879"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施工营地</w:t>
            </w:r>
            <w:r w:rsidR="00A6682A" w:rsidRPr="00A6682A">
              <w:rPr>
                <w:rFonts w:ascii="Times New Roman" w:eastAsia="仿宋_GB2312" w:hAnsi="Times New Roman" w:cs="Times New Roman" w:hint="eastAsia"/>
              </w:rPr>
              <w:t>、</w:t>
            </w:r>
            <w:r w:rsidR="00A6682A" w:rsidRPr="00A6682A">
              <w:rPr>
                <w:rFonts w:ascii="Times New Roman" w:eastAsia="仿宋_GB2312" w:hAnsi="Times New Roman" w:cs="Times New Roman"/>
              </w:rPr>
              <w:t>材料堆场、钢筋加工棚</w:t>
            </w:r>
          </w:p>
        </w:tc>
      </w:tr>
      <w:tr w:rsidR="00A6682A" w:rsidRPr="00A6682A" w14:paraId="4FD63D81" w14:textId="77777777" w:rsidTr="00A6682A">
        <w:trPr>
          <w:trHeight w:val="340"/>
        </w:trPr>
        <w:tc>
          <w:tcPr>
            <w:tcW w:w="900" w:type="pct"/>
            <w:tcBorders>
              <w:top w:val="single" w:sz="4" w:space="0" w:color="000000"/>
              <w:left w:val="single" w:sz="4" w:space="0" w:color="000000"/>
              <w:bottom w:val="single" w:sz="4" w:space="0" w:color="000000"/>
              <w:right w:val="single" w:sz="4" w:space="0" w:color="000000"/>
            </w:tcBorders>
            <w:vAlign w:val="center"/>
          </w:tcPr>
          <w:p w14:paraId="6D47F750" w14:textId="3E039AC2"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2#</w:t>
            </w:r>
            <w:r w:rsidRPr="00A6682A">
              <w:rPr>
                <w:rFonts w:ascii="Times New Roman" w:eastAsia="仿宋_GB2312" w:hAnsi="Times New Roman" w:cs="Times New Roman"/>
              </w:rPr>
              <w:t>施工场地</w:t>
            </w:r>
          </w:p>
        </w:tc>
        <w:tc>
          <w:tcPr>
            <w:tcW w:w="981" w:type="pct"/>
            <w:tcBorders>
              <w:top w:val="single" w:sz="4" w:space="0" w:color="000000"/>
              <w:left w:val="single" w:sz="4" w:space="0" w:color="000000"/>
              <w:bottom w:val="single" w:sz="4" w:space="0" w:color="000000"/>
              <w:right w:val="single" w:sz="4" w:space="0" w:color="000000"/>
            </w:tcBorders>
            <w:vAlign w:val="center"/>
          </w:tcPr>
          <w:p w14:paraId="7CE7AF92" w14:textId="06165A3D" w:rsidR="00A206CC" w:rsidRPr="00A6682A" w:rsidRDefault="00A6682A" w:rsidP="00D66AC8">
            <w:pPr>
              <w:jc w:val="center"/>
              <w:rPr>
                <w:rFonts w:ascii="Times New Roman" w:eastAsia="仿宋_GB2312" w:hAnsi="Times New Roman" w:cs="Times New Roman"/>
              </w:rPr>
            </w:pPr>
            <w:r w:rsidRPr="00A6682A">
              <w:rPr>
                <w:rFonts w:ascii="Times New Roman" w:eastAsia="仿宋_GB2312" w:hAnsi="Times New Roman" w:cs="Times New Roman" w:hint="eastAsia"/>
              </w:rPr>
              <w:t>南侧</w:t>
            </w:r>
            <w:r w:rsidRPr="00A6682A">
              <w:rPr>
                <w:rFonts w:ascii="Times New Roman" w:eastAsia="仿宋_GB2312" w:hAnsi="Times New Roman" w:cs="Times New Roman" w:hint="eastAsia"/>
              </w:rPr>
              <w:t>K</w:t>
            </w:r>
            <w:r w:rsidRPr="00A6682A">
              <w:rPr>
                <w:rFonts w:ascii="Times New Roman" w:eastAsia="仿宋_GB2312" w:hAnsi="Times New Roman" w:cs="Times New Roman"/>
              </w:rPr>
              <w:t>2</w:t>
            </w:r>
            <w:r w:rsidRPr="00A6682A">
              <w:rPr>
                <w:rFonts w:ascii="Times New Roman" w:eastAsia="仿宋_GB2312" w:hAnsi="Times New Roman" w:cs="Times New Roman" w:hint="eastAsia"/>
              </w:rPr>
              <w:t>地块</w:t>
            </w:r>
          </w:p>
        </w:tc>
        <w:tc>
          <w:tcPr>
            <w:tcW w:w="845" w:type="pct"/>
            <w:tcBorders>
              <w:top w:val="single" w:sz="4" w:space="0" w:color="000000"/>
              <w:left w:val="single" w:sz="4" w:space="0" w:color="000000"/>
              <w:bottom w:val="single" w:sz="4" w:space="0" w:color="000000"/>
              <w:right w:val="single" w:sz="4" w:space="0" w:color="000000"/>
            </w:tcBorders>
            <w:vAlign w:val="center"/>
          </w:tcPr>
          <w:p w14:paraId="5F476973" w14:textId="4E060D2C"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0.</w:t>
            </w:r>
            <w:r w:rsidR="00A6682A" w:rsidRPr="00A6682A">
              <w:rPr>
                <w:rFonts w:ascii="Times New Roman" w:eastAsia="仿宋_GB2312" w:hAnsi="Times New Roman" w:cs="Times New Roman"/>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51A552E4" w14:textId="751B087F"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利用</w:t>
            </w:r>
            <w:r w:rsidR="00A6682A" w:rsidRPr="00A6682A">
              <w:rPr>
                <w:rFonts w:ascii="Times New Roman" w:eastAsia="仿宋_GB2312" w:hAnsi="Times New Roman" w:cs="Times New Roman" w:hint="eastAsia"/>
              </w:rPr>
              <w:t>临时</w:t>
            </w:r>
            <w:r w:rsidRPr="00A6682A">
              <w:rPr>
                <w:rFonts w:ascii="Times New Roman" w:eastAsia="仿宋_GB2312" w:hAnsi="Times New Roman" w:cs="Times New Roman"/>
              </w:rPr>
              <w:t>占地</w:t>
            </w:r>
          </w:p>
        </w:tc>
        <w:tc>
          <w:tcPr>
            <w:tcW w:w="1376" w:type="pct"/>
            <w:tcBorders>
              <w:top w:val="single" w:sz="4" w:space="0" w:color="000000"/>
              <w:left w:val="single" w:sz="4" w:space="0" w:color="000000"/>
              <w:bottom w:val="single" w:sz="4" w:space="0" w:color="000000"/>
              <w:right w:val="single" w:sz="4" w:space="0" w:color="000000"/>
            </w:tcBorders>
            <w:vAlign w:val="center"/>
          </w:tcPr>
          <w:p w14:paraId="4E69E72B" w14:textId="6D8F5E0B" w:rsidR="00A206CC" w:rsidRPr="00A6682A" w:rsidRDefault="00A6682A" w:rsidP="00D66AC8">
            <w:pPr>
              <w:jc w:val="center"/>
              <w:rPr>
                <w:rFonts w:ascii="Times New Roman" w:eastAsia="仿宋_GB2312" w:hAnsi="Times New Roman" w:cs="Times New Roman"/>
              </w:rPr>
            </w:pPr>
            <w:r w:rsidRPr="00A6682A">
              <w:rPr>
                <w:rFonts w:ascii="Times New Roman" w:eastAsia="仿宋_GB2312" w:hAnsi="Times New Roman" w:cs="Times New Roman" w:hint="eastAsia"/>
              </w:rPr>
              <w:t>办公用房、生活区</w:t>
            </w:r>
          </w:p>
        </w:tc>
      </w:tr>
      <w:tr w:rsidR="00A6682A" w:rsidRPr="00A6682A" w14:paraId="266B9974" w14:textId="77777777" w:rsidTr="00D66AC8">
        <w:trPr>
          <w:trHeight w:val="340"/>
        </w:trPr>
        <w:tc>
          <w:tcPr>
            <w:tcW w:w="1880" w:type="pct"/>
            <w:gridSpan w:val="2"/>
            <w:tcBorders>
              <w:top w:val="single" w:sz="4" w:space="0" w:color="000000"/>
              <w:left w:val="single" w:sz="4" w:space="0" w:color="000000"/>
              <w:bottom w:val="single" w:sz="4" w:space="0" w:color="000000"/>
              <w:right w:val="single" w:sz="4" w:space="0" w:color="000000"/>
            </w:tcBorders>
            <w:vAlign w:val="center"/>
          </w:tcPr>
          <w:p w14:paraId="69025261" w14:textId="1BBC9561"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合计</w:t>
            </w:r>
          </w:p>
        </w:tc>
        <w:tc>
          <w:tcPr>
            <w:tcW w:w="845" w:type="pct"/>
            <w:tcBorders>
              <w:top w:val="single" w:sz="4" w:space="0" w:color="000000"/>
              <w:left w:val="single" w:sz="4" w:space="0" w:color="000000"/>
              <w:bottom w:val="single" w:sz="4" w:space="0" w:color="000000"/>
              <w:right w:val="single" w:sz="4" w:space="0" w:color="000000"/>
            </w:tcBorders>
            <w:vAlign w:val="center"/>
          </w:tcPr>
          <w:p w14:paraId="191F4F3F" w14:textId="4427721F" w:rsidR="00A206CC" w:rsidRPr="00A6682A" w:rsidRDefault="00A206CC" w:rsidP="00D66AC8">
            <w:pPr>
              <w:jc w:val="center"/>
              <w:rPr>
                <w:rFonts w:ascii="Times New Roman" w:eastAsia="仿宋_GB2312" w:hAnsi="Times New Roman" w:cs="Times New Roman"/>
              </w:rPr>
            </w:pPr>
            <w:r w:rsidRPr="00A6682A">
              <w:rPr>
                <w:rFonts w:ascii="Times New Roman" w:eastAsia="仿宋_GB2312" w:hAnsi="Times New Roman" w:cs="Times New Roman"/>
              </w:rPr>
              <w:t>0.</w:t>
            </w:r>
            <w:r w:rsidR="00A6682A" w:rsidRPr="00A6682A">
              <w:rPr>
                <w:rFonts w:ascii="Times New Roman" w:eastAsia="仿宋_GB2312" w:hAnsi="Times New Roman" w:cs="Times New Roman"/>
              </w:rPr>
              <w:t>1</w:t>
            </w:r>
            <w:r w:rsidRPr="00A6682A">
              <w:rPr>
                <w:rFonts w:ascii="Times New Roman" w:eastAsia="仿宋_GB2312" w:hAnsi="Times New Roman" w:cs="Times New Roman"/>
              </w:rPr>
              <w:t>9</w:t>
            </w:r>
          </w:p>
        </w:tc>
        <w:tc>
          <w:tcPr>
            <w:tcW w:w="899" w:type="pct"/>
            <w:tcBorders>
              <w:top w:val="single" w:sz="4" w:space="0" w:color="000000"/>
              <w:left w:val="single" w:sz="4" w:space="0" w:color="000000"/>
              <w:bottom w:val="single" w:sz="4" w:space="0" w:color="000000"/>
              <w:right w:val="single" w:sz="4" w:space="0" w:color="000000"/>
            </w:tcBorders>
            <w:vAlign w:val="center"/>
          </w:tcPr>
          <w:p w14:paraId="612FEEF7" w14:textId="7F252987" w:rsidR="00A206CC" w:rsidRPr="00A6682A" w:rsidRDefault="00A206CC" w:rsidP="00D66AC8">
            <w:pPr>
              <w:jc w:val="center"/>
              <w:rPr>
                <w:rFonts w:ascii="Times New Roman" w:eastAsia="仿宋_GB2312" w:hAnsi="Times New Roman" w:cs="Times New Roman"/>
              </w:rPr>
            </w:pPr>
          </w:p>
        </w:tc>
        <w:tc>
          <w:tcPr>
            <w:tcW w:w="1376" w:type="pct"/>
            <w:tcBorders>
              <w:top w:val="single" w:sz="4" w:space="0" w:color="000000"/>
              <w:left w:val="single" w:sz="4" w:space="0" w:color="000000"/>
              <w:bottom w:val="single" w:sz="4" w:space="0" w:color="000000"/>
              <w:right w:val="single" w:sz="4" w:space="0" w:color="000000"/>
            </w:tcBorders>
            <w:vAlign w:val="center"/>
          </w:tcPr>
          <w:p w14:paraId="06EF53B9" w14:textId="4FB71082" w:rsidR="00A206CC" w:rsidRPr="00A6682A" w:rsidRDefault="00A206CC" w:rsidP="00D66AC8">
            <w:pPr>
              <w:jc w:val="center"/>
              <w:rPr>
                <w:rFonts w:ascii="Times New Roman" w:eastAsia="仿宋_GB2312" w:hAnsi="Times New Roman" w:cs="Times New Roman"/>
              </w:rPr>
            </w:pPr>
          </w:p>
        </w:tc>
      </w:tr>
    </w:tbl>
    <w:p w14:paraId="08EAC84B" w14:textId="38B347C2" w:rsidR="00A206CC" w:rsidRPr="00417856" w:rsidRDefault="00A206CC" w:rsidP="00A206CC">
      <w:pPr>
        <w:pStyle w:val="3"/>
        <w:rPr>
          <w:bCs w:val="0"/>
        </w:rPr>
      </w:pPr>
      <w:r w:rsidRPr="00417856">
        <w:rPr>
          <w:bCs w:val="0"/>
        </w:rPr>
        <w:t>施工便道</w:t>
      </w:r>
    </w:p>
    <w:p w14:paraId="65F88B97" w14:textId="574500F9" w:rsidR="008178DC" w:rsidRPr="00417856" w:rsidRDefault="00A206CC" w:rsidP="004353AD">
      <w:pPr>
        <w:spacing w:line="360" w:lineRule="auto"/>
        <w:ind w:firstLineChars="200" w:firstLine="480"/>
        <w:rPr>
          <w:rFonts w:ascii="Times New Roman" w:eastAsia="仿宋_GB2312" w:hAnsi="Times New Roman" w:cs="Times New Roman"/>
          <w:sz w:val="24"/>
          <w:szCs w:val="24"/>
        </w:rPr>
      </w:pPr>
      <w:r w:rsidRPr="00417856">
        <w:rPr>
          <w:rFonts w:ascii="Times New Roman" w:eastAsia="仿宋_GB2312" w:hAnsi="Times New Roman" w:cs="Times New Roman" w:hint="eastAsia"/>
          <w:sz w:val="24"/>
          <w:szCs w:val="24"/>
        </w:rPr>
        <w:t>施工时充分利用工程周边现有</w:t>
      </w:r>
      <w:r w:rsidR="00417856" w:rsidRPr="00417856">
        <w:rPr>
          <w:rFonts w:ascii="Times New Roman" w:eastAsia="仿宋_GB2312" w:hAnsi="Times New Roman" w:cs="Times New Roman" w:hint="eastAsia"/>
          <w:sz w:val="24"/>
          <w:szCs w:val="24"/>
        </w:rPr>
        <w:t>丽水西路、南郊路</w:t>
      </w:r>
      <w:r w:rsidRPr="00417856">
        <w:rPr>
          <w:rFonts w:ascii="Times New Roman" w:eastAsia="仿宋_GB2312" w:hAnsi="Times New Roman" w:cs="Times New Roman" w:hint="eastAsia"/>
          <w:sz w:val="24"/>
          <w:szCs w:val="24"/>
        </w:rPr>
        <w:t>作为施工进场道路，能保证施工机械、材料、人员等顺利抵达施工现场。但为施工方便，施工过程中场内需修建施工临时施工便道，根据施工过程中的监理资料和施工现场照片，施工单位在场地内共修建了水泥便道长</w:t>
      </w:r>
      <w:r w:rsidR="00417856" w:rsidRPr="00417856">
        <w:rPr>
          <w:rFonts w:ascii="Times New Roman" w:eastAsia="仿宋_GB2312" w:hAnsi="Times New Roman" w:cs="Times New Roman"/>
          <w:sz w:val="24"/>
          <w:szCs w:val="24"/>
        </w:rPr>
        <w:t>24</w:t>
      </w:r>
      <w:r w:rsidRPr="00417856">
        <w:rPr>
          <w:rFonts w:ascii="Times New Roman" w:eastAsia="仿宋_GB2312" w:hAnsi="Times New Roman" w:cs="Times New Roman"/>
          <w:sz w:val="24"/>
          <w:szCs w:val="24"/>
        </w:rPr>
        <w:t>0m</w:t>
      </w:r>
      <w:r w:rsidRPr="00417856">
        <w:rPr>
          <w:rFonts w:ascii="Times New Roman" w:eastAsia="仿宋_GB2312" w:hAnsi="Times New Roman" w:cs="Times New Roman"/>
          <w:sz w:val="24"/>
          <w:szCs w:val="24"/>
        </w:rPr>
        <w:t>，</w:t>
      </w:r>
      <w:r w:rsidR="00417856" w:rsidRPr="00417856">
        <w:rPr>
          <w:rFonts w:ascii="Times New Roman" w:eastAsia="仿宋_GB2312" w:hAnsi="Times New Roman" w:cs="Times New Roman" w:hint="eastAsia"/>
          <w:sz w:val="24"/>
          <w:szCs w:val="24"/>
        </w:rPr>
        <w:t>碎石便道长</w:t>
      </w:r>
      <w:r w:rsidR="00417856" w:rsidRPr="00417856">
        <w:rPr>
          <w:rFonts w:ascii="Times New Roman" w:eastAsia="仿宋_GB2312" w:hAnsi="Times New Roman" w:cs="Times New Roman" w:hint="eastAsia"/>
          <w:sz w:val="24"/>
          <w:szCs w:val="24"/>
        </w:rPr>
        <w:t>9</w:t>
      </w:r>
      <w:r w:rsidR="00417856" w:rsidRPr="00417856">
        <w:rPr>
          <w:rFonts w:ascii="Times New Roman" w:eastAsia="仿宋_GB2312" w:hAnsi="Times New Roman" w:cs="Times New Roman"/>
          <w:sz w:val="24"/>
          <w:szCs w:val="24"/>
        </w:rPr>
        <w:t>60</w:t>
      </w:r>
      <w:r w:rsidR="00417856" w:rsidRPr="00417856">
        <w:rPr>
          <w:rFonts w:ascii="Times New Roman" w:eastAsia="仿宋_GB2312" w:hAnsi="Times New Roman" w:cs="Times New Roman" w:hint="eastAsia"/>
          <w:sz w:val="24"/>
          <w:szCs w:val="24"/>
        </w:rPr>
        <w:t>m</w:t>
      </w:r>
      <w:r w:rsidR="00417856" w:rsidRPr="00417856">
        <w:rPr>
          <w:rFonts w:ascii="Times New Roman" w:eastAsia="仿宋_GB2312" w:hAnsi="Times New Roman" w:cs="Times New Roman" w:hint="eastAsia"/>
          <w:sz w:val="24"/>
          <w:szCs w:val="24"/>
        </w:rPr>
        <w:t>，</w:t>
      </w:r>
      <w:r w:rsidRPr="00417856">
        <w:rPr>
          <w:rFonts w:ascii="Times New Roman" w:eastAsia="仿宋_GB2312" w:hAnsi="Times New Roman" w:cs="Times New Roman"/>
          <w:sz w:val="24"/>
          <w:szCs w:val="24"/>
        </w:rPr>
        <w:t>宽</w:t>
      </w:r>
      <w:r w:rsidRPr="00417856">
        <w:rPr>
          <w:rFonts w:ascii="Times New Roman" w:eastAsia="仿宋_GB2312" w:hAnsi="Times New Roman" w:cs="Times New Roman"/>
          <w:sz w:val="24"/>
          <w:szCs w:val="24"/>
        </w:rPr>
        <w:t>4m</w:t>
      </w:r>
      <w:r w:rsidRPr="00417856">
        <w:rPr>
          <w:rFonts w:ascii="Times New Roman" w:eastAsia="仿宋_GB2312" w:hAnsi="Times New Roman" w:cs="Times New Roman"/>
          <w:sz w:val="24"/>
          <w:szCs w:val="24"/>
        </w:rPr>
        <w:t>，占地面积</w:t>
      </w:r>
      <w:r w:rsidRPr="00417856">
        <w:rPr>
          <w:rFonts w:ascii="Times New Roman" w:eastAsia="仿宋_GB2312" w:hAnsi="Times New Roman" w:cs="Times New Roman"/>
          <w:sz w:val="24"/>
          <w:szCs w:val="24"/>
        </w:rPr>
        <w:t>0.</w:t>
      </w:r>
      <w:r w:rsidR="00417856" w:rsidRPr="00417856">
        <w:rPr>
          <w:rFonts w:ascii="Times New Roman" w:eastAsia="仿宋_GB2312" w:hAnsi="Times New Roman" w:cs="Times New Roman"/>
          <w:sz w:val="24"/>
          <w:szCs w:val="24"/>
        </w:rPr>
        <w:t>4</w:t>
      </w:r>
      <w:r w:rsidRPr="00417856">
        <w:rPr>
          <w:rFonts w:ascii="Times New Roman" w:eastAsia="仿宋_GB2312" w:hAnsi="Times New Roman" w:cs="Times New Roman"/>
          <w:sz w:val="24"/>
          <w:szCs w:val="24"/>
        </w:rPr>
        <w:t>8hm²</w:t>
      </w:r>
      <w:r w:rsidRPr="00417856">
        <w:rPr>
          <w:rFonts w:ascii="Times New Roman" w:eastAsia="仿宋_GB2312" w:hAnsi="Times New Roman" w:cs="Times New Roman"/>
          <w:sz w:val="24"/>
          <w:szCs w:val="24"/>
        </w:rPr>
        <w:t>。与《方案》一致</w:t>
      </w:r>
      <w:r w:rsidR="008178DC" w:rsidRPr="00417856">
        <w:rPr>
          <w:rFonts w:ascii="Times New Roman" w:eastAsia="仿宋_GB2312" w:hAnsi="Times New Roman" w:cs="Times New Roman"/>
          <w:sz w:val="24"/>
          <w:szCs w:val="24"/>
        </w:rPr>
        <w:t>。</w:t>
      </w:r>
    </w:p>
    <w:p w14:paraId="1C7600F9" w14:textId="4421F674" w:rsidR="008178DC" w:rsidRPr="0061758E" w:rsidRDefault="008178DC" w:rsidP="004353AD">
      <w:pPr>
        <w:spacing w:line="360" w:lineRule="auto"/>
        <w:ind w:firstLineChars="200" w:firstLine="480"/>
        <w:rPr>
          <w:rFonts w:ascii="Times New Roman" w:eastAsia="仿宋_GB2312" w:hAnsi="Times New Roman" w:cs="Times New Roman"/>
          <w:color w:val="0070C0"/>
          <w:sz w:val="24"/>
          <w:szCs w:val="24"/>
        </w:rPr>
        <w:sectPr w:rsidR="008178DC" w:rsidRPr="0061758E" w:rsidSect="00233FEB">
          <w:headerReference w:type="even" r:id="rId23"/>
          <w:headerReference w:type="default" r:id="rId24"/>
          <w:pgSz w:w="11906" w:h="16838"/>
          <w:pgMar w:top="1588" w:right="1418" w:bottom="1588" w:left="1701" w:header="851" w:footer="1020" w:gutter="0"/>
          <w:cols w:space="425"/>
          <w:docGrid w:type="lines" w:linePitch="312"/>
        </w:sectPr>
      </w:pPr>
    </w:p>
    <w:p w14:paraId="76101790" w14:textId="713F5A22" w:rsidR="008A07A9" w:rsidRPr="00417856" w:rsidRDefault="006B4E8E" w:rsidP="006B7E8A">
      <w:pPr>
        <w:pStyle w:val="1"/>
      </w:pPr>
      <w:bookmarkStart w:id="26" w:name="_Toc63160419"/>
      <w:r w:rsidRPr="00417856">
        <w:rPr>
          <w:rFonts w:hint="eastAsia"/>
        </w:rPr>
        <w:lastRenderedPageBreak/>
        <w:t>水土流失</w:t>
      </w:r>
      <w:r w:rsidR="008178DC" w:rsidRPr="00417856">
        <w:rPr>
          <w:rFonts w:hint="eastAsia"/>
        </w:rPr>
        <w:t>防治措施监测结果</w:t>
      </w:r>
      <w:bookmarkEnd w:id="26"/>
    </w:p>
    <w:p w14:paraId="6264D79C" w14:textId="5B7232B6" w:rsidR="008E7707" w:rsidRPr="00417856" w:rsidRDefault="00E37081" w:rsidP="008E7707">
      <w:pPr>
        <w:pStyle w:val="2"/>
      </w:pPr>
      <w:bookmarkStart w:id="27" w:name="_Toc63160420"/>
      <w:r w:rsidRPr="00417856">
        <w:rPr>
          <w:rFonts w:hint="eastAsia"/>
        </w:rPr>
        <w:t>水土流失防治措施</w:t>
      </w:r>
      <w:bookmarkEnd w:id="27"/>
    </w:p>
    <w:p w14:paraId="47104636" w14:textId="4A07853B" w:rsidR="00E37081" w:rsidRPr="00417856" w:rsidRDefault="00E37081" w:rsidP="00E37081">
      <w:pPr>
        <w:spacing w:line="360" w:lineRule="auto"/>
        <w:ind w:firstLineChars="200" w:firstLine="480"/>
        <w:rPr>
          <w:rFonts w:ascii="Times New Roman" w:eastAsia="仿宋_GB2312" w:hAnsi="Times New Roman" w:cs="Times New Roman"/>
          <w:sz w:val="24"/>
          <w:szCs w:val="24"/>
        </w:rPr>
      </w:pPr>
      <w:r w:rsidRPr="00417856">
        <w:rPr>
          <w:rFonts w:ascii="Times New Roman" w:eastAsia="仿宋_GB2312" w:hAnsi="Times New Roman" w:cs="Times New Roman" w:hint="eastAsia"/>
          <w:sz w:val="24"/>
          <w:szCs w:val="24"/>
        </w:rPr>
        <w:t>工程建设过程中，施工单位根据工程建设特点，以工程为先导，工程措施、临时措施和植物措施相结合，利用工程措施的控制性和速效性，保证工程建设期内挖损面及堆土场堆放土体不流失。在新增水土流失得到集中拦蓄控制的前提下，通过植物措施林草植被建设保护地表、改善生态环境，发挥植物措施的观赏性和后效性，实现整个工程的水土流失防治由被动控制到开发治理的转变。</w:t>
      </w:r>
    </w:p>
    <w:p w14:paraId="7213CEF3" w14:textId="6217987B" w:rsidR="008178DC" w:rsidRPr="00417856" w:rsidRDefault="008B7A0D" w:rsidP="008178DC">
      <w:pPr>
        <w:pStyle w:val="3"/>
      </w:pPr>
      <w:r w:rsidRPr="00417856">
        <w:rPr>
          <w:rFonts w:hint="eastAsia"/>
        </w:rPr>
        <w:t>工程措施及施工进度</w:t>
      </w:r>
    </w:p>
    <w:p w14:paraId="2C2EF202" w14:textId="77777777" w:rsidR="00B41A7D" w:rsidRPr="00122C3F" w:rsidRDefault="008B7A0D" w:rsidP="008B7A0D">
      <w:pPr>
        <w:spacing w:line="360" w:lineRule="auto"/>
        <w:ind w:firstLineChars="200" w:firstLine="480"/>
        <w:rPr>
          <w:rFonts w:ascii="Times New Roman" w:eastAsia="仿宋_GB2312" w:hAnsi="Times New Roman" w:cs="Times New Roman"/>
          <w:sz w:val="24"/>
          <w:szCs w:val="24"/>
        </w:rPr>
      </w:pPr>
      <w:r w:rsidRPr="00122C3F">
        <w:rPr>
          <w:rFonts w:ascii="Times New Roman" w:eastAsia="仿宋_GB2312" w:hAnsi="Times New Roman" w:cs="Times New Roman" w:hint="eastAsia"/>
          <w:sz w:val="24"/>
          <w:szCs w:val="24"/>
        </w:rPr>
        <w:t>（</w:t>
      </w:r>
      <w:r w:rsidRPr="00122C3F">
        <w:rPr>
          <w:rFonts w:ascii="Times New Roman" w:eastAsia="仿宋_GB2312" w:hAnsi="Times New Roman" w:cs="Times New Roman"/>
          <w:sz w:val="24"/>
          <w:szCs w:val="24"/>
        </w:rPr>
        <w:t>1</w:t>
      </w:r>
      <w:r w:rsidRPr="00122C3F">
        <w:rPr>
          <w:rFonts w:ascii="Times New Roman" w:eastAsia="仿宋_GB2312" w:hAnsi="Times New Roman" w:cs="Times New Roman"/>
          <w:sz w:val="24"/>
          <w:szCs w:val="24"/>
        </w:rPr>
        <w:t>）方案中工程措施设计情况</w:t>
      </w:r>
    </w:p>
    <w:p w14:paraId="49F97D83" w14:textId="77777777" w:rsidR="00B41A7D" w:rsidRPr="00122C3F" w:rsidRDefault="008B7A0D" w:rsidP="008B7A0D">
      <w:pPr>
        <w:spacing w:line="360" w:lineRule="auto"/>
        <w:ind w:firstLineChars="200" w:firstLine="480"/>
        <w:rPr>
          <w:rFonts w:ascii="Times New Roman" w:eastAsia="仿宋_GB2312" w:hAnsi="Times New Roman" w:cs="Times New Roman"/>
          <w:sz w:val="24"/>
          <w:szCs w:val="24"/>
        </w:rPr>
      </w:pPr>
      <w:r w:rsidRPr="00122C3F">
        <w:rPr>
          <w:rFonts w:ascii="Times New Roman" w:eastAsia="仿宋_GB2312" w:hAnsi="Times New Roman" w:cs="Times New Roman"/>
          <w:sz w:val="24"/>
          <w:szCs w:val="24"/>
        </w:rPr>
        <w:t>房建区：</w:t>
      </w:r>
      <w:r w:rsidR="00B41A7D" w:rsidRPr="00122C3F">
        <w:rPr>
          <w:rFonts w:ascii="Times New Roman" w:eastAsia="仿宋_GB2312" w:hAnsi="Times New Roman" w:cs="Times New Roman" w:hint="eastAsia"/>
          <w:sz w:val="24"/>
          <w:szCs w:val="24"/>
        </w:rPr>
        <w:t>表土剥离</w:t>
      </w:r>
      <w:r w:rsidR="00B41A7D" w:rsidRPr="00122C3F">
        <w:rPr>
          <w:rFonts w:ascii="Times New Roman" w:eastAsia="仿宋_GB2312" w:hAnsi="Times New Roman" w:cs="Times New Roman" w:hint="eastAsia"/>
          <w:sz w:val="24"/>
          <w:szCs w:val="24"/>
        </w:rPr>
        <w:t>9</w:t>
      </w:r>
      <w:r w:rsidR="00B41A7D" w:rsidRPr="00122C3F">
        <w:rPr>
          <w:rFonts w:ascii="Times New Roman" w:eastAsia="仿宋_GB2312" w:hAnsi="Times New Roman" w:cs="Times New Roman"/>
          <w:sz w:val="24"/>
          <w:szCs w:val="24"/>
        </w:rPr>
        <w:t>00m³</w:t>
      </w:r>
      <w:r w:rsidR="00B41A7D" w:rsidRPr="00122C3F">
        <w:rPr>
          <w:rFonts w:ascii="Times New Roman" w:eastAsia="仿宋_GB2312" w:hAnsi="Times New Roman" w:cs="Times New Roman" w:hint="eastAsia"/>
          <w:sz w:val="24"/>
          <w:szCs w:val="24"/>
        </w:rPr>
        <w:t>，</w:t>
      </w:r>
      <w:r w:rsidRPr="00122C3F">
        <w:rPr>
          <w:rFonts w:ascii="Times New Roman" w:eastAsia="仿宋_GB2312" w:hAnsi="Times New Roman" w:cs="Times New Roman"/>
          <w:sz w:val="24"/>
          <w:szCs w:val="24"/>
        </w:rPr>
        <w:t>土地平整</w:t>
      </w:r>
      <w:r w:rsidRPr="00122C3F">
        <w:rPr>
          <w:rFonts w:ascii="Times New Roman" w:eastAsia="仿宋_GB2312" w:hAnsi="Times New Roman" w:cs="Times New Roman"/>
          <w:sz w:val="24"/>
          <w:szCs w:val="24"/>
        </w:rPr>
        <w:t>0.</w:t>
      </w:r>
      <w:r w:rsidR="00B41A7D" w:rsidRPr="00122C3F">
        <w:rPr>
          <w:rFonts w:ascii="Times New Roman" w:eastAsia="仿宋_GB2312" w:hAnsi="Times New Roman" w:cs="Times New Roman"/>
          <w:sz w:val="24"/>
          <w:szCs w:val="24"/>
        </w:rPr>
        <w:t>34</w:t>
      </w:r>
      <w:r w:rsidRPr="00122C3F">
        <w:rPr>
          <w:rFonts w:ascii="Times New Roman" w:eastAsia="仿宋_GB2312" w:hAnsi="Times New Roman" w:cs="Times New Roman"/>
          <w:sz w:val="24"/>
          <w:szCs w:val="24"/>
        </w:rPr>
        <w:t>hm²</w:t>
      </w:r>
      <w:r w:rsidRPr="00122C3F">
        <w:rPr>
          <w:rFonts w:ascii="Times New Roman" w:eastAsia="仿宋_GB2312" w:hAnsi="Times New Roman" w:cs="Times New Roman"/>
          <w:sz w:val="24"/>
          <w:szCs w:val="24"/>
        </w:rPr>
        <w:t>；</w:t>
      </w:r>
    </w:p>
    <w:p w14:paraId="5116049B" w14:textId="77777777" w:rsidR="00B41A7D" w:rsidRPr="00122C3F" w:rsidRDefault="008B7A0D" w:rsidP="008B7A0D">
      <w:pPr>
        <w:spacing w:line="360" w:lineRule="auto"/>
        <w:ind w:firstLineChars="200" w:firstLine="480"/>
        <w:rPr>
          <w:rFonts w:ascii="Times New Roman" w:eastAsia="仿宋_GB2312" w:hAnsi="Times New Roman" w:cs="Times New Roman"/>
          <w:sz w:val="24"/>
          <w:szCs w:val="24"/>
        </w:rPr>
      </w:pPr>
      <w:r w:rsidRPr="00122C3F">
        <w:rPr>
          <w:rFonts w:ascii="Times New Roman" w:eastAsia="仿宋_GB2312" w:hAnsi="Times New Roman" w:cs="Times New Roman"/>
          <w:sz w:val="24"/>
          <w:szCs w:val="24"/>
        </w:rPr>
        <w:t>道路广场区：</w:t>
      </w:r>
      <w:r w:rsidR="00B41A7D" w:rsidRPr="00122C3F">
        <w:rPr>
          <w:rFonts w:ascii="Times New Roman" w:eastAsia="仿宋_GB2312" w:hAnsi="Times New Roman" w:cs="Times New Roman" w:hint="eastAsia"/>
          <w:sz w:val="24"/>
          <w:szCs w:val="24"/>
        </w:rPr>
        <w:t>表土剥离</w:t>
      </w:r>
      <w:r w:rsidR="00B41A7D" w:rsidRPr="00122C3F">
        <w:rPr>
          <w:rFonts w:ascii="Times New Roman" w:eastAsia="仿宋_GB2312" w:hAnsi="Times New Roman" w:cs="Times New Roman" w:hint="eastAsia"/>
          <w:sz w:val="24"/>
          <w:szCs w:val="24"/>
        </w:rPr>
        <w:t>39</w:t>
      </w:r>
      <w:r w:rsidR="00B41A7D" w:rsidRPr="00122C3F">
        <w:rPr>
          <w:rFonts w:ascii="Times New Roman" w:eastAsia="仿宋_GB2312" w:hAnsi="Times New Roman" w:cs="Times New Roman"/>
          <w:sz w:val="24"/>
          <w:szCs w:val="24"/>
        </w:rPr>
        <w:t>00m³</w:t>
      </w:r>
      <w:r w:rsidR="00B41A7D" w:rsidRPr="00122C3F">
        <w:rPr>
          <w:rFonts w:ascii="Times New Roman" w:eastAsia="仿宋_GB2312" w:hAnsi="Times New Roman" w:cs="Times New Roman" w:hint="eastAsia"/>
          <w:sz w:val="24"/>
          <w:szCs w:val="24"/>
        </w:rPr>
        <w:t>，</w:t>
      </w:r>
      <w:r w:rsidRPr="00122C3F">
        <w:rPr>
          <w:rFonts w:ascii="Times New Roman" w:eastAsia="仿宋_GB2312" w:hAnsi="Times New Roman" w:cs="Times New Roman"/>
          <w:sz w:val="24"/>
          <w:szCs w:val="24"/>
        </w:rPr>
        <w:t>土地平整</w:t>
      </w:r>
      <w:r w:rsidR="00B41A7D" w:rsidRPr="00122C3F">
        <w:rPr>
          <w:rFonts w:ascii="Times New Roman" w:eastAsia="仿宋_GB2312" w:hAnsi="Times New Roman" w:cs="Times New Roman"/>
          <w:sz w:val="24"/>
          <w:szCs w:val="24"/>
        </w:rPr>
        <w:t>3.94</w:t>
      </w:r>
      <w:r w:rsidRPr="00122C3F">
        <w:rPr>
          <w:rFonts w:ascii="Times New Roman" w:eastAsia="仿宋_GB2312" w:hAnsi="Times New Roman" w:cs="Times New Roman"/>
          <w:sz w:val="24"/>
          <w:szCs w:val="24"/>
        </w:rPr>
        <w:t>hm²</w:t>
      </w:r>
      <w:r w:rsidRPr="00122C3F">
        <w:rPr>
          <w:rFonts w:ascii="Times New Roman" w:eastAsia="仿宋_GB2312" w:hAnsi="Times New Roman" w:cs="Times New Roman"/>
          <w:sz w:val="24"/>
          <w:szCs w:val="24"/>
        </w:rPr>
        <w:t>，雨水排水管</w:t>
      </w:r>
      <w:r w:rsidR="00B41A7D" w:rsidRPr="00122C3F">
        <w:rPr>
          <w:rFonts w:ascii="Times New Roman" w:eastAsia="仿宋_GB2312" w:hAnsi="Times New Roman" w:cs="Times New Roman"/>
          <w:sz w:val="24"/>
          <w:szCs w:val="24"/>
        </w:rPr>
        <w:t>1200</w:t>
      </w:r>
      <w:r w:rsidRPr="00122C3F">
        <w:rPr>
          <w:rFonts w:ascii="Times New Roman" w:eastAsia="仿宋_GB2312" w:hAnsi="Times New Roman" w:cs="Times New Roman"/>
          <w:sz w:val="24"/>
          <w:szCs w:val="24"/>
        </w:rPr>
        <w:t>m</w:t>
      </w:r>
      <w:r w:rsidRPr="00122C3F">
        <w:rPr>
          <w:rFonts w:ascii="Times New Roman" w:eastAsia="仿宋_GB2312" w:hAnsi="Times New Roman" w:cs="Times New Roman"/>
          <w:sz w:val="24"/>
          <w:szCs w:val="24"/>
        </w:rPr>
        <w:t>；</w:t>
      </w:r>
    </w:p>
    <w:p w14:paraId="63C7BF08" w14:textId="15BBF906" w:rsidR="008B7A0D" w:rsidRDefault="008B7A0D" w:rsidP="008B7A0D">
      <w:pPr>
        <w:spacing w:line="360" w:lineRule="auto"/>
        <w:ind w:firstLineChars="200" w:firstLine="480"/>
        <w:rPr>
          <w:rFonts w:ascii="Times New Roman" w:eastAsia="仿宋_GB2312" w:hAnsi="Times New Roman" w:cs="Times New Roman"/>
          <w:sz w:val="24"/>
          <w:szCs w:val="24"/>
        </w:rPr>
      </w:pPr>
      <w:r w:rsidRPr="00122C3F">
        <w:rPr>
          <w:rFonts w:ascii="Times New Roman" w:eastAsia="仿宋_GB2312" w:hAnsi="Times New Roman" w:cs="Times New Roman"/>
          <w:sz w:val="24"/>
          <w:szCs w:val="24"/>
        </w:rPr>
        <w:t>景观绿化区：</w:t>
      </w:r>
      <w:r w:rsidR="00B41A7D" w:rsidRPr="00122C3F">
        <w:rPr>
          <w:rFonts w:ascii="Times New Roman" w:eastAsia="仿宋_GB2312" w:hAnsi="Times New Roman" w:cs="Times New Roman" w:hint="eastAsia"/>
          <w:sz w:val="24"/>
          <w:szCs w:val="24"/>
        </w:rPr>
        <w:t>表土剥离</w:t>
      </w:r>
      <w:r w:rsidR="00B41A7D" w:rsidRPr="00122C3F">
        <w:rPr>
          <w:rFonts w:ascii="Times New Roman" w:eastAsia="仿宋_GB2312" w:hAnsi="Times New Roman" w:cs="Times New Roman"/>
          <w:sz w:val="24"/>
          <w:szCs w:val="24"/>
        </w:rPr>
        <w:t>2300m³</w:t>
      </w:r>
      <w:r w:rsidR="00B41A7D" w:rsidRPr="00122C3F">
        <w:rPr>
          <w:rFonts w:ascii="Times New Roman" w:eastAsia="仿宋_GB2312" w:hAnsi="Times New Roman" w:cs="Times New Roman" w:hint="eastAsia"/>
          <w:sz w:val="24"/>
          <w:szCs w:val="24"/>
        </w:rPr>
        <w:t>，表土返还离</w:t>
      </w:r>
      <w:r w:rsidR="00B41A7D" w:rsidRPr="00122C3F">
        <w:rPr>
          <w:rFonts w:ascii="Times New Roman" w:eastAsia="仿宋_GB2312" w:hAnsi="Times New Roman" w:cs="Times New Roman"/>
          <w:sz w:val="24"/>
          <w:szCs w:val="24"/>
        </w:rPr>
        <w:t>7100m³</w:t>
      </w:r>
      <w:r w:rsidR="00B41A7D" w:rsidRPr="00122C3F">
        <w:rPr>
          <w:rFonts w:ascii="Times New Roman" w:eastAsia="仿宋_GB2312" w:hAnsi="Times New Roman" w:cs="Times New Roman" w:hint="eastAsia"/>
          <w:sz w:val="24"/>
          <w:szCs w:val="24"/>
        </w:rPr>
        <w:t>，</w:t>
      </w:r>
      <w:r w:rsidRPr="00122C3F">
        <w:rPr>
          <w:rFonts w:ascii="Times New Roman" w:eastAsia="仿宋_GB2312" w:hAnsi="Times New Roman" w:cs="Times New Roman"/>
          <w:sz w:val="24"/>
          <w:szCs w:val="24"/>
        </w:rPr>
        <w:t>土地平整</w:t>
      </w:r>
      <w:r w:rsidR="00B41A7D" w:rsidRPr="00122C3F">
        <w:rPr>
          <w:rFonts w:ascii="Times New Roman" w:eastAsia="仿宋_GB2312" w:hAnsi="Times New Roman" w:cs="Times New Roman"/>
          <w:sz w:val="24"/>
          <w:szCs w:val="24"/>
        </w:rPr>
        <w:t>2.28</w:t>
      </w:r>
      <w:r w:rsidRPr="00122C3F">
        <w:rPr>
          <w:rFonts w:ascii="Times New Roman" w:eastAsia="仿宋_GB2312" w:hAnsi="Times New Roman" w:cs="Times New Roman"/>
          <w:sz w:val="24"/>
          <w:szCs w:val="24"/>
        </w:rPr>
        <w:t>hm²</w:t>
      </w:r>
      <w:r w:rsidRPr="00122C3F">
        <w:rPr>
          <w:rFonts w:ascii="Times New Roman" w:eastAsia="仿宋_GB2312" w:hAnsi="Times New Roman" w:cs="Times New Roman"/>
          <w:sz w:val="24"/>
          <w:szCs w:val="24"/>
        </w:rPr>
        <w:t>；</w:t>
      </w:r>
    </w:p>
    <w:p w14:paraId="674D14A6" w14:textId="40B99FB3" w:rsidR="00AF6ECE" w:rsidRDefault="00AF6ECE" w:rsidP="008B7A0D">
      <w:pPr>
        <w:spacing w:line="360" w:lineRule="auto"/>
        <w:ind w:firstLineChars="200" w:firstLine="480"/>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施工便道：土地平整</w:t>
      </w:r>
      <w:r>
        <w:rPr>
          <w:rFonts w:ascii="Times New Roman" w:eastAsia="仿宋_GB2312" w:hAnsi="Times New Roman" w:cs="Times New Roman" w:hint="eastAsia"/>
          <w:sz w:val="24"/>
          <w:szCs w:val="24"/>
        </w:rPr>
        <w:t>0</w:t>
      </w:r>
      <w:r>
        <w:rPr>
          <w:rFonts w:ascii="Times New Roman" w:eastAsia="仿宋_GB2312" w:hAnsi="Times New Roman" w:cs="Times New Roman"/>
          <w:sz w:val="24"/>
          <w:szCs w:val="24"/>
        </w:rPr>
        <w:t>.48</w:t>
      </w:r>
      <w:r w:rsidRPr="00122C3F">
        <w:rPr>
          <w:rFonts w:ascii="Times New Roman" w:eastAsia="仿宋_GB2312" w:hAnsi="Times New Roman" w:cs="Times New Roman"/>
          <w:sz w:val="24"/>
          <w:szCs w:val="24"/>
        </w:rPr>
        <w:t>hm²</w:t>
      </w:r>
      <w:r>
        <w:rPr>
          <w:rFonts w:ascii="Times New Roman" w:eastAsia="仿宋_GB2312" w:hAnsi="Times New Roman" w:cs="Times New Roman" w:hint="eastAsia"/>
          <w:sz w:val="24"/>
          <w:szCs w:val="24"/>
        </w:rPr>
        <w:t>；</w:t>
      </w:r>
    </w:p>
    <w:p w14:paraId="03CAC089" w14:textId="2C3069E0" w:rsidR="00AF6ECE" w:rsidRPr="00122C3F" w:rsidRDefault="00AF6ECE" w:rsidP="008B7A0D">
      <w:pPr>
        <w:spacing w:line="360" w:lineRule="auto"/>
        <w:ind w:firstLineChars="200" w:firstLine="480"/>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临时堆土场：土地平整</w:t>
      </w:r>
      <w:r>
        <w:rPr>
          <w:rFonts w:ascii="Times New Roman" w:eastAsia="仿宋_GB2312" w:hAnsi="Times New Roman" w:cs="Times New Roman" w:hint="eastAsia"/>
          <w:sz w:val="24"/>
          <w:szCs w:val="24"/>
        </w:rPr>
        <w:t>0</w:t>
      </w:r>
      <w:r>
        <w:rPr>
          <w:rFonts w:ascii="Times New Roman" w:eastAsia="仿宋_GB2312" w:hAnsi="Times New Roman" w:cs="Times New Roman"/>
          <w:sz w:val="24"/>
          <w:szCs w:val="24"/>
        </w:rPr>
        <w:t>.34</w:t>
      </w:r>
      <w:r w:rsidRPr="00122C3F">
        <w:rPr>
          <w:rFonts w:ascii="Times New Roman" w:eastAsia="仿宋_GB2312" w:hAnsi="Times New Roman" w:cs="Times New Roman"/>
          <w:sz w:val="24"/>
          <w:szCs w:val="24"/>
        </w:rPr>
        <w:t>hm²</w:t>
      </w:r>
      <w:r>
        <w:rPr>
          <w:rFonts w:ascii="Times New Roman" w:eastAsia="仿宋_GB2312" w:hAnsi="Times New Roman" w:cs="Times New Roman" w:hint="eastAsia"/>
          <w:sz w:val="24"/>
          <w:szCs w:val="24"/>
        </w:rPr>
        <w:t>。</w:t>
      </w:r>
    </w:p>
    <w:p w14:paraId="5B3C0680" w14:textId="438EA5D5" w:rsidR="008B7A0D" w:rsidRPr="00FD413F" w:rsidRDefault="008B7A0D" w:rsidP="008B7A0D">
      <w:pPr>
        <w:spacing w:line="360" w:lineRule="auto"/>
        <w:ind w:firstLineChars="200" w:firstLine="480"/>
        <w:rPr>
          <w:rFonts w:ascii="Times New Roman" w:eastAsia="仿宋_GB2312" w:hAnsi="Times New Roman" w:cs="Times New Roman"/>
          <w:sz w:val="24"/>
          <w:szCs w:val="24"/>
        </w:rPr>
      </w:pPr>
      <w:r w:rsidRPr="00FD413F">
        <w:rPr>
          <w:rFonts w:ascii="Times New Roman" w:eastAsia="仿宋_GB2312" w:hAnsi="Times New Roman" w:cs="Times New Roman" w:hint="eastAsia"/>
          <w:sz w:val="24"/>
          <w:szCs w:val="24"/>
        </w:rPr>
        <w:t>（</w:t>
      </w:r>
      <w:r w:rsidRPr="00FD413F">
        <w:rPr>
          <w:rFonts w:ascii="Times New Roman" w:eastAsia="仿宋_GB2312" w:hAnsi="Times New Roman" w:cs="Times New Roman"/>
          <w:sz w:val="24"/>
          <w:szCs w:val="24"/>
        </w:rPr>
        <w:t>2</w:t>
      </w:r>
      <w:r w:rsidRPr="00FD413F">
        <w:rPr>
          <w:rFonts w:ascii="Times New Roman" w:eastAsia="仿宋_GB2312" w:hAnsi="Times New Roman" w:cs="Times New Roman"/>
          <w:sz w:val="24"/>
          <w:szCs w:val="24"/>
        </w:rPr>
        <w:t>）工程措施实际实施情况</w:t>
      </w:r>
    </w:p>
    <w:p w14:paraId="28D230CC" w14:textId="6758B7CB" w:rsidR="008B7A0D" w:rsidRPr="00FD413F" w:rsidRDefault="008B7A0D" w:rsidP="008B7A0D">
      <w:pPr>
        <w:spacing w:line="360" w:lineRule="auto"/>
        <w:ind w:firstLineChars="200" w:firstLine="480"/>
        <w:rPr>
          <w:rFonts w:ascii="Times New Roman" w:eastAsia="仿宋_GB2312" w:hAnsi="Times New Roman" w:cs="Times New Roman"/>
          <w:sz w:val="24"/>
          <w:szCs w:val="24"/>
        </w:rPr>
      </w:pPr>
      <w:r w:rsidRPr="00FD413F">
        <w:rPr>
          <w:rFonts w:ascii="Times New Roman" w:eastAsia="仿宋_GB2312" w:hAnsi="Times New Roman" w:cs="Times New Roman" w:hint="eastAsia"/>
          <w:sz w:val="24"/>
          <w:szCs w:val="24"/>
        </w:rPr>
        <w:t>工程实际施工期为</w:t>
      </w:r>
      <w:r w:rsidRPr="00FD413F">
        <w:rPr>
          <w:rFonts w:ascii="Times New Roman" w:eastAsia="仿宋_GB2312" w:hAnsi="Times New Roman" w:cs="Times New Roman"/>
          <w:sz w:val="24"/>
          <w:szCs w:val="24"/>
        </w:rPr>
        <w:t>2017</w:t>
      </w:r>
      <w:r w:rsidRPr="00FD413F">
        <w:rPr>
          <w:rFonts w:ascii="Times New Roman" w:eastAsia="仿宋_GB2312" w:hAnsi="Times New Roman" w:cs="Times New Roman"/>
          <w:sz w:val="24"/>
          <w:szCs w:val="24"/>
        </w:rPr>
        <w:t>年</w:t>
      </w:r>
      <w:r w:rsidR="00B41A7D" w:rsidRPr="00FD413F">
        <w:rPr>
          <w:rFonts w:ascii="Times New Roman" w:eastAsia="仿宋_GB2312" w:hAnsi="Times New Roman" w:cs="Times New Roman"/>
          <w:sz w:val="24"/>
          <w:szCs w:val="24"/>
        </w:rPr>
        <w:t>5</w:t>
      </w:r>
      <w:r w:rsidRPr="00FD413F">
        <w:rPr>
          <w:rFonts w:ascii="Times New Roman" w:eastAsia="仿宋_GB2312" w:hAnsi="Times New Roman" w:cs="Times New Roman"/>
          <w:sz w:val="24"/>
          <w:szCs w:val="24"/>
        </w:rPr>
        <w:t>月</w:t>
      </w:r>
      <w:r w:rsidRPr="00FD413F">
        <w:rPr>
          <w:rFonts w:ascii="Times New Roman" w:eastAsia="仿宋_GB2312" w:hAnsi="Times New Roman" w:cs="Times New Roman"/>
          <w:sz w:val="24"/>
          <w:szCs w:val="24"/>
        </w:rPr>
        <w:t>~2020</w:t>
      </w:r>
      <w:r w:rsidRPr="00FD413F">
        <w:rPr>
          <w:rFonts w:ascii="Times New Roman" w:eastAsia="仿宋_GB2312" w:hAnsi="Times New Roman" w:cs="Times New Roman"/>
          <w:sz w:val="24"/>
          <w:szCs w:val="24"/>
        </w:rPr>
        <w:t>年</w:t>
      </w:r>
      <w:r w:rsidR="00B41A7D" w:rsidRPr="00FD413F">
        <w:rPr>
          <w:rFonts w:ascii="Times New Roman" w:eastAsia="仿宋_GB2312" w:hAnsi="Times New Roman" w:cs="Times New Roman"/>
          <w:sz w:val="24"/>
          <w:szCs w:val="24"/>
        </w:rPr>
        <w:t>4</w:t>
      </w:r>
      <w:r w:rsidRPr="00FD413F">
        <w:rPr>
          <w:rFonts w:ascii="Times New Roman" w:eastAsia="仿宋_GB2312" w:hAnsi="Times New Roman" w:cs="Times New Roman"/>
          <w:sz w:val="24"/>
          <w:szCs w:val="24"/>
        </w:rPr>
        <w:t>月，在查阅主体工程设计文件、施工总结、施工监理等资料的基础上，对项目区已实施的水土保持措施进行调查统计，各工程区水土保持工程措施实际工程量为：</w:t>
      </w:r>
    </w:p>
    <w:p w14:paraId="22A6CE50" w14:textId="5F1BBED8" w:rsidR="008B7A0D" w:rsidRPr="0049068E" w:rsidRDefault="008B7A0D" w:rsidP="008B7A0D">
      <w:pPr>
        <w:spacing w:line="360" w:lineRule="auto"/>
        <w:ind w:firstLineChars="200" w:firstLine="480"/>
        <w:rPr>
          <w:rFonts w:ascii="Times New Roman" w:eastAsia="仿宋_GB2312" w:hAnsi="Times New Roman" w:cs="Times New Roman"/>
          <w:sz w:val="24"/>
          <w:szCs w:val="24"/>
        </w:rPr>
      </w:pPr>
      <w:r w:rsidRPr="0049068E">
        <w:rPr>
          <w:rFonts w:ascii="Times New Roman" w:eastAsia="仿宋_GB2312" w:hAnsi="Times New Roman" w:cs="Times New Roman" w:hint="eastAsia"/>
          <w:sz w:val="24"/>
          <w:szCs w:val="24"/>
        </w:rPr>
        <w:t>道路广场区：土地平整</w:t>
      </w:r>
      <w:r w:rsidR="0049068E" w:rsidRPr="0049068E">
        <w:rPr>
          <w:rFonts w:ascii="Times New Roman" w:eastAsia="仿宋_GB2312" w:hAnsi="Times New Roman" w:cs="Times New Roman"/>
          <w:sz w:val="24"/>
          <w:szCs w:val="24"/>
        </w:rPr>
        <w:t>3.94</w:t>
      </w:r>
      <w:r w:rsidRPr="0049068E">
        <w:rPr>
          <w:rFonts w:ascii="Times New Roman" w:eastAsia="仿宋_GB2312" w:hAnsi="Times New Roman" w:cs="Times New Roman"/>
          <w:sz w:val="24"/>
          <w:szCs w:val="24"/>
        </w:rPr>
        <w:t>hm²</w:t>
      </w:r>
      <w:r w:rsidRPr="0049068E">
        <w:rPr>
          <w:rFonts w:ascii="Times New Roman" w:eastAsia="仿宋_GB2312" w:hAnsi="Times New Roman" w:cs="Times New Roman"/>
          <w:sz w:val="24"/>
          <w:szCs w:val="24"/>
        </w:rPr>
        <w:t>，雨水管网</w:t>
      </w:r>
      <w:r w:rsidR="0049068E" w:rsidRPr="0049068E">
        <w:rPr>
          <w:rFonts w:ascii="Times New Roman" w:eastAsia="仿宋_GB2312" w:hAnsi="Times New Roman" w:cs="Times New Roman"/>
          <w:sz w:val="24"/>
          <w:szCs w:val="24"/>
        </w:rPr>
        <w:t>1250</w:t>
      </w:r>
      <w:r w:rsidRPr="0049068E">
        <w:rPr>
          <w:rFonts w:ascii="Times New Roman" w:eastAsia="仿宋_GB2312" w:hAnsi="Times New Roman" w:cs="Times New Roman"/>
          <w:sz w:val="24"/>
          <w:szCs w:val="24"/>
        </w:rPr>
        <w:t>m</w:t>
      </w:r>
      <w:r w:rsidRPr="0049068E">
        <w:rPr>
          <w:rFonts w:ascii="Times New Roman" w:eastAsia="仿宋_GB2312" w:hAnsi="Times New Roman" w:cs="Times New Roman"/>
          <w:sz w:val="24"/>
          <w:szCs w:val="24"/>
        </w:rPr>
        <w:t>。</w:t>
      </w:r>
    </w:p>
    <w:p w14:paraId="7445A27C" w14:textId="174E99B5" w:rsidR="008B7A0D" w:rsidRPr="0049068E" w:rsidRDefault="008B7A0D" w:rsidP="008B7A0D">
      <w:pPr>
        <w:spacing w:line="360" w:lineRule="auto"/>
        <w:ind w:firstLineChars="200" w:firstLine="480"/>
        <w:rPr>
          <w:rFonts w:ascii="Times New Roman" w:eastAsia="仿宋_GB2312" w:hAnsi="Times New Roman" w:cs="Times New Roman"/>
          <w:sz w:val="24"/>
          <w:szCs w:val="24"/>
        </w:rPr>
      </w:pPr>
      <w:r w:rsidRPr="0049068E">
        <w:rPr>
          <w:rFonts w:ascii="Times New Roman" w:eastAsia="仿宋_GB2312" w:hAnsi="Times New Roman" w:cs="Times New Roman" w:hint="eastAsia"/>
          <w:sz w:val="24"/>
          <w:szCs w:val="24"/>
        </w:rPr>
        <w:t>景观绿化区：土地平整</w:t>
      </w:r>
      <w:r w:rsidR="0049068E" w:rsidRPr="0049068E">
        <w:rPr>
          <w:rFonts w:ascii="Times New Roman" w:eastAsia="仿宋_GB2312" w:hAnsi="Times New Roman" w:cs="Times New Roman"/>
          <w:sz w:val="24"/>
          <w:szCs w:val="24"/>
        </w:rPr>
        <w:t>2.28</w:t>
      </w:r>
      <w:r w:rsidRPr="0049068E">
        <w:rPr>
          <w:rFonts w:ascii="Times New Roman" w:eastAsia="仿宋_GB2312" w:hAnsi="Times New Roman" w:cs="Times New Roman"/>
          <w:sz w:val="24"/>
          <w:szCs w:val="24"/>
        </w:rPr>
        <w:t>hm²</w:t>
      </w:r>
      <w:r w:rsidRPr="0049068E">
        <w:rPr>
          <w:rFonts w:ascii="Times New Roman" w:eastAsia="仿宋_GB2312" w:hAnsi="Times New Roman" w:cs="Times New Roman"/>
          <w:sz w:val="24"/>
          <w:szCs w:val="24"/>
        </w:rPr>
        <w:t>。</w:t>
      </w:r>
    </w:p>
    <w:p w14:paraId="7ECF39F7" w14:textId="77777777" w:rsidR="0049068E" w:rsidRPr="0049068E" w:rsidRDefault="008B7A0D" w:rsidP="008B7A0D">
      <w:pPr>
        <w:spacing w:line="360" w:lineRule="auto"/>
        <w:ind w:firstLineChars="200" w:firstLine="480"/>
        <w:rPr>
          <w:rFonts w:ascii="Times New Roman" w:eastAsia="仿宋_GB2312" w:hAnsi="Times New Roman" w:cs="Times New Roman"/>
          <w:sz w:val="24"/>
          <w:szCs w:val="24"/>
        </w:rPr>
      </w:pPr>
      <w:r w:rsidRPr="0049068E">
        <w:rPr>
          <w:rFonts w:ascii="Times New Roman" w:eastAsia="仿宋_GB2312" w:hAnsi="Times New Roman" w:cs="Times New Roman" w:hint="eastAsia"/>
          <w:sz w:val="24"/>
          <w:szCs w:val="24"/>
        </w:rPr>
        <w:t>施工场地：土地平整</w:t>
      </w:r>
      <w:r w:rsidRPr="0049068E">
        <w:rPr>
          <w:rFonts w:ascii="Times New Roman" w:eastAsia="仿宋_GB2312" w:hAnsi="Times New Roman" w:cs="Times New Roman"/>
          <w:sz w:val="24"/>
          <w:szCs w:val="24"/>
        </w:rPr>
        <w:t>0.</w:t>
      </w:r>
      <w:r w:rsidR="0049068E" w:rsidRPr="0049068E">
        <w:rPr>
          <w:rFonts w:ascii="Times New Roman" w:eastAsia="仿宋_GB2312" w:hAnsi="Times New Roman" w:cs="Times New Roman"/>
          <w:sz w:val="24"/>
          <w:szCs w:val="24"/>
        </w:rPr>
        <w:t>1</w:t>
      </w:r>
      <w:r w:rsidRPr="0049068E">
        <w:rPr>
          <w:rFonts w:ascii="Times New Roman" w:eastAsia="仿宋_GB2312" w:hAnsi="Times New Roman" w:cs="Times New Roman"/>
          <w:sz w:val="24"/>
          <w:szCs w:val="24"/>
        </w:rPr>
        <w:t>5hm²</w:t>
      </w:r>
      <w:r w:rsidRPr="0049068E">
        <w:rPr>
          <w:rFonts w:ascii="Times New Roman" w:eastAsia="仿宋_GB2312" w:hAnsi="Times New Roman" w:cs="Times New Roman"/>
          <w:sz w:val="24"/>
          <w:szCs w:val="24"/>
        </w:rPr>
        <w:t>，硬化层清除</w:t>
      </w:r>
      <w:r w:rsidRPr="0049068E">
        <w:rPr>
          <w:rFonts w:ascii="Times New Roman" w:eastAsia="仿宋_GB2312" w:hAnsi="Times New Roman" w:cs="Times New Roman"/>
          <w:sz w:val="24"/>
          <w:szCs w:val="24"/>
        </w:rPr>
        <w:t>450m³</w:t>
      </w:r>
      <w:r w:rsidRPr="0049068E">
        <w:rPr>
          <w:rFonts w:ascii="Times New Roman" w:eastAsia="仿宋_GB2312" w:hAnsi="Times New Roman" w:cs="Times New Roman"/>
          <w:sz w:val="24"/>
          <w:szCs w:val="24"/>
        </w:rPr>
        <w:t>；</w:t>
      </w:r>
    </w:p>
    <w:p w14:paraId="2E775D91" w14:textId="521D41CA" w:rsidR="008B7A0D" w:rsidRPr="0049068E" w:rsidRDefault="008B7A0D" w:rsidP="008B7A0D">
      <w:pPr>
        <w:spacing w:line="360" w:lineRule="auto"/>
        <w:ind w:firstLineChars="200" w:firstLine="480"/>
        <w:rPr>
          <w:rFonts w:ascii="Times New Roman" w:eastAsia="仿宋_GB2312" w:hAnsi="Times New Roman" w:cs="Times New Roman"/>
          <w:sz w:val="24"/>
          <w:szCs w:val="24"/>
        </w:rPr>
      </w:pPr>
      <w:r w:rsidRPr="0049068E">
        <w:rPr>
          <w:rFonts w:ascii="Times New Roman" w:eastAsia="仿宋_GB2312" w:hAnsi="Times New Roman" w:cs="Times New Roman"/>
          <w:sz w:val="24"/>
          <w:szCs w:val="24"/>
        </w:rPr>
        <w:t>施工便道：土地平整</w:t>
      </w:r>
      <w:r w:rsidRPr="0049068E">
        <w:rPr>
          <w:rFonts w:ascii="Times New Roman" w:eastAsia="仿宋_GB2312" w:hAnsi="Times New Roman" w:cs="Times New Roman"/>
          <w:sz w:val="24"/>
          <w:szCs w:val="24"/>
        </w:rPr>
        <w:t>0.</w:t>
      </w:r>
      <w:r w:rsidR="0049068E" w:rsidRPr="0049068E">
        <w:rPr>
          <w:rFonts w:ascii="Times New Roman" w:eastAsia="仿宋_GB2312" w:hAnsi="Times New Roman" w:cs="Times New Roman"/>
          <w:sz w:val="24"/>
          <w:szCs w:val="24"/>
        </w:rPr>
        <w:t>4</w:t>
      </w:r>
      <w:r w:rsidRPr="0049068E">
        <w:rPr>
          <w:rFonts w:ascii="Times New Roman" w:eastAsia="仿宋_GB2312" w:hAnsi="Times New Roman" w:cs="Times New Roman"/>
          <w:sz w:val="24"/>
          <w:szCs w:val="24"/>
        </w:rPr>
        <w:t>8hm²</w:t>
      </w:r>
      <w:r w:rsidRPr="0049068E">
        <w:rPr>
          <w:rFonts w:ascii="Times New Roman" w:eastAsia="仿宋_GB2312" w:hAnsi="Times New Roman" w:cs="Times New Roman"/>
          <w:sz w:val="24"/>
          <w:szCs w:val="24"/>
        </w:rPr>
        <w:t>，便道清除</w:t>
      </w:r>
      <w:r w:rsidR="0049068E" w:rsidRPr="0049068E">
        <w:rPr>
          <w:rFonts w:ascii="Times New Roman" w:eastAsia="仿宋_GB2312" w:hAnsi="Times New Roman" w:cs="Times New Roman"/>
          <w:sz w:val="24"/>
          <w:szCs w:val="24"/>
        </w:rPr>
        <w:t>1440</w:t>
      </w:r>
      <w:r w:rsidRPr="0049068E">
        <w:rPr>
          <w:rFonts w:ascii="Times New Roman" w:eastAsia="仿宋_GB2312" w:hAnsi="Times New Roman" w:cs="Times New Roman"/>
          <w:sz w:val="24"/>
          <w:szCs w:val="24"/>
        </w:rPr>
        <w:t>m³</w:t>
      </w:r>
      <w:r w:rsidRPr="0049068E">
        <w:rPr>
          <w:rFonts w:ascii="Times New Roman" w:eastAsia="仿宋_GB2312" w:hAnsi="Times New Roman" w:cs="Times New Roman"/>
          <w:sz w:val="24"/>
          <w:szCs w:val="24"/>
        </w:rPr>
        <w:t>；</w:t>
      </w:r>
    </w:p>
    <w:p w14:paraId="3326EF3B" w14:textId="45955791" w:rsidR="008178DC" w:rsidRPr="0049068E" w:rsidRDefault="008B7A0D" w:rsidP="008B7A0D">
      <w:pPr>
        <w:spacing w:line="360" w:lineRule="auto"/>
        <w:ind w:firstLineChars="200" w:firstLine="480"/>
        <w:rPr>
          <w:rFonts w:ascii="Times New Roman" w:eastAsia="仿宋_GB2312" w:hAnsi="Times New Roman" w:cs="Times New Roman"/>
          <w:sz w:val="24"/>
          <w:szCs w:val="24"/>
        </w:rPr>
      </w:pPr>
      <w:r w:rsidRPr="0049068E">
        <w:rPr>
          <w:rFonts w:ascii="Times New Roman" w:eastAsia="仿宋_GB2312" w:hAnsi="Times New Roman" w:cs="Times New Roman" w:hint="eastAsia"/>
          <w:sz w:val="24"/>
          <w:szCs w:val="24"/>
        </w:rPr>
        <w:t>工程水土保持方案设计的水土保持工程措施和实施的水土保持工程措施类型及工程量对比详见表</w:t>
      </w:r>
      <w:r w:rsidRPr="0049068E">
        <w:rPr>
          <w:rFonts w:ascii="Times New Roman" w:eastAsia="仿宋_GB2312" w:hAnsi="Times New Roman" w:cs="Times New Roman"/>
          <w:sz w:val="24"/>
          <w:szCs w:val="24"/>
        </w:rPr>
        <w:t>4-1</w:t>
      </w:r>
      <w:r w:rsidRPr="0049068E">
        <w:rPr>
          <w:rFonts w:ascii="Times New Roman" w:eastAsia="仿宋_GB2312" w:hAnsi="Times New Roman" w:cs="Times New Roman"/>
          <w:sz w:val="24"/>
          <w:szCs w:val="24"/>
        </w:rPr>
        <w:t>。</w:t>
      </w:r>
    </w:p>
    <w:p w14:paraId="419E3116"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73266328" w14:textId="1333B472" w:rsidR="008B7A0D" w:rsidRPr="0049068E" w:rsidRDefault="008B7A0D" w:rsidP="00DC0721">
      <w:pPr>
        <w:jc w:val="center"/>
        <w:rPr>
          <w:rFonts w:ascii="Times New Roman" w:eastAsia="仿宋_GB2312" w:hAnsi="Times New Roman" w:cs="Times New Roman"/>
          <w:b/>
        </w:rPr>
      </w:pPr>
      <w:r w:rsidRPr="0049068E">
        <w:rPr>
          <w:rFonts w:ascii="Times New Roman" w:eastAsia="仿宋_GB2312" w:hAnsi="Times New Roman" w:cs="Times New Roman"/>
          <w:b/>
        </w:rPr>
        <w:lastRenderedPageBreak/>
        <w:t>表</w:t>
      </w:r>
      <w:r w:rsidRPr="0049068E">
        <w:rPr>
          <w:rFonts w:ascii="Times New Roman" w:eastAsia="仿宋_GB2312" w:hAnsi="Times New Roman" w:cs="Times New Roman"/>
          <w:b/>
        </w:rPr>
        <w:t xml:space="preserve">4-1  </w:t>
      </w:r>
      <w:r w:rsidRPr="0049068E">
        <w:rPr>
          <w:rFonts w:ascii="Times New Roman" w:eastAsia="仿宋_GB2312" w:hAnsi="Times New Roman" w:cs="Times New Roman"/>
          <w:b/>
        </w:rPr>
        <w:t>已实施的水土保持工程措施工程量与方案设计工程量对比表</w:t>
      </w:r>
    </w:p>
    <w:tbl>
      <w:tblPr>
        <w:tblStyle w:val="TableGrid"/>
        <w:tblW w:w="5000" w:type="pct"/>
        <w:tblInd w:w="0" w:type="dxa"/>
        <w:tblLook w:val="04A0" w:firstRow="1" w:lastRow="0" w:firstColumn="1" w:lastColumn="0" w:noHBand="0" w:noVBand="1"/>
      </w:tblPr>
      <w:tblGrid>
        <w:gridCol w:w="1222"/>
        <w:gridCol w:w="1610"/>
        <w:gridCol w:w="1369"/>
        <w:gridCol w:w="867"/>
        <w:gridCol w:w="1004"/>
        <w:gridCol w:w="1229"/>
        <w:gridCol w:w="1476"/>
      </w:tblGrid>
      <w:tr w:rsidR="0061758E" w:rsidRPr="0049068E" w14:paraId="3634A5FA" w14:textId="77777777" w:rsidTr="00D66AC8">
        <w:trPr>
          <w:trHeight w:val="340"/>
        </w:trPr>
        <w:tc>
          <w:tcPr>
            <w:tcW w:w="696" w:type="pct"/>
            <w:tcBorders>
              <w:top w:val="single" w:sz="4" w:space="0" w:color="000000"/>
              <w:left w:val="single" w:sz="4" w:space="0" w:color="000000"/>
              <w:bottom w:val="single" w:sz="4" w:space="0" w:color="000000"/>
              <w:right w:val="single" w:sz="4" w:space="0" w:color="000000"/>
            </w:tcBorders>
            <w:vAlign w:val="center"/>
          </w:tcPr>
          <w:p w14:paraId="22B6F12A" w14:textId="14ADD828" w:rsidR="008B7A0D" w:rsidRPr="0049068E" w:rsidRDefault="008B7A0D"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措施类型</w:t>
            </w:r>
          </w:p>
        </w:tc>
        <w:tc>
          <w:tcPr>
            <w:tcW w:w="917" w:type="pct"/>
            <w:tcBorders>
              <w:top w:val="single" w:sz="4" w:space="0" w:color="000000"/>
              <w:left w:val="single" w:sz="4" w:space="0" w:color="000000"/>
              <w:bottom w:val="single" w:sz="4" w:space="0" w:color="000000"/>
              <w:right w:val="single" w:sz="4" w:space="0" w:color="000000"/>
            </w:tcBorders>
            <w:vAlign w:val="center"/>
          </w:tcPr>
          <w:p w14:paraId="5F4EA702" w14:textId="6C4A2C5D" w:rsidR="008B7A0D" w:rsidRPr="0049068E" w:rsidRDefault="008B7A0D"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工程名称</w:t>
            </w:r>
          </w:p>
        </w:tc>
        <w:tc>
          <w:tcPr>
            <w:tcW w:w="780" w:type="pct"/>
            <w:tcBorders>
              <w:top w:val="single" w:sz="4" w:space="0" w:color="000000"/>
              <w:left w:val="single" w:sz="4" w:space="0" w:color="000000"/>
              <w:bottom w:val="single" w:sz="4" w:space="0" w:color="000000"/>
              <w:right w:val="single" w:sz="4" w:space="0" w:color="000000"/>
            </w:tcBorders>
            <w:vAlign w:val="center"/>
          </w:tcPr>
          <w:p w14:paraId="6769CDE4" w14:textId="7494EC52" w:rsidR="008B7A0D" w:rsidRPr="0049068E" w:rsidRDefault="008B7A0D"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防治措施</w:t>
            </w:r>
          </w:p>
        </w:tc>
        <w:tc>
          <w:tcPr>
            <w:tcW w:w="494" w:type="pct"/>
            <w:tcBorders>
              <w:top w:val="single" w:sz="4" w:space="0" w:color="000000"/>
              <w:left w:val="single" w:sz="4" w:space="0" w:color="000000"/>
              <w:bottom w:val="single" w:sz="4" w:space="0" w:color="000000"/>
              <w:right w:val="single" w:sz="4" w:space="0" w:color="000000"/>
            </w:tcBorders>
            <w:vAlign w:val="center"/>
          </w:tcPr>
          <w:p w14:paraId="610C9FAF" w14:textId="103B0A0A" w:rsidR="008B7A0D" w:rsidRPr="0049068E" w:rsidRDefault="008B7A0D"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单位</w:t>
            </w:r>
          </w:p>
        </w:tc>
        <w:tc>
          <w:tcPr>
            <w:tcW w:w="572" w:type="pct"/>
            <w:tcBorders>
              <w:top w:val="single" w:sz="4" w:space="0" w:color="000000"/>
              <w:left w:val="single" w:sz="4" w:space="0" w:color="000000"/>
              <w:bottom w:val="single" w:sz="4" w:space="0" w:color="000000"/>
              <w:right w:val="single" w:sz="4" w:space="0" w:color="000000"/>
            </w:tcBorders>
            <w:vAlign w:val="center"/>
          </w:tcPr>
          <w:p w14:paraId="3C56E014" w14:textId="43FCEC09" w:rsidR="008B7A0D" w:rsidRPr="0049068E" w:rsidRDefault="008B7A0D"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方案设计工程量</w:t>
            </w:r>
          </w:p>
        </w:tc>
        <w:tc>
          <w:tcPr>
            <w:tcW w:w="700" w:type="pct"/>
            <w:tcBorders>
              <w:top w:val="single" w:sz="4" w:space="0" w:color="000000"/>
              <w:left w:val="single" w:sz="4" w:space="0" w:color="000000"/>
              <w:bottom w:val="single" w:sz="4" w:space="0" w:color="000000"/>
              <w:right w:val="single" w:sz="4" w:space="0" w:color="000000"/>
            </w:tcBorders>
            <w:vAlign w:val="center"/>
          </w:tcPr>
          <w:p w14:paraId="6BDF417F" w14:textId="58F7FD45" w:rsidR="008B7A0D" w:rsidRPr="0049068E" w:rsidRDefault="008B7A0D"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实际完成工程量</w:t>
            </w:r>
          </w:p>
        </w:tc>
        <w:tc>
          <w:tcPr>
            <w:tcW w:w="841" w:type="pct"/>
            <w:tcBorders>
              <w:top w:val="single" w:sz="4" w:space="0" w:color="000000"/>
              <w:left w:val="single" w:sz="4" w:space="0" w:color="000000"/>
              <w:bottom w:val="single" w:sz="4" w:space="0" w:color="000000"/>
              <w:right w:val="single" w:sz="4" w:space="0" w:color="000000"/>
            </w:tcBorders>
            <w:vAlign w:val="center"/>
          </w:tcPr>
          <w:p w14:paraId="6EE083FE" w14:textId="3CBC1E67" w:rsidR="008B7A0D" w:rsidRPr="0049068E" w:rsidRDefault="008B7A0D"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增减情况</w:t>
            </w:r>
          </w:p>
        </w:tc>
      </w:tr>
      <w:tr w:rsidR="00321A98" w:rsidRPr="0049068E" w14:paraId="5F9BE8B0" w14:textId="77777777" w:rsidTr="00772B29">
        <w:trPr>
          <w:trHeight w:val="340"/>
        </w:trPr>
        <w:tc>
          <w:tcPr>
            <w:tcW w:w="696" w:type="pct"/>
            <w:vMerge w:val="restart"/>
            <w:tcBorders>
              <w:top w:val="single" w:sz="4" w:space="0" w:color="000000"/>
              <w:left w:val="single" w:sz="4" w:space="0" w:color="000000"/>
              <w:bottom w:val="single" w:sz="4" w:space="0" w:color="000000"/>
              <w:right w:val="single" w:sz="4" w:space="0" w:color="000000"/>
            </w:tcBorders>
            <w:vAlign w:val="center"/>
          </w:tcPr>
          <w:p w14:paraId="1CD047A8" w14:textId="17E72332" w:rsidR="00321A98" w:rsidRPr="0049068E" w:rsidRDefault="00321A98"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工程措施</w:t>
            </w:r>
          </w:p>
        </w:tc>
        <w:tc>
          <w:tcPr>
            <w:tcW w:w="917" w:type="pct"/>
            <w:vMerge w:val="restart"/>
            <w:tcBorders>
              <w:top w:val="single" w:sz="4" w:space="0" w:color="000000"/>
              <w:left w:val="single" w:sz="4" w:space="0" w:color="000000"/>
              <w:right w:val="single" w:sz="4" w:space="0" w:color="000000"/>
            </w:tcBorders>
            <w:vAlign w:val="center"/>
          </w:tcPr>
          <w:p w14:paraId="7D59B7B8" w14:textId="54617D7C" w:rsidR="00321A98" w:rsidRPr="0049068E" w:rsidRDefault="00321A98" w:rsidP="00D66AC8">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房建区</w:t>
            </w:r>
          </w:p>
        </w:tc>
        <w:tc>
          <w:tcPr>
            <w:tcW w:w="780" w:type="pct"/>
            <w:tcBorders>
              <w:top w:val="single" w:sz="4" w:space="0" w:color="000000"/>
              <w:left w:val="single" w:sz="4" w:space="0" w:color="000000"/>
              <w:bottom w:val="single" w:sz="4" w:space="0" w:color="000000"/>
              <w:right w:val="single" w:sz="4" w:space="0" w:color="000000"/>
            </w:tcBorders>
            <w:vAlign w:val="center"/>
          </w:tcPr>
          <w:p w14:paraId="75E9F6D1" w14:textId="1CC9DBBC" w:rsidR="00321A98" w:rsidRPr="0049068E" w:rsidRDefault="00321A98" w:rsidP="00D66AC8">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表土剥离</w:t>
            </w:r>
          </w:p>
        </w:tc>
        <w:tc>
          <w:tcPr>
            <w:tcW w:w="494" w:type="pct"/>
            <w:tcBorders>
              <w:top w:val="single" w:sz="4" w:space="0" w:color="000000"/>
              <w:left w:val="single" w:sz="4" w:space="0" w:color="000000"/>
              <w:bottom w:val="single" w:sz="4" w:space="0" w:color="000000"/>
              <w:right w:val="single" w:sz="4" w:space="0" w:color="000000"/>
            </w:tcBorders>
            <w:vAlign w:val="center"/>
          </w:tcPr>
          <w:p w14:paraId="2BAE9C33" w14:textId="12008A68" w:rsidR="00321A98" w:rsidRPr="0049068E" w:rsidRDefault="00321A98"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m³</w:t>
            </w:r>
          </w:p>
        </w:tc>
        <w:tc>
          <w:tcPr>
            <w:tcW w:w="572" w:type="pct"/>
            <w:tcBorders>
              <w:top w:val="single" w:sz="4" w:space="0" w:color="000000"/>
              <w:left w:val="single" w:sz="4" w:space="0" w:color="000000"/>
              <w:bottom w:val="single" w:sz="4" w:space="0" w:color="000000"/>
              <w:right w:val="single" w:sz="4" w:space="0" w:color="000000"/>
            </w:tcBorders>
            <w:vAlign w:val="center"/>
          </w:tcPr>
          <w:p w14:paraId="64AB1622" w14:textId="5F45C6F7" w:rsidR="00321A98" w:rsidRPr="0049068E" w:rsidRDefault="00321A98" w:rsidP="00D66AC8">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9</w:t>
            </w:r>
            <w:r w:rsidRPr="0049068E">
              <w:rPr>
                <w:rFonts w:ascii="Times New Roman" w:eastAsia="仿宋_GB2312" w:hAnsi="Times New Roman" w:cs="Times New Roman"/>
                <w:szCs w:val="21"/>
              </w:rPr>
              <w:t>00</w:t>
            </w:r>
          </w:p>
        </w:tc>
        <w:tc>
          <w:tcPr>
            <w:tcW w:w="700" w:type="pct"/>
            <w:tcBorders>
              <w:top w:val="single" w:sz="4" w:space="0" w:color="000000"/>
              <w:left w:val="single" w:sz="4" w:space="0" w:color="000000"/>
              <w:bottom w:val="single" w:sz="4" w:space="0" w:color="000000"/>
              <w:right w:val="single" w:sz="4" w:space="0" w:color="000000"/>
            </w:tcBorders>
            <w:vAlign w:val="center"/>
          </w:tcPr>
          <w:p w14:paraId="127D0CBE" w14:textId="4D48CA53" w:rsidR="00321A98" w:rsidRPr="0049068E" w:rsidRDefault="00321A98" w:rsidP="00D66AC8">
            <w:pPr>
              <w:jc w:val="center"/>
              <w:rPr>
                <w:rFonts w:ascii="Times New Roman" w:eastAsia="仿宋_GB2312" w:hAnsi="Times New Roman" w:cs="Times New Roman"/>
                <w:szCs w:val="21"/>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625E8833" w14:textId="7133091E" w:rsidR="00321A98" w:rsidRPr="0049068E" w:rsidRDefault="00321A98" w:rsidP="00D66AC8">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w:t>
            </w:r>
            <w:r w:rsidRPr="0049068E">
              <w:rPr>
                <w:rFonts w:ascii="Times New Roman" w:eastAsia="仿宋_GB2312" w:hAnsi="Times New Roman" w:cs="Times New Roman"/>
                <w:szCs w:val="21"/>
              </w:rPr>
              <w:t>900</w:t>
            </w:r>
          </w:p>
        </w:tc>
      </w:tr>
      <w:tr w:rsidR="00321A98" w:rsidRPr="0049068E" w14:paraId="34F24990" w14:textId="77777777" w:rsidTr="00772B29">
        <w:trPr>
          <w:trHeight w:val="340"/>
        </w:trPr>
        <w:tc>
          <w:tcPr>
            <w:tcW w:w="696" w:type="pct"/>
            <w:vMerge/>
            <w:tcBorders>
              <w:top w:val="single" w:sz="4" w:space="0" w:color="000000"/>
              <w:left w:val="single" w:sz="4" w:space="0" w:color="000000"/>
              <w:bottom w:val="single" w:sz="4" w:space="0" w:color="000000"/>
              <w:right w:val="single" w:sz="4" w:space="0" w:color="000000"/>
            </w:tcBorders>
            <w:vAlign w:val="center"/>
          </w:tcPr>
          <w:p w14:paraId="3F19DD81" w14:textId="77777777" w:rsidR="00321A98" w:rsidRPr="0049068E" w:rsidRDefault="00321A98" w:rsidP="00D66AC8">
            <w:pPr>
              <w:jc w:val="center"/>
              <w:rPr>
                <w:rFonts w:ascii="Times New Roman" w:eastAsia="仿宋_GB2312" w:hAnsi="Times New Roman" w:cs="Times New Roman"/>
                <w:szCs w:val="21"/>
              </w:rPr>
            </w:pPr>
          </w:p>
        </w:tc>
        <w:tc>
          <w:tcPr>
            <w:tcW w:w="917" w:type="pct"/>
            <w:vMerge/>
            <w:tcBorders>
              <w:left w:val="single" w:sz="4" w:space="0" w:color="000000"/>
              <w:bottom w:val="single" w:sz="4" w:space="0" w:color="auto"/>
              <w:right w:val="single" w:sz="4" w:space="0" w:color="000000"/>
            </w:tcBorders>
            <w:vAlign w:val="center"/>
          </w:tcPr>
          <w:p w14:paraId="5E5360C6" w14:textId="77777777" w:rsidR="00321A98" w:rsidRPr="0049068E" w:rsidRDefault="00321A98" w:rsidP="00D66AC8">
            <w:pPr>
              <w:jc w:val="center"/>
              <w:rPr>
                <w:rFonts w:ascii="Times New Roman" w:eastAsia="仿宋_GB2312" w:hAnsi="Times New Roman" w:cs="Times New Roman" w:hint="eastAsia"/>
                <w:szCs w:val="21"/>
              </w:rPr>
            </w:pPr>
          </w:p>
        </w:tc>
        <w:tc>
          <w:tcPr>
            <w:tcW w:w="780" w:type="pct"/>
            <w:tcBorders>
              <w:top w:val="single" w:sz="4" w:space="0" w:color="000000"/>
              <w:left w:val="single" w:sz="4" w:space="0" w:color="000000"/>
              <w:bottom w:val="single" w:sz="4" w:space="0" w:color="000000"/>
              <w:right w:val="single" w:sz="4" w:space="0" w:color="000000"/>
            </w:tcBorders>
            <w:vAlign w:val="center"/>
          </w:tcPr>
          <w:p w14:paraId="3FB46DA3" w14:textId="4B9C01C3" w:rsidR="00321A98" w:rsidRPr="0049068E" w:rsidRDefault="00321A98" w:rsidP="00D66AC8">
            <w:pPr>
              <w:jc w:val="center"/>
              <w:rPr>
                <w:rFonts w:ascii="Times New Roman" w:eastAsia="仿宋_GB2312" w:hAnsi="Times New Roman" w:cs="Times New Roman" w:hint="eastAsia"/>
                <w:szCs w:val="21"/>
              </w:rPr>
            </w:pPr>
            <w:r>
              <w:rPr>
                <w:rFonts w:ascii="Times New Roman" w:eastAsia="仿宋_GB2312" w:hAnsi="Times New Roman" w:cs="Times New Roman" w:hint="eastAsia"/>
                <w:szCs w:val="21"/>
              </w:rPr>
              <w:t>土地平整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07DEDAAA" w14:textId="0396FDE4" w:rsidR="00321A98" w:rsidRPr="0049068E" w:rsidRDefault="00321A98" w:rsidP="00D66AC8">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hm²</w:t>
            </w:r>
          </w:p>
        </w:tc>
        <w:tc>
          <w:tcPr>
            <w:tcW w:w="572" w:type="pct"/>
            <w:tcBorders>
              <w:top w:val="single" w:sz="4" w:space="0" w:color="000000"/>
              <w:left w:val="single" w:sz="4" w:space="0" w:color="000000"/>
              <w:bottom w:val="single" w:sz="4" w:space="0" w:color="000000"/>
              <w:right w:val="single" w:sz="4" w:space="0" w:color="000000"/>
            </w:tcBorders>
            <w:vAlign w:val="center"/>
          </w:tcPr>
          <w:p w14:paraId="0B775413" w14:textId="49A1A949" w:rsidR="00321A98" w:rsidRPr="0049068E" w:rsidRDefault="00321A98" w:rsidP="00D66AC8">
            <w:pPr>
              <w:jc w:val="center"/>
              <w:rPr>
                <w:rFonts w:ascii="Times New Roman" w:eastAsia="仿宋_GB2312" w:hAnsi="Times New Roman" w:cs="Times New Roman" w:hint="eastAsia"/>
                <w:szCs w:val="21"/>
              </w:rPr>
            </w:pPr>
            <w:r>
              <w:rPr>
                <w:rFonts w:ascii="Times New Roman" w:eastAsia="仿宋_GB2312" w:hAnsi="Times New Roman" w:cs="Times New Roman" w:hint="eastAsia"/>
                <w:szCs w:val="21"/>
              </w:rPr>
              <w:t>0</w:t>
            </w:r>
            <w:r>
              <w:rPr>
                <w:rFonts w:ascii="Times New Roman" w:eastAsia="仿宋_GB2312" w:hAnsi="Times New Roman" w:cs="Times New Roman"/>
                <w:szCs w:val="21"/>
              </w:rPr>
              <w:t>.34</w:t>
            </w:r>
          </w:p>
        </w:tc>
        <w:tc>
          <w:tcPr>
            <w:tcW w:w="700" w:type="pct"/>
            <w:tcBorders>
              <w:top w:val="single" w:sz="4" w:space="0" w:color="000000"/>
              <w:left w:val="single" w:sz="4" w:space="0" w:color="000000"/>
              <w:bottom w:val="single" w:sz="4" w:space="0" w:color="000000"/>
              <w:right w:val="single" w:sz="4" w:space="0" w:color="000000"/>
            </w:tcBorders>
            <w:vAlign w:val="center"/>
          </w:tcPr>
          <w:p w14:paraId="7BE105BC" w14:textId="77777777" w:rsidR="00321A98" w:rsidRPr="0049068E" w:rsidRDefault="00321A98" w:rsidP="00D66AC8">
            <w:pPr>
              <w:jc w:val="center"/>
              <w:rPr>
                <w:rFonts w:ascii="Times New Roman" w:eastAsia="仿宋_GB2312" w:hAnsi="Times New Roman" w:cs="Times New Roman"/>
                <w:szCs w:val="21"/>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02A5FD47" w14:textId="24D02571" w:rsidR="00321A98" w:rsidRPr="0049068E" w:rsidRDefault="00321A98" w:rsidP="00D66AC8">
            <w:pPr>
              <w:jc w:val="center"/>
              <w:rPr>
                <w:rFonts w:ascii="Times New Roman" w:eastAsia="仿宋_GB2312" w:hAnsi="Times New Roman" w:cs="Times New Roman" w:hint="eastAsia"/>
                <w:szCs w:val="21"/>
              </w:rPr>
            </w:pPr>
            <w:r>
              <w:rPr>
                <w:rFonts w:ascii="Times New Roman" w:eastAsia="仿宋_GB2312" w:hAnsi="Times New Roman" w:cs="Times New Roman" w:hint="eastAsia"/>
                <w:szCs w:val="21"/>
              </w:rPr>
              <w:t>-</w:t>
            </w:r>
            <w:r>
              <w:rPr>
                <w:rFonts w:ascii="Times New Roman" w:eastAsia="仿宋_GB2312" w:hAnsi="Times New Roman" w:cs="Times New Roman"/>
                <w:szCs w:val="21"/>
              </w:rPr>
              <w:t>0.34</w:t>
            </w:r>
          </w:p>
        </w:tc>
      </w:tr>
      <w:tr w:rsidR="0049068E" w:rsidRPr="0049068E" w14:paraId="4B64E074" w14:textId="77777777" w:rsidTr="00E81A00">
        <w:trPr>
          <w:trHeight w:val="340"/>
        </w:trPr>
        <w:tc>
          <w:tcPr>
            <w:tcW w:w="696" w:type="pct"/>
            <w:vMerge/>
            <w:tcBorders>
              <w:top w:val="single" w:sz="4" w:space="0" w:color="000000"/>
              <w:left w:val="single" w:sz="4" w:space="0" w:color="000000"/>
              <w:bottom w:val="single" w:sz="4" w:space="0" w:color="000000"/>
              <w:right w:val="single" w:sz="4" w:space="0" w:color="000000"/>
            </w:tcBorders>
            <w:vAlign w:val="center"/>
          </w:tcPr>
          <w:p w14:paraId="5FCF6C4D" w14:textId="77777777" w:rsidR="00E81A00" w:rsidRPr="0049068E" w:rsidRDefault="00E81A00" w:rsidP="00E81A00">
            <w:pPr>
              <w:jc w:val="center"/>
              <w:rPr>
                <w:rFonts w:ascii="Times New Roman" w:eastAsia="仿宋_GB2312" w:hAnsi="Times New Roman" w:cs="Times New Roman"/>
                <w:szCs w:val="21"/>
              </w:rPr>
            </w:pPr>
          </w:p>
        </w:tc>
        <w:tc>
          <w:tcPr>
            <w:tcW w:w="917" w:type="pct"/>
            <w:vMerge w:val="restart"/>
            <w:tcBorders>
              <w:top w:val="single" w:sz="4" w:space="0" w:color="auto"/>
              <w:left w:val="single" w:sz="4" w:space="0" w:color="000000"/>
              <w:bottom w:val="single" w:sz="4" w:space="0" w:color="000000"/>
              <w:right w:val="single" w:sz="4" w:space="0" w:color="000000"/>
            </w:tcBorders>
            <w:vAlign w:val="center"/>
          </w:tcPr>
          <w:p w14:paraId="337AA00A" w14:textId="699F8DBE" w:rsidR="00E81A00" w:rsidRPr="0049068E" w:rsidRDefault="00E81A00" w:rsidP="00E81A00">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道路广场区</w:t>
            </w:r>
          </w:p>
        </w:tc>
        <w:tc>
          <w:tcPr>
            <w:tcW w:w="780" w:type="pct"/>
            <w:tcBorders>
              <w:top w:val="single" w:sz="4" w:space="0" w:color="000000"/>
              <w:left w:val="single" w:sz="4" w:space="0" w:color="000000"/>
              <w:bottom w:val="single" w:sz="4" w:space="0" w:color="000000"/>
              <w:right w:val="single" w:sz="4" w:space="0" w:color="000000"/>
            </w:tcBorders>
            <w:vAlign w:val="center"/>
          </w:tcPr>
          <w:p w14:paraId="025A5FDA" w14:textId="5C1D118F" w:rsidR="00E81A00" w:rsidRPr="0049068E" w:rsidRDefault="00AF6ECE" w:rsidP="00E81A00">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表土剥离</w:t>
            </w:r>
          </w:p>
        </w:tc>
        <w:tc>
          <w:tcPr>
            <w:tcW w:w="494" w:type="pct"/>
            <w:tcBorders>
              <w:top w:val="single" w:sz="4" w:space="0" w:color="000000"/>
              <w:left w:val="single" w:sz="4" w:space="0" w:color="000000"/>
              <w:bottom w:val="single" w:sz="4" w:space="0" w:color="000000"/>
              <w:right w:val="single" w:sz="4" w:space="0" w:color="000000"/>
            </w:tcBorders>
            <w:vAlign w:val="center"/>
          </w:tcPr>
          <w:p w14:paraId="601BD4DB" w14:textId="62377F81" w:rsidR="00E81A00" w:rsidRPr="0049068E" w:rsidRDefault="00AF6ECE" w:rsidP="00E81A00">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m³</w:t>
            </w:r>
          </w:p>
        </w:tc>
        <w:tc>
          <w:tcPr>
            <w:tcW w:w="572" w:type="pct"/>
            <w:tcBorders>
              <w:top w:val="single" w:sz="4" w:space="0" w:color="000000"/>
              <w:left w:val="single" w:sz="4" w:space="0" w:color="000000"/>
              <w:bottom w:val="single" w:sz="4" w:space="0" w:color="000000"/>
              <w:right w:val="single" w:sz="4" w:space="0" w:color="000000"/>
            </w:tcBorders>
            <w:vAlign w:val="center"/>
          </w:tcPr>
          <w:p w14:paraId="26C1CB46" w14:textId="4F37F5BD" w:rsidR="00E81A00" w:rsidRPr="0049068E" w:rsidRDefault="00AF6ECE" w:rsidP="00E81A00">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3</w:t>
            </w:r>
            <w:r w:rsidRPr="0049068E">
              <w:rPr>
                <w:rFonts w:ascii="Times New Roman" w:eastAsia="仿宋_GB2312" w:hAnsi="Times New Roman" w:cs="Times New Roman"/>
                <w:szCs w:val="21"/>
              </w:rPr>
              <w:t>900</w:t>
            </w:r>
          </w:p>
        </w:tc>
        <w:tc>
          <w:tcPr>
            <w:tcW w:w="700" w:type="pct"/>
            <w:tcBorders>
              <w:top w:val="single" w:sz="4" w:space="0" w:color="000000"/>
              <w:left w:val="single" w:sz="4" w:space="0" w:color="000000"/>
              <w:bottom w:val="single" w:sz="4" w:space="0" w:color="000000"/>
              <w:right w:val="single" w:sz="4" w:space="0" w:color="000000"/>
            </w:tcBorders>
            <w:vAlign w:val="center"/>
          </w:tcPr>
          <w:p w14:paraId="73A0149E" w14:textId="4345EF3B" w:rsidR="00E81A00" w:rsidRPr="0049068E" w:rsidRDefault="00E81A00" w:rsidP="00E81A00">
            <w:pPr>
              <w:jc w:val="center"/>
              <w:rPr>
                <w:rFonts w:ascii="Times New Roman" w:eastAsia="仿宋_GB2312" w:hAnsi="Times New Roman" w:cs="Times New Roman"/>
                <w:szCs w:val="21"/>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5F43E995" w14:textId="5E2536FE" w:rsidR="00E81A00" w:rsidRPr="0049068E" w:rsidRDefault="0049068E" w:rsidP="00E81A00">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w:t>
            </w:r>
            <w:r w:rsidRPr="0049068E">
              <w:rPr>
                <w:rFonts w:ascii="Times New Roman" w:eastAsia="仿宋_GB2312" w:hAnsi="Times New Roman" w:cs="Times New Roman"/>
                <w:szCs w:val="21"/>
              </w:rPr>
              <w:t>3900</w:t>
            </w:r>
          </w:p>
        </w:tc>
      </w:tr>
      <w:tr w:rsidR="0049068E" w:rsidRPr="0049068E" w14:paraId="0415B559" w14:textId="77777777" w:rsidTr="00E81A00">
        <w:trPr>
          <w:trHeight w:val="340"/>
        </w:trPr>
        <w:tc>
          <w:tcPr>
            <w:tcW w:w="696" w:type="pct"/>
            <w:vMerge/>
            <w:tcBorders>
              <w:top w:val="single" w:sz="4" w:space="0" w:color="000000"/>
              <w:left w:val="single" w:sz="4" w:space="0" w:color="000000"/>
              <w:bottom w:val="single" w:sz="4" w:space="0" w:color="000000"/>
              <w:right w:val="single" w:sz="4" w:space="0" w:color="000000"/>
            </w:tcBorders>
            <w:vAlign w:val="center"/>
          </w:tcPr>
          <w:p w14:paraId="3CAA928F" w14:textId="77777777" w:rsidR="00AF6ECE" w:rsidRPr="0049068E" w:rsidRDefault="00AF6ECE" w:rsidP="00AF6ECE">
            <w:pPr>
              <w:jc w:val="center"/>
              <w:rPr>
                <w:rFonts w:ascii="Times New Roman" w:eastAsia="仿宋_GB2312" w:hAnsi="Times New Roman" w:cs="Times New Roman"/>
                <w:szCs w:val="21"/>
              </w:rPr>
            </w:pPr>
          </w:p>
        </w:tc>
        <w:tc>
          <w:tcPr>
            <w:tcW w:w="917" w:type="pct"/>
            <w:vMerge/>
            <w:tcBorders>
              <w:top w:val="single" w:sz="4" w:space="0" w:color="auto"/>
              <w:left w:val="single" w:sz="4" w:space="0" w:color="000000"/>
              <w:bottom w:val="single" w:sz="4" w:space="0" w:color="000000"/>
              <w:right w:val="single" w:sz="4" w:space="0" w:color="000000"/>
            </w:tcBorders>
            <w:vAlign w:val="center"/>
          </w:tcPr>
          <w:p w14:paraId="76C559BA" w14:textId="77777777" w:rsidR="00AF6ECE" w:rsidRPr="0049068E" w:rsidRDefault="00AF6ECE" w:rsidP="00AF6ECE">
            <w:pPr>
              <w:jc w:val="center"/>
              <w:rPr>
                <w:rFonts w:ascii="Times New Roman" w:eastAsia="仿宋_GB2312" w:hAnsi="Times New Roman" w:cs="Times New Roman"/>
                <w:szCs w:val="21"/>
              </w:rPr>
            </w:pPr>
          </w:p>
        </w:tc>
        <w:tc>
          <w:tcPr>
            <w:tcW w:w="780" w:type="pct"/>
            <w:tcBorders>
              <w:top w:val="single" w:sz="4" w:space="0" w:color="000000"/>
              <w:left w:val="single" w:sz="4" w:space="0" w:color="000000"/>
              <w:bottom w:val="single" w:sz="4" w:space="0" w:color="000000"/>
              <w:right w:val="single" w:sz="4" w:space="0" w:color="000000"/>
            </w:tcBorders>
            <w:vAlign w:val="center"/>
          </w:tcPr>
          <w:p w14:paraId="0C103659" w14:textId="2C5326A3"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雨水管网</w:t>
            </w:r>
          </w:p>
        </w:tc>
        <w:tc>
          <w:tcPr>
            <w:tcW w:w="494" w:type="pct"/>
            <w:tcBorders>
              <w:top w:val="single" w:sz="4" w:space="0" w:color="000000"/>
              <w:left w:val="single" w:sz="4" w:space="0" w:color="000000"/>
              <w:bottom w:val="single" w:sz="4" w:space="0" w:color="000000"/>
              <w:right w:val="single" w:sz="4" w:space="0" w:color="000000"/>
            </w:tcBorders>
            <w:vAlign w:val="center"/>
          </w:tcPr>
          <w:p w14:paraId="6501BEE2" w14:textId="0CFE1595"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m</w:t>
            </w:r>
          </w:p>
        </w:tc>
        <w:tc>
          <w:tcPr>
            <w:tcW w:w="572" w:type="pct"/>
            <w:tcBorders>
              <w:top w:val="single" w:sz="4" w:space="0" w:color="000000"/>
              <w:left w:val="single" w:sz="4" w:space="0" w:color="000000"/>
              <w:bottom w:val="single" w:sz="4" w:space="0" w:color="000000"/>
              <w:right w:val="single" w:sz="4" w:space="0" w:color="000000"/>
            </w:tcBorders>
            <w:vAlign w:val="center"/>
          </w:tcPr>
          <w:p w14:paraId="0F04DA0B" w14:textId="0A8EAADB"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1200</w:t>
            </w:r>
          </w:p>
        </w:tc>
        <w:tc>
          <w:tcPr>
            <w:tcW w:w="700" w:type="pct"/>
            <w:tcBorders>
              <w:top w:val="single" w:sz="4" w:space="0" w:color="000000"/>
              <w:left w:val="single" w:sz="4" w:space="0" w:color="000000"/>
              <w:bottom w:val="single" w:sz="4" w:space="0" w:color="000000"/>
              <w:right w:val="single" w:sz="4" w:space="0" w:color="000000"/>
            </w:tcBorders>
            <w:vAlign w:val="center"/>
          </w:tcPr>
          <w:p w14:paraId="482D87BA" w14:textId="28ACC7CC"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1250</w:t>
            </w:r>
          </w:p>
        </w:tc>
        <w:tc>
          <w:tcPr>
            <w:tcW w:w="841" w:type="pct"/>
            <w:tcBorders>
              <w:top w:val="single" w:sz="4" w:space="0" w:color="000000"/>
              <w:left w:val="single" w:sz="4" w:space="0" w:color="000000"/>
              <w:bottom w:val="single" w:sz="4" w:space="0" w:color="000000"/>
              <w:right w:val="single" w:sz="4" w:space="0" w:color="000000"/>
            </w:tcBorders>
            <w:vAlign w:val="center"/>
          </w:tcPr>
          <w:p w14:paraId="15BCB919" w14:textId="66EC899B"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50</w:t>
            </w:r>
          </w:p>
        </w:tc>
      </w:tr>
      <w:tr w:rsidR="00AF6ECE" w:rsidRPr="0049068E" w14:paraId="071D056D" w14:textId="77777777" w:rsidTr="00D66AC8">
        <w:trPr>
          <w:trHeight w:val="340"/>
        </w:trPr>
        <w:tc>
          <w:tcPr>
            <w:tcW w:w="696" w:type="pct"/>
            <w:vMerge/>
            <w:tcBorders>
              <w:top w:val="nil"/>
              <w:left w:val="single" w:sz="4" w:space="0" w:color="000000"/>
              <w:bottom w:val="nil"/>
              <w:right w:val="single" w:sz="4" w:space="0" w:color="000000"/>
            </w:tcBorders>
            <w:vAlign w:val="center"/>
          </w:tcPr>
          <w:p w14:paraId="7B3A91CF" w14:textId="77777777" w:rsidR="00AF6ECE" w:rsidRPr="0049068E" w:rsidRDefault="00AF6ECE" w:rsidP="00AF6ECE">
            <w:pPr>
              <w:jc w:val="center"/>
              <w:rPr>
                <w:rFonts w:ascii="Times New Roman" w:eastAsia="仿宋_GB2312" w:hAnsi="Times New Roman" w:cs="Times New Roman"/>
                <w:szCs w:val="21"/>
              </w:rPr>
            </w:pPr>
          </w:p>
        </w:tc>
        <w:tc>
          <w:tcPr>
            <w:tcW w:w="917" w:type="pct"/>
            <w:vMerge/>
            <w:tcBorders>
              <w:top w:val="nil"/>
              <w:left w:val="single" w:sz="4" w:space="0" w:color="000000"/>
              <w:bottom w:val="single" w:sz="4" w:space="0" w:color="000000"/>
              <w:right w:val="single" w:sz="4" w:space="0" w:color="000000"/>
            </w:tcBorders>
            <w:vAlign w:val="center"/>
          </w:tcPr>
          <w:p w14:paraId="10F8A54B" w14:textId="77777777" w:rsidR="00AF6ECE" w:rsidRPr="0049068E" w:rsidRDefault="00AF6ECE" w:rsidP="00AF6ECE">
            <w:pPr>
              <w:jc w:val="center"/>
              <w:rPr>
                <w:rFonts w:ascii="Times New Roman" w:eastAsia="仿宋_GB2312" w:hAnsi="Times New Roman" w:cs="Times New Roman"/>
                <w:szCs w:val="21"/>
              </w:rPr>
            </w:pPr>
          </w:p>
        </w:tc>
        <w:tc>
          <w:tcPr>
            <w:tcW w:w="780" w:type="pct"/>
            <w:tcBorders>
              <w:top w:val="single" w:sz="4" w:space="0" w:color="000000"/>
              <w:left w:val="single" w:sz="4" w:space="0" w:color="000000"/>
              <w:bottom w:val="single" w:sz="4" w:space="0" w:color="000000"/>
              <w:right w:val="single" w:sz="4" w:space="0" w:color="000000"/>
            </w:tcBorders>
            <w:vAlign w:val="center"/>
          </w:tcPr>
          <w:p w14:paraId="2DE9E1B9" w14:textId="28ECFB68"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土地平整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008547E2" w14:textId="26757EDB"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hm²</w:t>
            </w:r>
          </w:p>
        </w:tc>
        <w:tc>
          <w:tcPr>
            <w:tcW w:w="572" w:type="pct"/>
            <w:tcBorders>
              <w:top w:val="single" w:sz="4" w:space="0" w:color="000000"/>
              <w:left w:val="single" w:sz="4" w:space="0" w:color="000000"/>
              <w:bottom w:val="single" w:sz="4" w:space="0" w:color="000000"/>
              <w:right w:val="single" w:sz="4" w:space="0" w:color="000000"/>
            </w:tcBorders>
            <w:vAlign w:val="center"/>
          </w:tcPr>
          <w:p w14:paraId="14235C21" w14:textId="21FBB49E"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3.94</w:t>
            </w:r>
          </w:p>
        </w:tc>
        <w:tc>
          <w:tcPr>
            <w:tcW w:w="700" w:type="pct"/>
            <w:tcBorders>
              <w:top w:val="single" w:sz="4" w:space="0" w:color="000000"/>
              <w:left w:val="single" w:sz="4" w:space="0" w:color="000000"/>
              <w:bottom w:val="single" w:sz="4" w:space="0" w:color="000000"/>
              <w:right w:val="single" w:sz="4" w:space="0" w:color="000000"/>
            </w:tcBorders>
            <w:vAlign w:val="center"/>
          </w:tcPr>
          <w:p w14:paraId="2B922C37" w14:textId="2634F6CF"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3.94</w:t>
            </w:r>
          </w:p>
        </w:tc>
        <w:tc>
          <w:tcPr>
            <w:tcW w:w="841" w:type="pct"/>
            <w:tcBorders>
              <w:top w:val="single" w:sz="4" w:space="0" w:color="000000"/>
              <w:left w:val="single" w:sz="4" w:space="0" w:color="000000"/>
              <w:bottom w:val="single" w:sz="4" w:space="0" w:color="000000"/>
              <w:right w:val="single" w:sz="4" w:space="0" w:color="000000"/>
            </w:tcBorders>
            <w:vAlign w:val="center"/>
          </w:tcPr>
          <w:p w14:paraId="21B7113D" w14:textId="58ED23C9" w:rsidR="00AF6ECE" w:rsidRPr="0049068E" w:rsidRDefault="00AF6ECE" w:rsidP="00AF6ECE">
            <w:pPr>
              <w:jc w:val="center"/>
              <w:rPr>
                <w:rFonts w:ascii="Times New Roman" w:eastAsia="仿宋_GB2312" w:hAnsi="Times New Roman" w:cs="Times New Roman"/>
                <w:szCs w:val="21"/>
              </w:rPr>
            </w:pPr>
          </w:p>
        </w:tc>
      </w:tr>
      <w:tr w:rsidR="0049068E" w:rsidRPr="0049068E" w14:paraId="58B80375" w14:textId="77777777" w:rsidTr="009E0D2B">
        <w:trPr>
          <w:trHeight w:val="340"/>
        </w:trPr>
        <w:tc>
          <w:tcPr>
            <w:tcW w:w="696" w:type="pct"/>
            <w:vMerge/>
            <w:tcBorders>
              <w:top w:val="nil"/>
              <w:left w:val="single" w:sz="4" w:space="0" w:color="000000"/>
              <w:bottom w:val="nil"/>
              <w:right w:val="single" w:sz="4" w:space="0" w:color="000000"/>
            </w:tcBorders>
            <w:vAlign w:val="center"/>
          </w:tcPr>
          <w:p w14:paraId="7F65E186" w14:textId="77777777" w:rsidR="00AF6ECE" w:rsidRPr="0049068E" w:rsidRDefault="00AF6ECE" w:rsidP="00AF6ECE">
            <w:pPr>
              <w:jc w:val="center"/>
              <w:rPr>
                <w:rFonts w:ascii="Times New Roman" w:eastAsia="仿宋_GB2312" w:hAnsi="Times New Roman" w:cs="Times New Roman"/>
                <w:szCs w:val="21"/>
              </w:rPr>
            </w:pPr>
          </w:p>
        </w:tc>
        <w:tc>
          <w:tcPr>
            <w:tcW w:w="917" w:type="pct"/>
            <w:vMerge w:val="restart"/>
            <w:tcBorders>
              <w:top w:val="single" w:sz="4" w:space="0" w:color="000000"/>
              <w:left w:val="single" w:sz="4" w:space="0" w:color="000000"/>
              <w:right w:val="single" w:sz="4" w:space="0" w:color="000000"/>
            </w:tcBorders>
            <w:vAlign w:val="center"/>
          </w:tcPr>
          <w:p w14:paraId="0289DFB6" w14:textId="5EAC414D"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绿化景观区</w:t>
            </w:r>
          </w:p>
        </w:tc>
        <w:tc>
          <w:tcPr>
            <w:tcW w:w="780" w:type="pct"/>
            <w:tcBorders>
              <w:top w:val="single" w:sz="4" w:space="0" w:color="000000"/>
              <w:left w:val="single" w:sz="4" w:space="0" w:color="000000"/>
              <w:bottom w:val="single" w:sz="4" w:space="0" w:color="000000"/>
              <w:right w:val="single" w:sz="4" w:space="0" w:color="000000"/>
            </w:tcBorders>
            <w:vAlign w:val="center"/>
          </w:tcPr>
          <w:p w14:paraId="7E57F4F2" w14:textId="55648F7B"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表土剥离</w:t>
            </w:r>
          </w:p>
        </w:tc>
        <w:tc>
          <w:tcPr>
            <w:tcW w:w="494" w:type="pct"/>
            <w:tcBorders>
              <w:top w:val="single" w:sz="4" w:space="0" w:color="000000"/>
              <w:left w:val="single" w:sz="4" w:space="0" w:color="000000"/>
              <w:bottom w:val="single" w:sz="4" w:space="0" w:color="000000"/>
              <w:right w:val="single" w:sz="4" w:space="0" w:color="000000"/>
            </w:tcBorders>
            <w:vAlign w:val="center"/>
          </w:tcPr>
          <w:p w14:paraId="0F5CF216" w14:textId="0DE13CE0"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m³</w:t>
            </w:r>
          </w:p>
        </w:tc>
        <w:tc>
          <w:tcPr>
            <w:tcW w:w="572" w:type="pct"/>
            <w:tcBorders>
              <w:top w:val="single" w:sz="4" w:space="0" w:color="000000"/>
              <w:left w:val="single" w:sz="4" w:space="0" w:color="000000"/>
              <w:bottom w:val="single" w:sz="4" w:space="0" w:color="000000"/>
              <w:right w:val="single" w:sz="4" w:space="0" w:color="000000"/>
            </w:tcBorders>
            <w:vAlign w:val="center"/>
          </w:tcPr>
          <w:p w14:paraId="7BBFFE72" w14:textId="55086C0F"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2</w:t>
            </w:r>
            <w:r w:rsidRPr="0049068E">
              <w:rPr>
                <w:rFonts w:ascii="Times New Roman" w:eastAsia="仿宋_GB2312" w:hAnsi="Times New Roman" w:cs="Times New Roman"/>
                <w:szCs w:val="21"/>
              </w:rPr>
              <w:t>300</w:t>
            </w:r>
          </w:p>
        </w:tc>
        <w:tc>
          <w:tcPr>
            <w:tcW w:w="700" w:type="pct"/>
            <w:tcBorders>
              <w:top w:val="single" w:sz="4" w:space="0" w:color="000000"/>
              <w:left w:val="single" w:sz="4" w:space="0" w:color="000000"/>
              <w:bottom w:val="single" w:sz="4" w:space="0" w:color="000000"/>
              <w:right w:val="single" w:sz="4" w:space="0" w:color="000000"/>
            </w:tcBorders>
            <w:vAlign w:val="center"/>
          </w:tcPr>
          <w:p w14:paraId="0F914E0F" w14:textId="42AA9F94" w:rsidR="00AF6ECE" w:rsidRPr="0049068E" w:rsidRDefault="00AF6ECE" w:rsidP="00AF6ECE">
            <w:pPr>
              <w:jc w:val="center"/>
              <w:rPr>
                <w:rFonts w:ascii="Times New Roman" w:eastAsia="仿宋_GB2312" w:hAnsi="Times New Roman" w:cs="Times New Roman"/>
                <w:szCs w:val="21"/>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546C45A1" w14:textId="21FEBBCB"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w:t>
            </w:r>
            <w:r w:rsidRPr="0049068E">
              <w:rPr>
                <w:rFonts w:ascii="Times New Roman" w:eastAsia="仿宋_GB2312" w:hAnsi="Times New Roman" w:cs="Times New Roman"/>
                <w:szCs w:val="21"/>
              </w:rPr>
              <w:t>2300</w:t>
            </w:r>
          </w:p>
        </w:tc>
      </w:tr>
      <w:tr w:rsidR="0049068E" w:rsidRPr="0049068E" w14:paraId="52BA4C73" w14:textId="77777777" w:rsidTr="009E0D2B">
        <w:trPr>
          <w:trHeight w:val="340"/>
        </w:trPr>
        <w:tc>
          <w:tcPr>
            <w:tcW w:w="696" w:type="pct"/>
            <w:vMerge/>
            <w:tcBorders>
              <w:top w:val="nil"/>
              <w:left w:val="single" w:sz="4" w:space="0" w:color="000000"/>
              <w:bottom w:val="nil"/>
              <w:right w:val="single" w:sz="4" w:space="0" w:color="000000"/>
            </w:tcBorders>
            <w:vAlign w:val="center"/>
          </w:tcPr>
          <w:p w14:paraId="1DC51BA2" w14:textId="77777777" w:rsidR="00AF6ECE" w:rsidRPr="0049068E" w:rsidRDefault="00AF6ECE" w:rsidP="00AF6ECE">
            <w:pPr>
              <w:jc w:val="center"/>
              <w:rPr>
                <w:rFonts w:ascii="Times New Roman" w:eastAsia="仿宋_GB2312" w:hAnsi="Times New Roman" w:cs="Times New Roman"/>
                <w:szCs w:val="21"/>
              </w:rPr>
            </w:pPr>
          </w:p>
        </w:tc>
        <w:tc>
          <w:tcPr>
            <w:tcW w:w="917" w:type="pct"/>
            <w:vMerge/>
            <w:tcBorders>
              <w:top w:val="single" w:sz="4" w:space="0" w:color="000000"/>
              <w:left w:val="single" w:sz="4" w:space="0" w:color="000000"/>
              <w:right w:val="single" w:sz="4" w:space="0" w:color="000000"/>
            </w:tcBorders>
            <w:vAlign w:val="center"/>
          </w:tcPr>
          <w:p w14:paraId="2DC1C6B5" w14:textId="77777777" w:rsidR="00AF6ECE" w:rsidRPr="0049068E" w:rsidRDefault="00AF6ECE" w:rsidP="00AF6ECE">
            <w:pPr>
              <w:jc w:val="center"/>
              <w:rPr>
                <w:rFonts w:ascii="Times New Roman" w:eastAsia="仿宋_GB2312" w:hAnsi="Times New Roman" w:cs="Times New Roman"/>
                <w:szCs w:val="21"/>
              </w:rPr>
            </w:pPr>
          </w:p>
        </w:tc>
        <w:tc>
          <w:tcPr>
            <w:tcW w:w="780" w:type="pct"/>
            <w:tcBorders>
              <w:top w:val="single" w:sz="4" w:space="0" w:color="000000"/>
              <w:left w:val="single" w:sz="4" w:space="0" w:color="000000"/>
              <w:bottom w:val="single" w:sz="4" w:space="0" w:color="000000"/>
              <w:right w:val="single" w:sz="4" w:space="0" w:color="000000"/>
            </w:tcBorders>
            <w:vAlign w:val="center"/>
          </w:tcPr>
          <w:p w14:paraId="7DF0D1B6" w14:textId="118ED547" w:rsidR="00AF6ECE" w:rsidRPr="0049068E" w:rsidRDefault="00AF6ECE" w:rsidP="00AF6ECE">
            <w:pPr>
              <w:jc w:val="center"/>
              <w:rPr>
                <w:rFonts w:ascii="Times New Roman" w:eastAsia="仿宋_GB2312" w:hAnsi="Times New Roman" w:cs="Times New Roman" w:hint="eastAsia"/>
                <w:szCs w:val="21"/>
              </w:rPr>
            </w:pPr>
            <w:r w:rsidRPr="0049068E">
              <w:rPr>
                <w:rFonts w:ascii="Times New Roman" w:eastAsia="仿宋_GB2312" w:hAnsi="Times New Roman" w:cs="Times New Roman" w:hint="eastAsia"/>
                <w:szCs w:val="21"/>
              </w:rPr>
              <w:t>表土返还</w:t>
            </w:r>
          </w:p>
        </w:tc>
        <w:tc>
          <w:tcPr>
            <w:tcW w:w="494" w:type="pct"/>
            <w:tcBorders>
              <w:top w:val="single" w:sz="4" w:space="0" w:color="000000"/>
              <w:left w:val="single" w:sz="4" w:space="0" w:color="000000"/>
              <w:bottom w:val="single" w:sz="4" w:space="0" w:color="000000"/>
              <w:right w:val="single" w:sz="4" w:space="0" w:color="000000"/>
            </w:tcBorders>
            <w:vAlign w:val="center"/>
          </w:tcPr>
          <w:p w14:paraId="1AAA29A8" w14:textId="2F98BC9E"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m³</w:t>
            </w:r>
          </w:p>
        </w:tc>
        <w:tc>
          <w:tcPr>
            <w:tcW w:w="572" w:type="pct"/>
            <w:tcBorders>
              <w:top w:val="single" w:sz="4" w:space="0" w:color="000000"/>
              <w:left w:val="single" w:sz="4" w:space="0" w:color="000000"/>
              <w:bottom w:val="single" w:sz="4" w:space="0" w:color="000000"/>
              <w:right w:val="single" w:sz="4" w:space="0" w:color="000000"/>
            </w:tcBorders>
            <w:vAlign w:val="center"/>
          </w:tcPr>
          <w:p w14:paraId="0D0CD34C" w14:textId="11B74D6F" w:rsidR="00AF6ECE" w:rsidRPr="0049068E" w:rsidRDefault="00AF6ECE" w:rsidP="00AF6ECE">
            <w:pPr>
              <w:jc w:val="center"/>
              <w:rPr>
                <w:rFonts w:ascii="Times New Roman" w:eastAsia="仿宋_GB2312" w:hAnsi="Times New Roman" w:cs="Times New Roman" w:hint="eastAsia"/>
                <w:szCs w:val="21"/>
              </w:rPr>
            </w:pPr>
            <w:r w:rsidRPr="0049068E">
              <w:rPr>
                <w:rFonts w:ascii="Times New Roman" w:eastAsia="仿宋_GB2312" w:hAnsi="Times New Roman" w:cs="Times New Roman" w:hint="eastAsia"/>
                <w:szCs w:val="21"/>
              </w:rPr>
              <w:t>7</w:t>
            </w:r>
            <w:r w:rsidRPr="0049068E">
              <w:rPr>
                <w:rFonts w:ascii="Times New Roman" w:eastAsia="仿宋_GB2312" w:hAnsi="Times New Roman" w:cs="Times New Roman"/>
                <w:szCs w:val="21"/>
              </w:rPr>
              <w:t>100</w:t>
            </w:r>
          </w:p>
        </w:tc>
        <w:tc>
          <w:tcPr>
            <w:tcW w:w="700" w:type="pct"/>
            <w:tcBorders>
              <w:top w:val="single" w:sz="4" w:space="0" w:color="000000"/>
              <w:left w:val="single" w:sz="4" w:space="0" w:color="000000"/>
              <w:bottom w:val="single" w:sz="4" w:space="0" w:color="000000"/>
              <w:right w:val="single" w:sz="4" w:space="0" w:color="000000"/>
            </w:tcBorders>
            <w:vAlign w:val="center"/>
          </w:tcPr>
          <w:p w14:paraId="4012C61A" w14:textId="77777777" w:rsidR="00AF6ECE" w:rsidRPr="0049068E" w:rsidRDefault="00AF6ECE" w:rsidP="00AF6ECE">
            <w:pPr>
              <w:jc w:val="center"/>
              <w:rPr>
                <w:rFonts w:ascii="Times New Roman" w:eastAsia="仿宋_GB2312" w:hAnsi="Times New Roman" w:cs="Times New Roman"/>
                <w:szCs w:val="21"/>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2B46B5D4" w14:textId="5039A6DE"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w:t>
            </w:r>
            <w:r w:rsidRPr="0049068E">
              <w:rPr>
                <w:rFonts w:ascii="Times New Roman" w:eastAsia="仿宋_GB2312" w:hAnsi="Times New Roman" w:cs="Times New Roman"/>
                <w:szCs w:val="21"/>
              </w:rPr>
              <w:t>7100</w:t>
            </w:r>
          </w:p>
        </w:tc>
      </w:tr>
      <w:tr w:rsidR="0049068E" w:rsidRPr="0049068E" w14:paraId="58D10456" w14:textId="77777777" w:rsidTr="009E0D2B">
        <w:trPr>
          <w:trHeight w:val="340"/>
        </w:trPr>
        <w:tc>
          <w:tcPr>
            <w:tcW w:w="696" w:type="pct"/>
            <w:vMerge/>
            <w:tcBorders>
              <w:top w:val="nil"/>
              <w:left w:val="single" w:sz="4" w:space="0" w:color="000000"/>
              <w:bottom w:val="nil"/>
              <w:right w:val="single" w:sz="4" w:space="0" w:color="000000"/>
            </w:tcBorders>
            <w:vAlign w:val="center"/>
          </w:tcPr>
          <w:p w14:paraId="2D6063F2" w14:textId="77777777" w:rsidR="00AF6ECE" w:rsidRPr="0049068E" w:rsidRDefault="00AF6ECE" w:rsidP="00AF6ECE">
            <w:pPr>
              <w:jc w:val="center"/>
              <w:rPr>
                <w:rFonts w:ascii="Times New Roman" w:eastAsia="仿宋_GB2312" w:hAnsi="Times New Roman" w:cs="Times New Roman"/>
                <w:szCs w:val="21"/>
              </w:rPr>
            </w:pPr>
          </w:p>
        </w:tc>
        <w:tc>
          <w:tcPr>
            <w:tcW w:w="917" w:type="pct"/>
            <w:vMerge/>
            <w:tcBorders>
              <w:left w:val="single" w:sz="4" w:space="0" w:color="000000"/>
              <w:bottom w:val="single" w:sz="4" w:space="0" w:color="000000"/>
              <w:right w:val="single" w:sz="4" w:space="0" w:color="000000"/>
            </w:tcBorders>
            <w:vAlign w:val="center"/>
          </w:tcPr>
          <w:p w14:paraId="65E71739" w14:textId="77777777" w:rsidR="00AF6ECE" w:rsidRPr="0049068E" w:rsidRDefault="00AF6ECE" w:rsidP="00AF6ECE">
            <w:pPr>
              <w:jc w:val="center"/>
              <w:rPr>
                <w:rFonts w:ascii="Times New Roman" w:eastAsia="仿宋_GB2312" w:hAnsi="Times New Roman" w:cs="Times New Roman"/>
                <w:szCs w:val="21"/>
              </w:rPr>
            </w:pPr>
          </w:p>
        </w:tc>
        <w:tc>
          <w:tcPr>
            <w:tcW w:w="780" w:type="pct"/>
            <w:tcBorders>
              <w:top w:val="single" w:sz="4" w:space="0" w:color="000000"/>
              <w:left w:val="single" w:sz="4" w:space="0" w:color="000000"/>
              <w:bottom w:val="single" w:sz="4" w:space="0" w:color="000000"/>
              <w:right w:val="single" w:sz="4" w:space="0" w:color="000000"/>
            </w:tcBorders>
            <w:vAlign w:val="center"/>
          </w:tcPr>
          <w:p w14:paraId="6D72DD84" w14:textId="4F6C8393"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土地平整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6AA8FBCC" w14:textId="1100886E"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hm²</w:t>
            </w:r>
          </w:p>
        </w:tc>
        <w:tc>
          <w:tcPr>
            <w:tcW w:w="572" w:type="pct"/>
            <w:tcBorders>
              <w:top w:val="single" w:sz="4" w:space="0" w:color="000000"/>
              <w:left w:val="single" w:sz="4" w:space="0" w:color="000000"/>
              <w:bottom w:val="single" w:sz="4" w:space="0" w:color="000000"/>
              <w:right w:val="single" w:sz="4" w:space="0" w:color="000000"/>
            </w:tcBorders>
            <w:vAlign w:val="center"/>
          </w:tcPr>
          <w:p w14:paraId="6FD0C235" w14:textId="3B3D884F"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2.28</w:t>
            </w:r>
          </w:p>
        </w:tc>
        <w:tc>
          <w:tcPr>
            <w:tcW w:w="700" w:type="pct"/>
            <w:tcBorders>
              <w:top w:val="single" w:sz="4" w:space="0" w:color="000000"/>
              <w:left w:val="single" w:sz="4" w:space="0" w:color="000000"/>
              <w:bottom w:val="single" w:sz="4" w:space="0" w:color="000000"/>
              <w:right w:val="single" w:sz="4" w:space="0" w:color="000000"/>
            </w:tcBorders>
            <w:vAlign w:val="center"/>
          </w:tcPr>
          <w:p w14:paraId="36B76A2F" w14:textId="325147EE"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2</w:t>
            </w:r>
            <w:r w:rsidRPr="0049068E">
              <w:rPr>
                <w:rFonts w:ascii="Times New Roman" w:eastAsia="仿宋_GB2312" w:hAnsi="Times New Roman" w:cs="Times New Roman"/>
                <w:szCs w:val="21"/>
              </w:rPr>
              <w:t>.28</w:t>
            </w:r>
          </w:p>
        </w:tc>
        <w:tc>
          <w:tcPr>
            <w:tcW w:w="841" w:type="pct"/>
            <w:tcBorders>
              <w:top w:val="single" w:sz="4" w:space="0" w:color="000000"/>
              <w:left w:val="single" w:sz="4" w:space="0" w:color="000000"/>
              <w:bottom w:val="single" w:sz="4" w:space="0" w:color="000000"/>
              <w:right w:val="single" w:sz="4" w:space="0" w:color="000000"/>
            </w:tcBorders>
            <w:vAlign w:val="center"/>
          </w:tcPr>
          <w:p w14:paraId="35715B86" w14:textId="734152F8" w:rsidR="00AF6ECE" w:rsidRPr="0049068E" w:rsidRDefault="00AF6ECE" w:rsidP="00AF6ECE">
            <w:pPr>
              <w:jc w:val="center"/>
              <w:rPr>
                <w:rFonts w:ascii="Times New Roman" w:eastAsia="仿宋_GB2312" w:hAnsi="Times New Roman" w:cs="Times New Roman"/>
                <w:szCs w:val="21"/>
              </w:rPr>
            </w:pPr>
          </w:p>
        </w:tc>
      </w:tr>
      <w:tr w:rsidR="00AF6ECE" w:rsidRPr="0049068E" w14:paraId="2172837C" w14:textId="77777777" w:rsidTr="00D66AC8">
        <w:trPr>
          <w:trHeight w:val="340"/>
        </w:trPr>
        <w:tc>
          <w:tcPr>
            <w:tcW w:w="696" w:type="pct"/>
            <w:vMerge/>
            <w:tcBorders>
              <w:top w:val="nil"/>
              <w:left w:val="single" w:sz="4" w:space="0" w:color="000000"/>
              <w:bottom w:val="nil"/>
              <w:right w:val="single" w:sz="4" w:space="0" w:color="000000"/>
            </w:tcBorders>
            <w:vAlign w:val="center"/>
          </w:tcPr>
          <w:p w14:paraId="266994C5" w14:textId="77777777" w:rsidR="00AF6ECE" w:rsidRPr="0049068E" w:rsidRDefault="00AF6ECE" w:rsidP="00AF6ECE">
            <w:pPr>
              <w:jc w:val="center"/>
              <w:rPr>
                <w:rFonts w:ascii="Times New Roman" w:eastAsia="仿宋_GB2312" w:hAnsi="Times New Roman" w:cs="Times New Roman"/>
                <w:szCs w:val="21"/>
              </w:rPr>
            </w:pPr>
          </w:p>
        </w:tc>
        <w:tc>
          <w:tcPr>
            <w:tcW w:w="917" w:type="pct"/>
            <w:vMerge w:val="restart"/>
            <w:tcBorders>
              <w:top w:val="single" w:sz="4" w:space="0" w:color="000000"/>
              <w:left w:val="single" w:sz="4" w:space="0" w:color="000000"/>
              <w:bottom w:val="single" w:sz="4" w:space="0" w:color="000000"/>
              <w:right w:val="single" w:sz="4" w:space="0" w:color="000000"/>
            </w:tcBorders>
            <w:vAlign w:val="center"/>
          </w:tcPr>
          <w:p w14:paraId="3B7D074F" w14:textId="44319849"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施工场地</w:t>
            </w:r>
          </w:p>
        </w:tc>
        <w:tc>
          <w:tcPr>
            <w:tcW w:w="780" w:type="pct"/>
            <w:tcBorders>
              <w:top w:val="single" w:sz="4" w:space="0" w:color="000000"/>
              <w:left w:val="single" w:sz="4" w:space="0" w:color="000000"/>
              <w:bottom w:val="single" w:sz="4" w:space="0" w:color="000000"/>
              <w:right w:val="single" w:sz="4" w:space="0" w:color="000000"/>
            </w:tcBorders>
            <w:vAlign w:val="center"/>
          </w:tcPr>
          <w:p w14:paraId="468E2EF3" w14:textId="3DAC0BE0"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土地平整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57AC0488" w14:textId="0C5064AC"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hm²</w:t>
            </w:r>
          </w:p>
        </w:tc>
        <w:tc>
          <w:tcPr>
            <w:tcW w:w="572" w:type="pct"/>
            <w:tcBorders>
              <w:top w:val="single" w:sz="4" w:space="0" w:color="000000"/>
              <w:left w:val="single" w:sz="4" w:space="0" w:color="000000"/>
              <w:bottom w:val="single" w:sz="4" w:space="0" w:color="000000"/>
              <w:right w:val="single" w:sz="4" w:space="0" w:color="000000"/>
            </w:tcBorders>
            <w:vAlign w:val="center"/>
          </w:tcPr>
          <w:p w14:paraId="7D36B097" w14:textId="2C18E84F" w:rsidR="00AF6ECE" w:rsidRPr="0049068E" w:rsidRDefault="00AF6ECE" w:rsidP="00AF6ECE">
            <w:pPr>
              <w:jc w:val="center"/>
              <w:rPr>
                <w:rFonts w:ascii="Times New Roman" w:eastAsia="仿宋_GB2312" w:hAnsi="Times New Roman" w:cs="Times New Roman"/>
                <w:szCs w:val="21"/>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3621933B" w14:textId="367D29E9"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0.</w:t>
            </w:r>
            <w:r w:rsidR="0049068E" w:rsidRPr="0049068E">
              <w:rPr>
                <w:rFonts w:ascii="Times New Roman" w:eastAsia="仿宋_GB2312" w:hAnsi="Times New Roman" w:cs="Times New Roman"/>
                <w:szCs w:val="21"/>
              </w:rPr>
              <w:t>1</w:t>
            </w:r>
            <w:r w:rsidRPr="0049068E">
              <w:rPr>
                <w:rFonts w:ascii="Times New Roman" w:eastAsia="仿宋_GB2312" w:hAnsi="Times New Roman" w:cs="Times New Roman"/>
                <w:szCs w:val="21"/>
              </w:rPr>
              <w:t>5</w:t>
            </w:r>
          </w:p>
        </w:tc>
        <w:tc>
          <w:tcPr>
            <w:tcW w:w="841" w:type="pct"/>
            <w:tcBorders>
              <w:top w:val="single" w:sz="4" w:space="0" w:color="000000"/>
              <w:left w:val="single" w:sz="4" w:space="0" w:color="000000"/>
              <w:bottom w:val="single" w:sz="4" w:space="0" w:color="000000"/>
              <w:right w:val="single" w:sz="4" w:space="0" w:color="000000"/>
            </w:tcBorders>
            <w:vAlign w:val="center"/>
          </w:tcPr>
          <w:p w14:paraId="411A1A5F" w14:textId="0EA8581A"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0.15</w:t>
            </w:r>
          </w:p>
        </w:tc>
      </w:tr>
      <w:tr w:rsidR="00AF6ECE" w:rsidRPr="0049068E" w14:paraId="2618860F" w14:textId="77777777" w:rsidTr="00D66AC8">
        <w:trPr>
          <w:trHeight w:val="340"/>
        </w:trPr>
        <w:tc>
          <w:tcPr>
            <w:tcW w:w="696" w:type="pct"/>
            <w:vMerge/>
            <w:tcBorders>
              <w:top w:val="nil"/>
              <w:left w:val="single" w:sz="4" w:space="0" w:color="000000"/>
              <w:bottom w:val="nil"/>
              <w:right w:val="single" w:sz="4" w:space="0" w:color="000000"/>
            </w:tcBorders>
            <w:vAlign w:val="center"/>
          </w:tcPr>
          <w:p w14:paraId="412ADEC6" w14:textId="77777777" w:rsidR="00AF6ECE" w:rsidRPr="0049068E" w:rsidRDefault="00AF6ECE" w:rsidP="00AF6ECE">
            <w:pPr>
              <w:jc w:val="center"/>
              <w:rPr>
                <w:rFonts w:ascii="Times New Roman" w:eastAsia="仿宋_GB2312" w:hAnsi="Times New Roman" w:cs="Times New Roman"/>
                <w:szCs w:val="21"/>
              </w:rPr>
            </w:pPr>
          </w:p>
        </w:tc>
        <w:tc>
          <w:tcPr>
            <w:tcW w:w="917" w:type="pct"/>
            <w:vMerge/>
            <w:tcBorders>
              <w:top w:val="nil"/>
              <w:left w:val="single" w:sz="4" w:space="0" w:color="000000"/>
              <w:bottom w:val="single" w:sz="4" w:space="0" w:color="000000"/>
              <w:right w:val="single" w:sz="4" w:space="0" w:color="000000"/>
            </w:tcBorders>
            <w:vAlign w:val="center"/>
          </w:tcPr>
          <w:p w14:paraId="24B12AA6" w14:textId="77777777" w:rsidR="00AF6ECE" w:rsidRPr="0049068E" w:rsidRDefault="00AF6ECE" w:rsidP="00AF6ECE">
            <w:pPr>
              <w:jc w:val="center"/>
              <w:rPr>
                <w:rFonts w:ascii="Times New Roman" w:eastAsia="仿宋_GB2312" w:hAnsi="Times New Roman" w:cs="Times New Roman"/>
                <w:szCs w:val="21"/>
              </w:rPr>
            </w:pPr>
          </w:p>
        </w:tc>
        <w:tc>
          <w:tcPr>
            <w:tcW w:w="780" w:type="pct"/>
            <w:tcBorders>
              <w:top w:val="single" w:sz="4" w:space="0" w:color="000000"/>
              <w:left w:val="single" w:sz="4" w:space="0" w:color="000000"/>
              <w:bottom w:val="single" w:sz="4" w:space="0" w:color="000000"/>
              <w:right w:val="single" w:sz="4" w:space="0" w:color="000000"/>
            </w:tcBorders>
            <w:vAlign w:val="center"/>
          </w:tcPr>
          <w:p w14:paraId="3BBDD82E" w14:textId="2898FC4D"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硬化层清除</w:t>
            </w:r>
          </w:p>
        </w:tc>
        <w:tc>
          <w:tcPr>
            <w:tcW w:w="494" w:type="pct"/>
            <w:tcBorders>
              <w:top w:val="single" w:sz="4" w:space="0" w:color="000000"/>
              <w:left w:val="single" w:sz="4" w:space="0" w:color="000000"/>
              <w:bottom w:val="single" w:sz="4" w:space="0" w:color="000000"/>
              <w:right w:val="single" w:sz="4" w:space="0" w:color="000000"/>
            </w:tcBorders>
            <w:vAlign w:val="center"/>
          </w:tcPr>
          <w:p w14:paraId="7D1B2730" w14:textId="1013CF25"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m³</w:t>
            </w:r>
          </w:p>
        </w:tc>
        <w:tc>
          <w:tcPr>
            <w:tcW w:w="572" w:type="pct"/>
            <w:tcBorders>
              <w:top w:val="single" w:sz="4" w:space="0" w:color="000000"/>
              <w:left w:val="single" w:sz="4" w:space="0" w:color="000000"/>
              <w:bottom w:val="single" w:sz="4" w:space="0" w:color="000000"/>
              <w:right w:val="single" w:sz="4" w:space="0" w:color="000000"/>
            </w:tcBorders>
            <w:vAlign w:val="center"/>
          </w:tcPr>
          <w:p w14:paraId="15BB4B69" w14:textId="6B48957D" w:rsidR="00AF6ECE" w:rsidRPr="0049068E" w:rsidRDefault="00AF6ECE" w:rsidP="00AF6ECE">
            <w:pPr>
              <w:jc w:val="center"/>
              <w:rPr>
                <w:rFonts w:ascii="Times New Roman" w:eastAsia="仿宋_GB2312" w:hAnsi="Times New Roman" w:cs="Times New Roman"/>
                <w:szCs w:val="21"/>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4D48AF12" w14:textId="59CC0EDB"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450</w:t>
            </w:r>
          </w:p>
        </w:tc>
        <w:tc>
          <w:tcPr>
            <w:tcW w:w="841" w:type="pct"/>
            <w:tcBorders>
              <w:top w:val="single" w:sz="4" w:space="0" w:color="000000"/>
              <w:left w:val="single" w:sz="4" w:space="0" w:color="000000"/>
              <w:bottom w:val="single" w:sz="4" w:space="0" w:color="000000"/>
              <w:right w:val="single" w:sz="4" w:space="0" w:color="000000"/>
            </w:tcBorders>
            <w:vAlign w:val="center"/>
          </w:tcPr>
          <w:p w14:paraId="78711AA8" w14:textId="6B866C72"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4</w:t>
            </w:r>
            <w:r w:rsidRPr="0049068E">
              <w:rPr>
                <w:rFonts w:ascii="Times New Roman" w:eastAsia="仿宋_GB2312" w:hAnsi="Times New Roman" w:cs="Times New Roman"/>
                <w:szCs w:val="21"/>
              </w:rPr>
              <w:t>50</w:t>
            </w:r>
          </w:p>
        </w:tc>
      </w:tr>
      <w:tr w:rsidR="00AF6ECE" w:rsidRPr="0049068E" w14:paraId="1ADF9A04" w14:textId="77777777" w:rsidTr="00D66AC8">
        <w:trPr>
          <w:trHeight w:val="340"/>
        </w:trPr>
        <w:tc>
          <w:tcPr>
            <w:tcW w:w="696" w:type="pct"/>
            <w:vMerge/>
            <w:tcBorders>
              <w:top w:val="nil"/>
              <w:left w:val="single" w:sz="4" w:space="0" w:color="000000"/>
              <w:bottom w:val="nil"/>
              <w:right w:val="single" w:sz="4" w:space="0" w:color="000000"/>
            </w:tcBorders>
            <w:vAlign w:val="center"/>
          </w:tcPr>
          <w:p w14:paraId="15DBBE00" w14:textId="77777777" w:rsidR="00AF6ECE" w:rsidRPr="0049068E" w:rsidRDefault="00AF6ECE" w:rsidP="00AF6ECE">
            <w:pPr>
              <w:jc w:val="center"/>
              <w:rPr>
                <w:rFonts w:ascii="Times New Roman" w:eastAsia="仿宋_GB2312" w:hAnsi="Times New Roman" w:cs="Times New Roman"/>
                <w:szCs w:val="21"/>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A14C398" w14:textId="5E28FAA0"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临时堆土场</w:t>
            </w:r>
          </w:p>
        </w:tc>
        <w:tc>
          <w:tcPr>
            <w:tcW w:w="780" w:type="pct"/>
            <w:tcBorders>
              <w:top w:val="single" w:sz="4" w:space="0" w:color="000000"/>
              <w:left w:val="single" w:sz="4" w:space="0" w:color="000000"/>
              <w:bottom w:val="single" w:sz="4" w:space="0" w:color="000000"/>
              <w:right w:val="single" w:sz="4" w:space="0" w:color="000000"/>
            </w:tcBorders>
            <w:vAlign w:val="center"/>
          </w:tcPr>
          <w:p w14:paraId="79A05D88" w14:textId="6523C55B"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土地平整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183116E8" w14:textId="28573037"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hm²</w:t>
            </w:r>
          </w:p>
        </w:tc>
        <w:tc>
          <w:tcPr>
            <w:tcW w:w="572" w:type="pct"/>
            <w:tcBorders>
              <w:top w:val="single" w:sz="4" w:space="0" w:color="000000"/>
              <w:left w:val="single" w:sz="4" w:space="0" w:color="000000"/>
              <w:bottom w:val="single" w:sz="4" w:space="0" w:color="000000"/>
              <w:right w:val="single" w:sz="4" w:space="0" w:color="000000"/>
            </w:tcBorders>
            <w:vAlign w:val="center"/>
          </w:tcPr>
          <w:p w14:paraId="2E48765C" w14:textId="50DA6FF4"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0.</w:t>
            </w:r>
            <w:r w:rsidR="0049068E" w:rsidRPr="0049068E">
              <w:rPr>
                <w:rFonts w:ascii="Times New Roman" w:eastAsia="仿宋_GB2312" w:hAnsi="Times New Roman" w:cs="Times New Roman"/>
                <w:szCs w:val="21"/>
              </w:rPr>
              <w:t>34</w:t>
            </w:r>
          </w:p>
        </w:tc>
        <w:tc>
          <w:tcPr>
            <w:tcW w:w="700" w:type="pct"/>
            <w:tcBorders>
              <w:top w:val="single" w:sz="4" w:space="0" w:color="000000"/>
              <w:left w:val="single" w:sz="4" w:space="0" w:color="000000"/>
              <w:bottom w:val="single" w:sz="4" w:space="0" w:color="000000"/>
              <w:right w:val="single" w:sz="4" w:space="0" w:color="000000"/>
            </w:tcBorders>
            <w:vAlign w:val="center"/>
          </w:tcPr>
          <w:p w14:paraId="2CF1641E" w14:textId="6E04B662" w:rsidR="00AF6ECE" w:rsidRPr="0049068E" w:rsidRDefault="00AF6ECE" w:rsidP="00AF6ECE">
            <w:pPr>
              <w:jc w:val="center"/>
              <w:rPr>
                <w:rFonts w:ascii="Times New Roman" w:eastAsia="仿宋_GB2312" w:hAnsi="Times New Roman" w:cs="Times New Roman"/>
                <w:szCs w:val="21"/>
              </w:rPr>
            </w:pPr>
          </w:p>
        </w:tc>
        <w:tc>
          <w:tcPr>
            <w:tcW w:w="841" w:type="pct"/>
            <w:tcBorders>
              <w:top w:val="single" w:sz="4" w:space="0" w:color="000000"/>
              <w:left w:val="single" w:sz="4" w:space="0" w:color="000000"/>
              <w:bottom w:val="single" w:sz="4" w:space="0" w:color="000000"/>
              <w:right w:val="single" w:sz="4" w:space="0" w:color="000000"/>
            </w:tcBorders>
            <w:vAlign w:val="center"/>
          </w:tcPr>
          <w:p w14:paraId="439A8B52" w14:textId="7ACD7533"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-0.</w:t>
            </w:r>
            <w:r w:rsidR="0049068E" w:rsidRPr="0049068E">
              <w:rPr>
                <w:rFonts w:ascii="Times New Roman" w:eastAsia="仿宋_GB2312" w:hAnsi="Times New Roman" w:cs="Times New Roman"/>
                <w:szCs w:val="21"/>
              </w:rPr>
              <w:t>34</w:t>
            </w:r>
          </w:p>
        </w:tc>
      </w:tr>
      <w:tr w:rsidR="00AF6ECE" w:rsidRPr="0049068E" w14:paraId="23C68073" w14:textId="77777777" w:rsidTr="00D66AC8">
        <w:trPr>
          <w:trHeight w:val="340"/>
        </w:trPr>
        <w:tc>
          <w:tcPr>
            <w:tcW w:w="696" w:type="pct"/>
            <w:vMerge/>
            <w:tcBorders>
              <w:top w:val="nil"/>
              <w:left w:val="single" w:sz="4" w:space="0" w:color="000000"/>
              <w:bottom w:val="nil"/>
              <w:right w:val="single" w:sz="4" w:space="0" w:color="000000"/>
            </w:tcBorders>
            <w:vAlign w:val="center"/>
          </w:tcPr>
          <w:p w14:paraId="0F243B09" w14:textId="77777777" w:rsidR="00AF6ECE" w:rsidRPr="0049068E" w:rsidRDefault="00AF6ECE" w:rsidP="00AF6ECE">
            <w:pPr>
              <w:jc w:val="center"/>
              <w:rPr>
                <w:rFonts w:ascii="Times New Roman" w:eastAsia="仿宋_GB2312" w:hAnsi="Times New Roman" w:cs="Times New Roman"/>
                <w:szCs w:val="21"/>
              </w:rPr>
            </w:pPr>
          </w:p>
        </w:tc>
        <w:tc>
          <w:tcPr>
            <w:tcW w:w="917" w:type="pct"/>
            <w:vMerge w:val="restart"/>
            <w:tcBorders>
              <w:top w:val="single" w:sz="4" w:space="0" w:color="000000"/>
              <w:left w:val="single" w:sz="4" w:space="0" w:color="000000"/>
              <w:bottom w:val="single" w:sz="4" w:space="0" w:color="000000"/>
              <w:right w:val="single" w:sz="4" w:space="0" w:color="000000"/>
            </w:tcBorders>
            <w:vAlign w:val="center"/>
          </w:tcPr>
          <w:p w14:paraId="7BF988DB" w14:textId="317F809F"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施工便道</w:t>
            </w:r>
          </w:p>
        </w:tc>
        <w:tc>
          <w:tcPr>
            <w:tcW w:w="780" w:type="pct"/>
            <w:tcBorders>
              <w:top w:val="single" w:sz="4" w:space="0" w:color="000000"/>
              <w:left w:val="single" w:sz="4" w:space="0" w:color="000000"/>
              <w:bottom w:val="single" w:sz="4" w:space="0" w:color="000000"/>
              <w:right w:val="single" w:sz="4" w:space="0" w:color="000000"/>
            </w:tcBorders>
            <w:vAlign w:val="center"/>
          </w:tcPr>
          <w:p w14:paraId="2F04296E" w14:textId="03762DD4"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便道清除</w:t>
            </w:r>
          </w:p>
        </w:tc>
        <w:tc>
          <w:tcPr>
            <w:tcW w:w="494" w:type="pct"/>
            <w:tcBorders>
              <w:top w:val="single" w:sz="4" w:space="0" w:color="000000"/>
              <w:left w:val="single" w:sz="4" w:space="0" w:color="000000"/>
              <w:bottom w:val="single" w:sz="4" w:space="0" w:color="000000"/>
              <w:right w:val="single" w:sz="4" w:space="0" w:color="000000"/>
            </w:tcBorders>
            <w:vAlign w:val="center"/>
          </w:tcPr>
          <w:p w14:paraId="4DB61BC7" w14:textId="67C8DE3A"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m³</w:t>
            </w:r>
          </w:p>
        </w:tc>
        <w:tc>
          <w:tcPr>
            <w:tcW w:w="572" w:type="pct"/>
            <w:tcBorders>
              <w:top w:val="single" w:sz="4" w:space="0" w:color="000000"/>
              <w:left w:val="single" w:sz="4" w:space="0" w:color="000000"/>
              <w:bottom w:val="single" w:sz="4" w:space="0" w:color="000000"/>
              <w:right w:val="single" w:sz="4" w:space="0" w:color="000000"/>
            </w:tcBorders>
            <w:vAlign w:val="center"/>
          </w:tcPr>
          <w:p w14:paraId="5E5491AF" w14:textId="3E57C5D2" w:rsidR="00AF6ECE" w:rsidRPr="0049068E" w:rsidRDefault="00AF6ECE" w:rsidP="00AF6ECE">
            <w:pPr>
              <w:jc w:val="center"/>
              <w:rPr>
                <w:rFonts w:ascii="Times New Roman" w:eastAsia="仿宋_GB2312" w:hAnsi="Times New Roman" w:cs="Times New Roman"/>
                <w:szCs w:val="21"/>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6D65D218" w14:textId="284D25E6"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1440</w:t>
            </w:r>
          </w:p>
        </w:tc>
        <w:tc>
          <w:tcPr>
            <w:tcW w:w="841" w:type="pct"/>
            <w:tcBorders>
              <w:top w:val="single" w:sz="4" w:space="0" w:color="000000"/>
              <w:left w:val="single" w:sz="4" w:space="0" w:color="000000"/>
              <w:bottom w:val="single" w:sz="4" w:space="0" w:color="000000"/>
              <w:right w:val="single" w:sz="4" w:space="0" w:color="000000"/>
            </w:tcBorders>
            <w:vAlign w:val="center"/>
          </w:tcPr>
          <w:p w14:paraId="7639D5A8" w14:textId="73B693FA" w:rsidR="00AF6ECE" w:rsidRPr="0049068E" w:rsidRDefault="0049068E" w:rsidP="00AF6ECE">
            <w:pPr>
              <w:jc w:val="center"/>
              <w:rPr>
                <w:rFonts w:ascii="Times New Roman" w:eastAsia="仿宋_GB2312" w:hAnsi="Times New Roman" w:cs="Times New Roman"/>
                <w:szCs w:val="21"/>
              </w:rPr>
            </w:pPr>
            <w:r w:rsidRPr="0049068E">
              <w:rPr>
                <w:rFonts w:ascii="Times New Roman" w:eastAsia="仿宋_GB2312" w:hAnsi="Times New Roman" w:cs="Times New Roman" w:hint="eastAsia"/>
                <w:szCs w:val="21"/>
              </w:rPr>
              <w:t>1</w:t>
            </w:r>
            <w:r w:rsidRPr="0049068E">
              <w:rPr>
                <w:rFonts w:ascii="Times New Roman" w:eastAsia="仿宋_GB2312" w:hAnsi="Times New Roman" w:cs="Times New Roman"/>
                <w:szCs w:val="21"/>
              </w:rPr>
              <w:t>440</w:t>
            </w:r>
          </w:p>
        </w:tc>
      </w:tr>
      <w:tr w:rsidR="00AF6ECE" w:rsidRPr="0049068E" w14:paraId="6359C42C" w14:textId="77777777" w:rsidTr="00D66AC8">
        <w:trPr>
          <w:trHeight w:val="340"/>
        </w:trPr>
        <w:tc>
          <w:tcPr>
            <w:tcW w:w="696" w:type="pct"/>
            <w:vMerge/>
            <w:tcBorders>
              <w:top w:val="nil"/>
              <w:left w:val="single" w:sz="4" w:space="0" w:color="000000"/>
              <w:bottom w:val="single" w:sz="4" w:space="0" w:color="000000"/>
              <w:right w:val="single" w:sz="4" w:space="0" w:color="000000"/>
            </w:tcBorders>
            <w:vAlign w:val="center"/>
          </w:tcPr>
          <w:p w14:paraId="113A7D58" w14:textId="77777777" w:rsidR="00AF6ECE" w:rsidRPr="0049068E" w:rsidRDefault="00AF6ECE" w:rsidP="00AF6ECE">
            <w:pPr>
              <w:jc w:val="center"/>
              <w:rPr>
                <w:rFonts w:ascii="Times New Roman" w:eastAsia="仿宋_GB2312" w:hAnsi="Times New Roman" w:cs="Times New Roman"/>
                <w:szCs w:val="21"/>
              </w:rPr>
            </w:pPr>
          </w:p>
        </w:tc>
        <w:tc>
          <w:tcPr>
            <w:tcW w:w="917" w:type="pct"/>
            <w:vMerge/>
            <w:tcBorders>
              <w:top w:val="nil"/>
              <w:left w:val="single" w:sz="4" w:space="0" w:color="000000"/>
              <w:bottom w:val="single" w:sz="4" w:space="0" w:color="000000"/>
              <w:right w:val="single" w:sz="4" w:space="0" w:color="000000"/>
            </w:tcBorders>
            <w:vAlign w:val="center"/>
          </w:tcPr>
          <w:p w14:paraId="0BE749FA" w14:textId="77777777" w:rsidR="00AF6ECE" w:rsidRPr="0049068E" w:rsidRDefault="00AF6ECE" w:rsidP="00AF6ECE">
            <w:pPr>
              <w:jc w:val="center"/>
              <w:rPr>
                <w:rFonts w:ascii="Times New Roman" w:eastAsia="仿宋_GB2312" w:hAnsi="Times New Roman" w:cs="Times New Roman"/>
                <w:szCs w:val="21"/>
              </w:rPr>
            </w:pPr>
          </w:p>
        </w:tc>
        <w:tc>
          <w:tcPr>
            <w:tcW w:w="780" w:type="pct"/>
            <w:tcBorders>
              <w:top w:val="single" w:sz="4" w:space="0" w:color="000000"/>
              <w:left w:val="single" w:sz="4" w:space="0" w:color="000000"/>
              <w:bottom w:val="single" w:sz="4" w:space="0" w:color="000000"/>
              <w:right w:val="single" w:sz="4" w:space="0" w:color="000000"/>
            </w:tcBorders>
            <w:vAlign w:val="center"/>
          </w:tcPr>
          <w:p w14:paraId="430DA75B" w14:textId="4D200D4B"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土地平整</w:t>
            </w:r>
          </w:p>
        </w:tc>
        <w:tc>
          <w:tcPr>
            <w:tcW w:w="494" w:type="pct"/>
            <w:tcBorders>
              <w:top w:val="single" w:sz="4" w:space="0" w:color="000000"/>
              <w:left w:val="single" w:sz="4" w:space="0" w:color="000000"/>
              <w:bottom w:val="single" w:sz="4" w:space="0" w:color="000000"/>
              <w:right w:val="single" w:sz="4" w:space="0" w:color="000000"/>
            </w:tcBorders>
            <w:vAlign w:val="center"/>
          </w:tcPr>
          <w:p w14:paraId="7DDA15FC" w14:textId="61AADCBF"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hm²</w:t>
            </w:r>
          </w:p>
        </w:tc>
        <w:tc>
          <w:tcPr>
            <w:tcW w:w="572" w:type="pct"/>
            <w:tcBorders>
              <w:top w:val="single" w:sz="4" w:space="0" w:color="000000"/>
              <w:left w:val="single" w:sz="4" w:space="0" w:color="000000"/>
              <w:bottom w:val="single" w:sz="4" w:space="0" w:color="000000"/>
              <w:right w:val="single" w:sz="4" w:space="0" w:color="000000"/>
            </w:tcBorders>
            <w:vAlign w:val="center"/>
          </w:tcPr>
          <w:p w14:paraId="328A7323" w14:textId="495EB2E6"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0.</w:t>
            </w:r>
            <w:r w:rsidR="0049068E" w:rsidRPr="0049068E">
              <w:rPr>
                <w:rFonts w:ascii="Times New Roman" w:eastAsia="仿宋_GB2312" w:hAnsi="Times New Roman" w:cs="Times New Roman"/>
                <w:szCs w:val="21"/>
              </w:rPr>
              <w:t>4</w:t>
            </w:r>
            <w:r w:rsidRPr="0049068E">
              <w:rPr>
                <w:rFonts w:ascii="Times New Roman" w:eastAsia="仿宋_GB2312" w:hAnsi="Times New Roman" w:cs="Times New Roman"/>
                <w:szCs w:val="21"/>
              </w:rPr>
              <w:t>8</w:t>
            </w:r>
          </w:p>
        </w:tc>
        <w:tc>
          <w:tcPr>
            <w:tcW w:w="700" w:type="pct"/>
            <w:tcBorders>
              <w:top w:val="single" w:sz="4" w:space="0" w:color="000000"/>
              <w:left w:val="single" w:sz="4" w:space="0" w:color="000000"/>
              <w:bottom w:val="single" w:sz="4" w:space="0" w:color="000000"/>
              <w:right w:val="single" w:sz="4" w:space="0" w:color="000000"/>
            </w:tcBorders>
            <w:vAlign w:val="center"/>
          </w:tcPr>
          <w:p w14:paraId="046FD2AC" w14:textId="57353F69" w:rsidR="00AF6ECE" w:rsidRPr="0049068E" w:rsidRDefault="00AF6ECE" w:rsidP="00AF6ECE">
            <w:pPr>
              <w:jc w:val="center"/>
              <w:rPr>
                <w:rFonts w:ascii="Times New Roman" w:eastAsia="仿宋_GB2312" w:hAnsi="Times New Roman" w:cs="Times New Roman"/>
                <w:szCs w:val="21"/>
              </w:rPr>
            </w:pPr>
            <w:r w:rsidRPr="0049068E">
              <w:rPr>
                <w:rFonts w:ascii="Times New Roman" w:eastAsia="仿宋_GB2312" w:hAnsi="Times New Roman" w:cs="Times New Roman"/>
                <w:szCs w:val="21"/>
              </w:rPr>
              <w:t>0.</w:t>
            </w:r>
            <w:r w:rsidR="0049068E" w:rsidRPr="0049068E">
              <w:rPr>
                <w:rFonts w:ascii="Times New Roman" w:eastAsia="仿宋_GB2312" w:hAnsi="Times New Roman" w:cs="Times New Roman"/>
                <w:szCs w:val="21"/>
              </w:rPr>
              <w:t>4</w:t>
            </w:r>
            <w:r w:rsidRPr="0049068E">
              <w:rPr>
                <w:rFonts w:ascii="Times New Roman" w:eastAsia="仿宋_GB2312" w:hAnsi="Times New Roman" w:cs="Times New Roman"/>
                <w:szCs w:val="21"/>
              </w:rPr>
              <w:t>8</w:t>
            </w:r>
          </w:p>
        </w:tc>
        <w:tc>
          <w:tcPr>
            <w:tcW w:w="841" w:type="pct"/>
            <w:tcBorders>
              <w:top w:val="single" w:sz="4" w:space="0" w:color="000000"/>
              <w:left w:val="single" w:sz="4" w:space="0" w:color="000000"/>
              <w:bottom w:val="single" w:sz="4" w:space="0" w:color="000000"/>
              <w:right w:val="single" w:sz="4" w:space="0" w:color="000000"/>
            </w:tcBorders>
            <w:vAlign w:val="center"/>
          </w:tcPr>
          <w:p w14:paraId="50F1B280" w14:textId="68976E72" w:rsidR="00AF6ECE" w:rsidRPr="0049068E" w:rsidRDefault="00AF6ECE" w:rsidP="00AF6ECE">
            <w:pPr>
              <w:jc w:val="center"/>
              <w:rPr>
                <w:rFonts w:ascii="Times New Roman" w:eastAsia="仿宋_GB2312" w:hAnsi="Times New Roman" w:cs="Times New Roman"/>
                <w:szCs w:val="21"/>
              </w:rPr>
            </w:pPr>
          </w:p>
        </w:tc>
      </w:tr>
    </w:tbl>
    <w:p w14:paraId="3C068417" w14:textId="77777777" w:rsidR="00B41A7D" w:rsidRPr="002F6CEE" w:rsidRDefault="008B7A0D" w:rsidP="008B7A0D">
      <w:pPr>
        <w:spacing w:line="360" w:lineRule="auto"/>
        <w:ind w:firstLineChars="200" w:firstLine="480"/>
        <w:rPr>
          <w:rFonts w:ascii="Times New Roman" w:eastAsia="仿宋_GB2312" w:hAnsi="Times New Roman" w:cs="Times New Roman"/>
          <w:sz w:val="24"/>
          <w:szCs w:val="24"/>
        </w:rPr>
      </w:pPr>
      <w:r w:rsidRPr="002F6CEE">
        <w:rPr>
          <w:rFonts w:ascii="Times New Roman" w:eastAsia="仿宋_GB2312" w:hAnsi="Times New Roman" w:cs="Times New Roman" w:hint="eastAsia"/>
          <w:sz w:val="24"/>
          <w:szCs w:val="24"/>
        </w:rPr>
        <w:t>（</w:t>
      </w:r>
      <w:r w:rsidRPr="002F6CEE">
        <w:rPr>
          <w:rFonts w:ascii="Times New Roman" w:eastAsia="仿宋_GB2312" w:hAnsi="Times New Roman" w:cs="Times New Roman"/>
          <w:sz w:val="24"/>
          <w:szCs w:val="24"/>
        </w:rPr>
        <w:t>3</w:t>
      </w:r>
      <w:r w:rsidRPr="002F6CEE">
        <w:rPr>
          <w:rFonts w:ascii="Times New Roman" w:eastAsia="仿宋_GB2312" w:hAnsi="Times New Roman" w:cs="Times New Roman"/>
          <w:sz w:val="24"/>
          <w:szCs w:val="24"/>
        </w:rPr>
        <w:t>）工程措施工程量变化情况</w:t>
      </w:r>
    </w:p>
    <w:p w14:paraId="4FD80461" w14:textId="2DC440D7" w:rsidR="002F6CEE" w:rsidRPr="002F6CEE" w:rsidRDefault="002F6CEE" w:rsidP="008B7A0D">
      <w:pPr>
        <w:spacing w:line="360" w:lineRule="auto"/>
        <w:ind w:firstLineChars="200" w:firstLine="480"/>
        <w:rPr>
          <w:rFonts w:ascii="Times New Roman" w:eastAsia="仿宋_GB2312" w:hAnsi="Times New Roman" w:cs="Times New Roman"/>
          <w:sz w:val="24"/>
          <w:szCs w:val="24"/>
        </w:rPr>
      </w:pPr>
      <w:r w:rsidRPr="002F6CEE">
        <w:rPr>
          <w:rFonts w:ascii="Times New Roman" w:eastAsia="仿宋_GB2312" w:hAnsi="Times New Roman" w:cs="Times New Roman" w:hint="eastAsia"/>
          <w:sz w:val="24"/>
          <w:szCs w:val="24"/>
        </w:rPr>
        <w:t>场地交付使用前已进行场平，无可剥离表土，故无表土剥离量。</w:t>
      </w:r>
    </w:p>
    <w:p w14:paraId="702271A7" w14:textId="4CB0E818" w:rsidR="008B7A0D" w:rsidRPr="002F6CEE" w:rsidRDefault="008B7A0D" w:rsidP="008B7A0D">
      <w:pPr>
        <w:spacing w:line="360" w:lineRule="auto"/>
        <w:ind w:firstLineChars="200" w:firstLine="480"/>
        <w:rPr>
          <w:rFonts w:ascii="Times New Roman" w:eastAsia="仿宋_GB2312" w:hAnsi="Times New Roman" w:cs="Times New Roman"/>
          <w:sz w:val="24"/>
          <w:szCs w:val="24"/>
        </w:rPr>
      </w:pPr>
      <w:r w:rsidRPr="002F6CEE">
        <w:rPr>
          <w:rFonts w:ascii="Times New Roman" w:eastAsia="仿宋_GB2312" w:hAnsi="Times New Roman" w:cs="Times New Roman"/>
          <w:sz w:val="24"/>
          <w:szCs w:val="24"/>
        </w:rPr>
        <w:t>道路广场区：实际实施的雨水管网</w:t>
      </w:r>
      <w:r w:rsidR="002F6CEE" w:rsidRPr="002F6CEE">
        <w:rPr>
          <w:rFonts w:ascii="Times New Roman" w:eastAsia="仿宋_GB2312" w:hAnsi="Times New Roman" w:cs="Times New Roman" w:hint="eastAsia"/>
          <w:sz w:val="24"/>
          <w:szCs w:val="24"/>
        </w:rPr>
        <w:t>增加</w:t>
      </w:r>
      <w:r w:rsidRPr="002F6CEE">
        <w:rPr>
          <w:rFonts w:ascii="Times New Roman" w:eastAsia="仿宋_GB2312" w:hAnsi="Times New Roman" w:cs="Times New Roman"/>
          <w:sz w:val="24"/>
          <w:szCs w:val="24"/>
        </w:rPr>
        <w:t>了</w:t>
      </w:r>
      <w:r w:rsidR="002F6CEE" w:rsidRPr="002F6CEE">
        <w:rPr>
          <w:rFonts w:ascii="Times New Roman" w:eastAsia="仿宋_GB2312" w:hAnsi="Times New Roman" w:cs="Times New Roman"/>
          <w:sz w:val="24"/>
          <w:szCs w:val="24"/>
        </w:rPr>
        <w:t>5</w:t>
      </w:r>
      <w:r w:rsidRPr="002F6CEE">
        <w:rPr>
          <w:rFonts w:ascii="Times New Roman" w:eastAsia="仿宋_GB2312" w:hAnsi="Times New Roman" w:cs="Times New Roman"/>
          <w:sz w:val="24"/>
          <w:szCs w:val="24"/>
        </w:rPr>
        <w:t>0m</w:t>
      </w:r>
      <w:r w:rsidRPr="002F6CEE">
        <w:rPr>
          <w:rFonts w:ascii="Times New Roman" w:eastAsia="仿宋_GB2312" w:hAnsi="Times New Roman" w:cs="Times New Roman"/>
          <w:sz w:val="24"/>
          <w:szCs w:val="24"/>
        </w:rPr>
        <w:t>。</w:t>
      </w:r>
    </w:p>
    <w:p w14:paraId="607A7073" w14:textId="491C75DC" w:rsidR="008B7A0D" w:rsidRPr="002F6CEE" w:rsidRDefault="008B7A0D" w:rsidP="008B7A0D">
      <w:pPr>
        <w:spacing w:line="360" w:lineRule="auto"/>
        <w:ind w:firstLineChars="200" w:firstLine="480"/>
        <w:rPr>
          <w:rFonts w:ascii="Times New Roman" w:eastAsia="仿宋_GB2312" w:hAnsi="Times New Roman" w:cs="Times New Roman"/>
          <w:sz w:val="24"/>
          <w:szCs w:val="24"/>
        </w:rPr>
      </w:pPr>
      <w:r w:rsidRPr="002F6CEE">
        <w:rPr>
          <w:rFonts w:ascii="Times New Roman" w:eastAsia="仿宋_GB2312" w:hAnsi="Times New Roman" w:cs="Times New Roman" w:hint="eastAsia"/>
          <w:sz w:val="24"/>
          <w:szCs w:val="24"/>
        </w:rPr>
        <w:t>施工场地防治区：因</w:t>
      </w:r>
      <w:r w:rsidR="002F6CEE" w:rsidRPr="002F6CEE">
        <w:rPr>
          <w:rFonts w:ascii="Times New Roman" w:eastAsia="仿宋_GB2312" w:hAnsi="Times New Roman" w:cs="Times New Roman"/>
          <w:sz w:val="24"/>
          <w:szCs w:val="24"/>
        </w:rPr>
        <w:t>2</w:t>
      </w:r>
      <w:r w:rsidRPr="002F6CEE">
        <w:rPr>
          <w:rFonts w:ascii="Times New Roman" w:eastAsia="仿宋_GB2312" w:hAnsi="Times New Roman" w:cs="Times New Roman"/>
          <w:sz w:val="24"/>
          <w:szCs w:val="24"/>
        </w:rPr>
        <w:t>#</w:t>
      </w:r>
      <w:r w:rsidRPr="002F6CEE">
        <w:rPr>
          <w:rFonts w:ascii="Times New Roman" w:eastAsia="仿宋_GB2312" w:hAnsi="Times New Roman" w:cs="Times New Roman"/>
          <w:sz w:val="24"/>
          <w:szCs w:val="24"/>
        </w:rPr>
        <w:t>施工场地为</w:t>
      </w:r>
      <w:r w:rsidR="002F6CEE" w:rsidRPr="002F6CEE">
        <w:rPr>
          <w:rFonts w:ascii="Times New Roman" w:eastAsia="仿宋_GB2312" w:hAnsi="Times New Roman" w:cs="Times New Roman" w:hint="eastAsia"/>
          <w:sz w:val="24"/>
          <w:szCs w:val="24"/>
        </w:rPr>
        <w:t>临时占地</w:t>
      </w:r>
      <w:r w:rsidRPr="002F6CEE">
        <w:rPr>
          <w:rFonts w:ascii="Times New Roman" w:eastAsia="仿宋_GB2312" w:hAnsi="Times New Roman" w:cs="Times New Roman"/>
          <w:sz w:val="24"/>
          <w:szCs w:val="24"/>
        </w:rPr>
        <w:t>，</w:t>
      </w:r>
      <w:r w:rsidR="002F6CEE" w:rsidRPr="002F6CEE">
        <w:rPr>
          <w:rFonts w:ascii="Times New Roman" w:eastAsia="仿宋_GB2312" w:hAnsi="Times New Roman" w:cs="Times New Roman" w:hint="eastAsia"/>
          <w:sz w:val="24"/>
          <w:szCs w:val="24"/>
        </w:rPr>
        <w:t>方案未进行施工场地土地平整及硬化层清楚设计，</w:t>
      </w:r>
      <w:r w:rsidRPr="002F6CEE">
        <w:rPr>
          <w:rFonts w:ascii="Times New Roman" w:eastAsia="仿宋_GB2312" w:hAnsi="Times New Roman" w:cs="Times New Roman"/>
          <w:sz w:val="24"/>
          <w:szCs w:val="24"/>
        </w:rPr>
        <w:t>故施工场地土地平整面积</w:t>
      </w:r>
      <w:r w:rsidR="002F6CEE" w:rsidRPr="002F6CEE">
        <w:rPr>
          <w:rFonts w:ascii="Times New Roman" w:eastAsia="仿宋_GB2312" w:hAnsi="Times New Roman" w:cs="Times New Roman" w:hint="eastAsia"/>
          <w:sz w:val="24"/>
          <w:szCs w:val="24"/>
        </w:rPr>
        <w:t>增加</w:t>
      </w:r>
      <w:r w:rsidRPr="002F6CEE">
        <w:rPr>
          <w:rFonts w:ascii="Times New Roman" w:eastAsia="仿宋_GB2312" w:hAnsi="Times New Roman" w:cs="Times New Roman"/>
          <w:sz w:val="24"/>
          <w:szCs w:val="24"/>
        </w:rPr>
        <w:t>0.</w:t>
      </w:r>
      <w:r w:rsidR="002F6CEE" w:rsidRPr="002F6CEE">
        <w:rPr>
          <w:rFonts w:ascii="Times New Roman" w:eastAsia="仿宋_GB2312" w:hAnsi="Times New Roman" w:cs="Times New Roman"/>
          <w:sz w:val="24"/>
          <w:szCs w:val="24"/>
        </w:rPr>
        <w:t>15</w:t>
      </w:r>
      <w:r w:rsidRPr="002F6CEE">
        <w:rPr>
          <w:rFonts w:ascii="Times New Roman" w:eastAsia="仿宋_GB2312" w:hAnsi="Times New Roman" w:cs="Times New Roman"/>
          <w:sz w:val="24"/>
          <w:szCs w:val="24"/>
        </w:rPr>
        <w:t>hm²</w:t>
      </w:r>
      <w:r w:rsidR="002F6CEE" w:rsidRPr="002F6CEE">
        <w:rPr>
          <w:rFonts w:ascii="Times New Roman" w:eastAsia="仿宋_GB2312" w:hAnsi="Times New Roman" w:cs="Times New Roman" w:hint="eastAsia"/>
          <w:sz w:val="24"/>
          <w:szCs w:val="24"/>
        </w:rPr>
        <w:t>，硬化层清除增加</w:t>
      </w:r>
      <w:r w:rsidR="002F6CEE" w:rsidRPr="002F6CEE">
        <w:rPr>
          <w:rFonts w:ascii="Times New Roman" w:eastAsia="仿宋_GB2312" w:hAnsi="Times New Roman" w:cs="Times New Roman" w:hint="eastAsia"/>
          <w:sz w:val="24"/>
          <w:szCs w:val="24"/>
        </w:rPr>
        <w:t>4</w:t>
      </w:r>
      <w:r w:rsidR="002F6CEE" w:rsidRPr="002F6CEE">
        <w:rPr>
          <w:rFonts w:ascii="Times New Roman" w:eastAsia="仿宋_GB2312" w:hAnsi="Times New Roman" w:cs="Times New Roman"/>
          <w:sz w:val="24"/>
          <w:szCs w:val="24"/>
        </w:rPr>
        <w:t>50m³</w:t>
      </w:r>
      <w:r w:rsidRPr="002F6CEE">
        <w:rPr>
          <w:rFonts w:ascii="Times New Roman" w:eastAsia="仿宋_GB2312" w:hAnsi="Times New Roman" w:cs="Times New Roman"/>
          <w:sz w:val="24"/>
          <w:szCs w:val="24"/>
        </w:rPr>
        <w:t>。</w:t>
      </w:r>
    </w:p>
    <w:p w14:paraId="5438D580" w14:textId="0D4C022E" w:rsidR="008B7A0D" w:rsidRPr="002F6CEE" w:rsidRDefault="008B7A0D" w:rsidP="008B7A0D">
      <w:pPr>
        <w:spacing w:line="360" w:lineRule="auto"/>
        <w:ind w:firstLineChars="200" w:firstLine="480"/>
        <w:rPr>
          <w:rFonts w:ascii="Times New Roman" w:eastAsia="仿宋_GB2312" w:hAnsi="Times New Roman" w:cs="Times New Roman"/>
          <w:sz w:val="24"/>
          <w:szCs w:val="24"/>
        </w:rPr>
      </w:pPr>
      <w:r w:rsidRPr="002F6CEE">
        <w:rPr>
          <w:rFonts w:ascii="Times New Roman" w:eastAsia="仿宋_GB2312" w:hAnsi="Times New Roman" w:cs="Times New Roman" w:hint="eastAsia"/>
          <w:sz w:val="24"/>
          <w:szCs w:val="24"/>
        </w:rPr>
        <w:t>施工单位未在场地内设置固定的临时堆土场，只用于土方临时转运，故无土地平整工程量。</w:t>
      </w:r>
    </w:p>
    <w:p w14:paraId="65DD3DBA" w14:textId="5FE8AD43" w:rsidR="008178DC" w:rsidRPr="002F6CEE" w:rsidRDefault="008B7A0D" w:rsidP="008B7A0D">
      <w:pPr>
        <w:spacing w:line="360" w:lineRule="auto"/>
        <w:ind w:firstLineChars="200" w:firstLine="480"/>
        <w:rPr>
          <w:rFonts w:ascii="Times New Roman" w:eastAsia="仿宋_GB2312" w:hAnsi="Times New Roman" w:cs="Times New Roman"/>
          <w:sz w:val="24"/>
          <w:szCs w:val="24"/>
        </w:rPr>
      </w:pPr>
      <w:r w:rsidRPr="002F6CEE">
        <w:rPr>
          <w:rFonts w:ascii="Times New Roman" w:eastAsia="仿宋_GB2312" w:hAnsi="Times New Roman" w:cs="Times New Roman" w:hint="eastAsia"/>
          <w:sz w:val="24"/>
          <w:szCs w:val="24"/>
        </w:rPr>
        <w:t>施工便道：方案</w:t>
      </w:r>
      <w:r w:rsidR="002F6CEE" w:rsidRPr="002F6CEE">
        <w:rPr>
          <w:rFonts w:ascii="Times New Roman" w:eastAsia="仿宋_GB2312" w:hAnsi="Times New Roman" w:cs="Times New Roman" w:hint="eastAsia"/>
          <w:sz w:val="24"/>
          <w:szCs w:val="24"/>
        </w:rPr>
        <w:t>未</w:t>
      </w:r>
      <w:r w:rsidRPr="002F6CEE">
        <w:rPr>
          <w:rFonts w:ascii="Times New Roman" w:eastAsia="仿宋_GB2312" w:hAnsi="Times New Roman" w:cs="Times New Roman" w:hint="eastAsia"/>
          <w:sz w:val="24"/>
          <w:szCs w:val="24"/>
        </w:rPr>
        <w:t>设计</w:t>
      </w:r>
      <w:r w:rsidR="002F6CEE" w:rsidRPr="002F6CEE">
        <w:rPr>
          <w:rFonts w:ascii="Times New Roman" w:eastAsia="仿宋_GB2312" w:hAnsi="Times New Roman" w:cs="Times New Roman" w:hint="eastAsia"/>
          <w:sz w:val="24"/>
          <w:szCs w:val="24"/>
        </w:rPr>
        <w:t>便道清除，</w:t>
      </w:r>
      <w:r w:rsidRPr="002F6CEE">
        <w:rPr>
          <w:rFonts w:ascii="Times New Roman" w:eastAsia="仿宋_GB2312" w:hAnsi="Times New Roman" w:cs="Times New Roman" w:hint="eastAsia"/>
          <w:sz w:val="24"/>
          <w:szCs w:val="24"/>
        </w:rPr>
        <w:t>故施工便道</w:t>
      </w:r>
      <w:r w:rsidR="002F6CEE" w:rsidRPr="002F6CEE">
        <w:rPr>
          <w:rFonts w:ascii="Times New Roman" w:eastAsia="仿宋_GB2312" w:hAnsi="Times New Roman" w:cs="Times New Roman" w:hint="eastAsia"/>
          <w:sz w:val="24"/>
          <w:szCs w:val="24"/>
        </w:rPr>
        <w:t>增加便道清除</w:t>
      </w:r>
      <w:r w:rsidR="002F6CEE" w:rsidRPr="002F6CEE">
        <w:rPr>
          <w:rFonts w:ascii="Times New Roman" w:eastAsia="仿宋_GB2312" w:hAnsi="Times New Roman" w:cs="Times New Roman"/>
          <w:sz w:val="24"/>
          <w:szCs w:val="24"/>
        </w:rPr>
        <w:t>1440m³</w:t>
      </w:r>
      <w:r w:rsidRPr="002F6CEE">
        <w:rPr>
          <w:rFonts w:ascii="Times New Roman" w:eastAsia="仿宋_GB2312" w:hAnsi="Times New Roman" w:cs="Times New Roman" w:hint="eastAsia"/>
          <w:sz w:val="24"/>
          <w:szCs w:val="24"/>
        </w:rPr>
        <w:t>。</w:t>
      </w:r>
    </w:p>
    <w:p w14:paraId="3F1988C8" w14:textId="15D48E9F" w:rsidR="004453A4" w:rsidRPr="00B41A7D" w:rsidRDefault="008178DC" w:rsidP="004453A4">
      <w:pPr>
        <w:pStyle w:val="3"/>
        <w:rPr>
          <w:bCs w:val="0"/>
        </w:rPr>
      </w:pPr>
      <w:r w:rsidRPr="00B41A7D">
        <w:rPr>
          <w:rFonts w:hint="eastAsia"/>
          <w:bCs w:val="0"/>
        </w:rPr>
        <w:t>植物措施</w:t>
      </w:r>
      <w:r w:rsidR="008B7A0D" w:rsidRPr="00B41A7D">
        <w:rPr>
          <w:rFonts w:hint="eastAsia"/>
          <w:bCs w:val="0"/>
        </w:rPr>
        <w:t>及施工进度</w:t>
      </w:r>
    </w:p>
    <w:p w14:paraId="614D2BA6" w14:textId="6829AE7F" w:rsidR="008B7A0D" w:rsidRPr="00B41A7D" w:rsidRDefault="008B7A0D" w:rsidP="008B7A0D">
      <w:pPr>
        <w:spacing w:line="360" w:lineRule="auto"/>
        <w:ind w:firstLineChars="200" w:firstLine="480"/>
        <w:rPr>
          <w:rFonts w:ascii="Times New Roman" w:eastAsia="仿宋_GB2312" w:hAnsi="Times New Roman" w:cs="Times New Roman"/>
          <w:sz w:val="24"/>
          <w:szCs w:val="24"/>
        </w:rPr>
      </w:pPr>
      <w:r w:rsidRPr="00B41A7D">
        <w:rPr>
          <w:rFonts w:ascii="Times New Roman" w:eastAsia="仿宋_GB2312" w:hAnsi="Times New Roman" w:cs="Times New Roman" w:hint="eastAsia"/>
          <w:sz w:val="24"/>
          <w:szCs w:val="24"/>
        </w:rPr>
        <w:t>（</w:t>
      </w:r>
      <w:r w:rsidRPr="00B41A7D">
        <w:rPr>
          <w:rFonts w:ascii="Times New Roman" w:eastAsia="仿宋_GB2312" w:hAnsi="Times New Roman" w:cs="Times New Roman"/>
          <w:sz w:val="24"/>
          <w:szCs w:val="24"/>
        </w:rPr>
        <w:t>1</w:t>
      </w:r>
      <w:r w:rsidRPr="00B41A7D">
        <w:rPr>
          <w:rFonts w:ascii="Times New Roman" w:eastAsia="仿宋_GB2312" w:hAnsi="Times New Roman" w:cs="Times New Roman"/>
          <w:sz w:val="24"/>
          <w:szCs w:val="24"/>
        </w:rPr>
        <w:t>）方案中植物措施设计情况</w:t>
      </w:r>
    </w:p>
    <w:p w14:paraId="689072FE" w14:textId="304ECDDB" w:rsidR="008B7A0D" w:rsidRPr="00B41A7D" w:rsidRDefault="008B7A0D" w:rsidP="008B7A0D">
      <w:pPr>
        <w:spacing w:line="360" w:lineRule="auto"/>
        <w:ind w:firstLineChars="200" w:firstLine="480"/>
        <w:rPr>
          <w:rFonts w:ascii="Times New Roman" w:eastAsia="仿宋_GB2312" w:hAnsi="Times New Roman" w:cs="Times New Roman"/>
          <w:sz w:val="24"/>
          <w:szCs w:val="24"/>
        </w:rPr>
      </w:pPr>
      <w:r w:rsidRPr="00B41A7D">
        <w:rPr>
          <w:rFonts w:ascii="Times New Roman" w:eastAsia="仿宋_GB2312" w:hAnsi="Times New Roman" w:cs="Times New Roman" w:hint="eastAsia"/>
          <w:sz w:val="24"/>
          <w:szCs w:val="24"/>
        </w:rPr>
        <w:t>景观绿化区：种植乔木</w:t>
      </w:r>
      <w:r w:rsidR="00B41A7D" w:rsidRPr="00B41A7D">
        <w:rPr>
          <w:rFonts w:ascii="Times New Roman" w:eastAsia="仿宋_GB2312" w:hAnsi="Times New Roman" w:cs="Times New Roman"/>
          <w:sz w:val="24"/>
          <w:szCs w:val="24"/>
        </w:rPr>
        <w:t>1400</w:t>
      </w:r>
      <w:r w:rsidRPr="00B41A7D">
        <w:rPr>
          <w:rFonts w:ascii="Times New Roman" w:eastAsia="仿宋_GB2312" w:hAnsi="Times New Roman" w:cs="Times New Roman"/>
          <w:sz w:val="24"/>
          <w:szCs w:val="24"/>
        </w:rPr>
        <w:t>株，种植灌木</w:t>
      </w:r>
      <w:r w:rsidR="00B41A7D" w:rsidRPr="00B41A7D">
        <w:rPr>
          <w:rFonts w:ascii="Times New Roman" w:eastAsia="仿宋_GB2312" w:hAnsi="Times New Roman" w:cs="Times New Roman"/>
          <w:sz w:val="24"/>
          <w:szCs w:val="24"/>
        </w:rPr>
        <w:t>7000</w:t>
      </w:r>
      <w:r w:rsidRPr="00B41A7D">
        <w:rPr>
          <w:rFonts w:ascii="Times New Roman" w:eastAsia="仿宋_GB2312" w:hAnsi="Times New Roman" w:cs="Times New Roman"/>
          <w:sz w:val="24"/>
          <w:szCs w:val="24"/>
        </w:rPr>
        <w:t>m²</w:t>
      </w:r>
      <w:r w:rsidRPr="00B41A7D">
        <w:rPr>
          <w:rFonts w:ascii="Times New Roman" w:eastAsia="仿宋_GB2312" w:hAnsi="Times New Roman" w:cs="Times New Roman"/>
          <w:sz w:val="24"/>
          <w:szCs w:val="24"/>
        </w:rPr>
        <w:t>，种植草坪</w:t>
      </w:r>
      <w:r w:rsidR="00B41A7D" w:rsidRPr="00B41A7D">
        <w:rPr>
          <w:rFonts w:ascii="Times New Roman" w:eastAsia="仿宋_GB2312" w:hAnsi="Times New Roman" w:cs="Times New Roman"/>
          <w:sz w:val="24"/>
          <w:szCs w:val="24"/>
        </w:rPr>
        <w:t>18600</w:t>
      </w:r>
      <w:r w:rsidRPr="00B41A7D">
        <w:rPr>
          <w:rFonts w:ascii="Times New Roman" w:eastAsia="仿宋_GB2312" w:hAnsi="Times New Roman" w:cs="Times New Roman"/>
          <w:sz w:val="24"/>
          <w:szCs w:val="24"/>
        </w:rPr>
        <w:t>m²</w:t>
      </w:r>
      <w:r w:rsidRPr="00B41A7D">
        <w:rPr>
          <w:rFonts w:ascii="Times New Roman" w:eastAsia="仿宋_GB2312" w:hAnsi="Times New Roman" w:cs="Times New Roman"/>
          <w:sz w:val="24"/>
          <w:szCs w:val="24"/>
        </w:rPr>
        <w:t>；</w:t>
      </w:r>
    </w:p>
    <w:p w14:paraId="08986580" w14:textId="5A3C090C" w:rsidR="008B7A0D" w:rsidRPr="00913308" w:rsidRDefault="008B7A0D" w:rsidP="008B7A0D">
      <w:pPr>
        <w:spacing w:line="360" w:lineRule="auto"/>
        <w:ind w:firstLineChars="200" w:firstLine="480"/>
        <w:rPr>
          <w:rFonts w:ascii="Times New Roman" w:eastAsia="仿宋_GB2312" w:hAnsi="Times New Roman" w:cs="Times New Roman"/>
          <w:sz w:val="24"/>
          <w:szCs w:val="24"/>
        </w:rPr>
      </w:pPr>
      <w:r w:rsidRPr="00913308">
        <w:rPr>
          <w:rFonts w:ascii="Times New Roman" w:eastAsia="仿宋_GB2312" w:hAnsi="Times New Roman" w:cs="Times New Roman" w:hint="eastAsia"/>
          <w:sz w:val="24"/>
          <w:szCs w:val="24"/>
        </w:rPr>
        <w:t>（</w:t>
      </w:r>
      <w:r w:rsidRPr="00913308">
        <w:rPr>
          <w:rFonts w:ascii="Times New Roman" w:eastAsia="仿宋_GB2312" w:hAnsi="Times New Roman" w:cs="Times New Roman"/>
          <w:sz w:val="24"/>
          <w:szCs w:val="24"/>
        </w:rPr>
        <w:t>2</w:t>
      </w:r>
      <w:r w:rsidRPr="00913308">
        <w:rPr>
          <w:rFonts w:ascii="Times New Roman" w:eastAsia="仿宋_GB2312" w:hAnsi="Times New Roman" w:cs="Times New Roman"/>
          <w:sz w:val="24"/>
          <w:szCs w:val="24"/>
        </w:rPr>
        <w:t>）植物措施实际实施情况根据建设单位提供的资料和现场核查统计，工程共完成植物措施主要包括：</w:t>
      </w:r>
    </w:p>
    <w:p w14:paraId="597A9034" w14:textId="23168698" w:rsidR="008B7A0D" w:rsidRPr="00913308" w:rsidRDefault="008B7A0D" w:rsidP="008B7A0D">
      <w:pPr>
        <w:spacing w:line="360" w:lineRule="auto"/>
        <w:ind w:firstLineChars="200" w:firstLine="480"/>
        <w:rPr>
          <w:rFonts w:ascii="Times New Roman" w:eastAsia="仿宋_GB2312" w:hAnsi="Times New Roman" w:cs="Times New Roman"/>
          <w:sz w:val="24"/>
          <w:szCs w:val="24"/>
        </w:rPr>
      </w:pPr>
      <w:r w:rsidRPr="00913308">
        <w:rPr>
          <w:rFonts w:ascii="Times New Roman" w:eastAsia="仿宋_GB2312" w:hAnsi="Times New Roman" w:cs="Times New Roman" w:hint="eastAsia"/>
          <w:sz w:val="24"/>
          <w:szCs w:val="24"/>
        </w:rPr>
        <w:t>景观绿化区：种植乔木</w:t>
      </w:r>
      <w:r w:rsidR="00913308" w:rsidRPr="00913308">
        <w:rPr>
          <w:rFonts w:ascii="Times New Roman" w:eastAsia="仿宋_GB2312" w:hAnsi="Times New Roman" w:cs="Times New Roman"/>
          <w:sz w:val="24"/>
          <w:szCs w:val="24"/>
        </w:rPr>
        <w:t>3618</w:t>
      </w:r>
      <w:r w:rsidRPr="00913308">
        <w:rPr>
          <w:rFonts w:ascii="Times New Roman" w:eastAsia="仿宋_GB2312" w:hAnsi="Times New Roman" w:cs="Times New Roman"/>
          <w:sz w:val="24"/>
          <w:szCs w:val="24"/>
        </w:rPr>
        <w:t>株，</w:t>
      </w:r>
      <w:r w:rsidR="00913308" w:rsidRPr="00913308">
        <w:rPr>
          <w:rFonts w:ascii="Times New Roman" w:eastAsia="仿宋_GB2312" w:hAnsi="Times New Roman" w:cs="Times New Roman" w:hint="eastAsia"/>
          <w:sz w:val="24"/>
          <w:szCs w:val="24"/>
        </w:rPr>
        <w:t>种植</w:t>
      </w:r>
      <w:r w:rsidRPr="00913308">
        <w:rPr>
          <w:rFonts w:ascii="Times New Roman" w:eastAsia="仿宋_GB2312" w:hAnsi="Times New Roman" w:cs="Times New Roman"/>
          <w:sz w:val="24"/>
          <w:szCs w:val="24"/>
        </w:rPr>
        <w:t>灌木</w:t>
      </w:r>
      <w:r w:rsidR="00913308" w:rsidRPr="00913308">
        <w:rPr>
          <w:rFonts w:ascii="Times New Roman" w:eastAsia="仿宋_GB2312" w:hAnsi="Times New Roman" w:cs="Times New Roman"/>
          <w:sz w:val="24"/>
          <w:szCs w:val="24"/>
        </w:rPr>
        <w:t>15362m²</w:t>
      </w:r>
      <w:r w:rsidRPr="00913308">
        <w:rPr>
          <w:rFonts w:ascii="Times New Roman" w:eastAsia="仿宋_GB2312" w:hAnsi="Times New Roman" w:cs="Times New Roman"/>
          <w:sz w:val="24"/>
          <w:szCs w:val="24"/>
        </w:rPr>
        <w:t>，地被植物</w:t>
      </w:r>
      <w:r w:rsidR="00913308" w:rsidRPr="00913308">
        <w:rPr>
          <w:rFonts w:ascii="Times New Roman" w:eastAsia="仿宋_GB2312" w:hAnsi="Times New Roman" w:cs="Times New Roman"/>
          <w:sz w:val="24"/>
          <w:szCs w:val="24"/>
        </w:rPr>
        <w:t>18340</w:t>
      </w:r>
      <w:r w:rsidRPr="00913308">
        <w:rPr>
          <w:rFonts w:ascii="Times New Roman" w:eastAsia="仿宋_GB2312" w:hAnsi="Times New Roman" w:cs="Times New Roman"/>
          <w:sz w:val="24"/>
          <w:szCs w:val="24"/>
        </w:rPr>
        <w:t>m²</w:t>
      </w:r>
      <w:r w:rsidRPr="00913308">
        <w:rPr>
          <w:rFonts w:ascii="Times New Roman" w:eastAsia="仿宋_GB2312" w:hAnsi="Times New Roman" w:cs="Times New Roman"/>
          <w:sz w:val="24"/>
          <w:szCs w:val="24"/>
        </w:rPr>
        <w:t>；</w:t>
      </w:r>
    </w:p>
    <w:p w14:paraId="6943C8AC" w14:textId="2A0D4796" w:rsidR="008178DC" w:rsidRPr="00913308" w:rsidRDefault="008B7A0D" w:rsidP="00B41A7D">
      <w:pPr>
        <w:spacing w:line="360" w:lineRule="auto"/>
        <w:ind w:firstLineChars="200" w:firstLine="480"/>
        <w:rPr>
          <w:rFonts w:ascii="Times New Roman" w:eastAsia="仿宋_GB2312" w:hAnsi="Times New Roman" w:cs="Times New Roman"/>
          <w:sz w:val="24"/>
          <w:szCs w:val="24"/>
        </w:rPr>
      </w:pPr>
      <w:r w:rsidRPr="00913308">
        <w:rPr>
          <w:rFonts w:ascii="Times New Roman" w:eastAsia="仿宋_GB2312" w:hAnsi="Times New Roman" w:cs="Times New Roman" w:hint="eastAsia"/>
          <w:sz w:val="24"/>
          <w:szCs w:val="24"/>
        </w:rPr>
        <w:t>工程按照设计进行施工，植物措施防护到位，长势良好。工程水土保持方案设计的植物措施和实施的植物措施类型及工程量对比详见表</w:t>
      </w:r>
      <w:r w:rsidRPr="00913308">
        <w:rPr>
          <w:rFonts w:ascii="Times New Roman" w:eastAsia="仿宋_GB2312" w:hAnsi="Times New Roman" w:cs="Times New Roman"/>
          <w:sz w:val="24"/>
          <w:szCs w:val="24"/>
        </w:rPr>
        <w:t>4-2</w:t>
      </w:r>
      <w:r w:rsidRPr="00913308">
        <w:rPr>
          <w:rFonts w:ascii="Times New Roman" w:eastAsia="仿宋_GB2312" w:hAnsi="Times New Roman" w:cs="Times New Roman"/>
          <w:sz w:val="24"/>
          <w:szCs w:val="24"/>
        </w:rPr>
        <w:t>。</w:t>
      </w:r>
    </w:p>
    <w:p w14:paraId="33AD49C5"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43C1AA49" w14:textId="6CCDF141" w:rsidR="008B7A0D" w:rsidRPr="00913308" w:rsidRDefault="008B7A0D" w:rsidP="00DC0721">
      <w:pPr>
        <w:jc w:val="center"/>
        <w:rPr>
          <w:rFonts w:ascii="Times New Roman" w:eastAsia="仿宋_GB2312" w:hAnsi="Times New Roman" w:cs="Times New Roman"/>
          <w:b/>
        </w:rPr>
      </w:pPr>
      <w:r w:rsidRPr="00913308">
        <w:rPr>
          <w:rFonts w:ascii="Times New Roman" w:eastAsia="仿宋_GB2312" w:hAnsi="Times New Roman" w:cs="Times New Roman"/>
          <w:b/>
        </w:rPr>
        <w:lastRenderedPageBreak/>
        <w:t>表</w:t>
      </w:r>
      <w:r w:rsidRPr="00913308">
        <w:rPr>
          <w:rFonts w:ascii="Times New Roman" w:eastAsia="仿宋_GB2312" w:hAnsi="Times New Roman" w:cs="Times New Roman"/>
          <w:b/>
        </w:rPr>
        <w:t xml:space="preserve">4-2  </w:t>
      </w:r>
      <w:r w:rsidRPr="00913308">
        <w:rPr>
          <w:rFonts w:ascii="Times New Roman" w:eastAsia="仿宋_GB2312" w:hAnsi="Times New Roman" w:cs="Times New Roman"/>
          <w:b/>
        </w:rPr>
        <w:t>已实施的水土保持植物措施工程量与方案设计工程量对比表</w:t>
      </w:r>
    </w:p>
    <w:tbl>
      <w:tblPr>
        <w:tblStyle w:val="TableGrid"/>
        <w:tblW w:w="5000" w:type="pct"/>
        <w:tblInd w:w="0" w:type="dxa"/>
        <w:tblLook w:val="04A0" w:firstRow="1" w:lastRow="0" w:firstColumn="1" w:lastColumn="0" w:noHBand="0" w:noVBand="1"/>
      </w:tblPr>
      <w:tblGrid>
        <w:gridCol w:w="768"/>
        <w:gridCol w:w="909"/>
        <w:gridCol w:w="1357"/>
        <w:gridCol w:w="813"/>
        <w:gridCol w:w="1759"/>
        <w:gridCol w:w="1761"/>
        <w:gridCol w:w="1410"/>
      </w:tblGrid>
      <w:tr w:rsidR="00913308" w:rsidRPr="00913308" w14:paraId="29536583" w14:textId="77777777" w:rsidTr="00913308">
        <w:trPr>
          <w:trHeight w:val="340"/>
        </w:trPr>
        <w:tc>
          <w:tcPr>
            <w:tcW w:w="438" w:type="pct"/>
            <w:vMerge w:val="restart"/>
            <w:tcBorders>
              <w:top w:val="single" w:sz="4" w:space="0" w:color="000000"/>
              <w:left w:val="single" w:sz="4" w:space="0" w:color="000000"/>
              <w:bottom w:val="single" w:sz="4" w:space="0" w:color="000000"/>
              <w:right w:val="single" w:sz="4" w:space="0" w:color="000000"/>
            </w:tcBorders>
            <w:vAlign w:val="center"/>
          </w:tcPr>
          <w:p w14:paraId="77AE986B" w14:textId="6F226A22"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措施类型</w:t>
            </w:r>
          </w:p>
        </w:tc>
        <w:tc>
          <w:tcPr>
            <w:tcW w:w="518" w:type="pct"/>
            <w:vMerge w:val="restart"/>
            <w:tcBorders>
              <w:top w:val="single" w:sz="4" w:space="0" w:color="000000"/>
              <w:left w:val="single" w:sz="4" w:space="0" w:color="000000"/>
              <w:bottom w:val="single" w:sz="4" w:space="0" w:color="000000"/>
              <w:right w:val="single" w:sz="4" w:space="0" w:color="000000"/>
            </w:tcBorders>
            <w:vAlign w:val="center"/>
          </w:tcPr>
          <w:p w14:paraId="001A4247" w14:textId="164E8E58"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工程名称</w:t>
            </w:r>
          </w:p>
        </w:tc>
        <w:tc>
          <w:tcPr>
            <w:tcW w:w="773" w:type="pct"/>
            <w:vMerge w:val="restart"/>
            <w:tcBorders>
              <w:top w:val="single" w:sz="4" w:space="0" w:color="000000"/>
              <w:left w:val="single" w:sz="4" w:space="0" w:color="000000"/>
              <w:bottom w:val="single" w:sz="4" w:space="0" w:color="000000"/>
              <w:right w:val="single" w:sz="4" w:space="0" w:color="000000"/>
            </w:tcBorders>
            <w:vAlign w:val="center"/>
          </w:tcPr>
          <w:p w14:paraId="0A6D4595" w14:textId="5EB78056"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防治措施</w:t>
            </w:r>
          </w:p>
        </w:tc>
        <w:tc>
          <w:tcPr>
            <w:tcW w:w="463" w:type="pct"/>
            <w:vMerge w:val="restart"/>
            <w:tcBorders>
              <w:top w:val="single" w:sz="4" w:space="0" w:color="000000"/>
              <w:left w:val="single" w:sz="4" w:space="0" w:color="000000"/>
              <w:bottom w:val="single" w:sz="4" w:space="0" w:color="000000"/>
              <w:right w:val="single" w:sz="4" w:space="0" w:color="000000"/>
            </w:tcBorders>
            <w:vAlign w:val="center"/>
          </w:tcPr>
          <w:p w14:paraId="1D1329EB" w14:textId="40C35030"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单位</w:t>
            </w:r>
          </w:p>
        </w:tc>
        <w:tc>
          <w:tcPr>
            <w:tcW w:w="2808" w:type="pct"/>
            <w:gridSpan w:val="3"/>
            <w:tcBorders>
              <w:top w:val="single" w:sz="4" w:space="0" w:color="000000"/>
              <w:left w:val="single" w:sz="4" w:space="0" w:color="000000"/>
              <w:bottom w:val="single" w:sz="4" w:space="0" w:color="000000"/>
              <w:right w:val="single" w:sz="4" w:space="0" w:color="000000"/>
            </w:tcBorders>
            <w:vAlign w:val="center"/>
          </w:tcPr>
          <w:p w14:paraId="033BD47D" w14:textId="1FE81F53"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工程量对比（实际</w:t>
            </w:r>
            <w:r w:rsidRPr="00913308">
              <w:rPr>
                <w:rFonts w:ascii="Times New Roman" w:eastAsia="仿宋_GB2312" w:hAnsi="Times New Roman" w:cs="Times New Roman"/>
                <w:szCs w:val="21"/>
              </w:rPr>
              <w:t>-</w:t>
            </w:r>
            <w:r w:rsidRPr="00913308">
              <w:rPr>
                <w:rFonts w:ascii="Times New Roman" w:eastAsia="仿宋_GB2312" w:hAnsi="Times New Roman" w:cs="Times New Roman"/>
                <w:szCs w:val="21"/>
              </w:rPr>
              <w:t>方案）</w:t>
            </w:r>
          </w:p>
        </w:tc>
      </w:tr>
      <w:tr w:rsidR="0061758E" w:rsidRPr="00913308" w14:paraId="03AFE339" w14:textId="77777777" w:rsidTr="003D3C95">
        <w:trPr>
          <w:trHeight w:val="340"/>
        </w:trPr>
        <w:tc>
          <w:tcPr>
            <w:tcW w:w="438" w:type="pct"/>
            <w:vMerge/>
            <w:tcBorders>
              <w:top w:val="nil"/>
              <w:left w:val="single" w:sz="4" w:space="0" w:color="000000"/>
              <w:bottom w:val="single" w:sz="4" w:space="0" w:color="000000"/>
              <w:right w:val="single" w:sz="4" w:space="0" w:color="000000"/>
            </w:tcBorders>
            <w:vAlign w:val="center"/>
          </w:tcPr>
          <w:p w14:paraId="7F6A2738" w14:textId="77777777" w:rsidR="008B7A0D" w:rsidRPr="00913308" w:rsidRDefault="008B7A0D" w:rsidP="003D3C95">
            <w:pPr>
              <w:jc w:val="center"/>
              <w:rPr>
                <w:rFonts w:ascii="Times New Roman" w:eastAsia="仿宋_GB2312" w:hAnsi="Times New Roman" w:cs="Times New Roman"/>
                <w:szCs w:val="21"/>
              </w:rPr>
            </w:pPr>
          </w:p>
        </w:tc>
        <w:tc>
          <w:tcPr>
            <w:tcW w:w="518" w:type="pct"/>
            <w:vMerge/>
            <w:tcBorders>
              <w:top w:val="nil"/>
              <w:left w:val="single" w:sz="4" w:space="0" w:color="000000"/>
              <w:bottom w:val="single" w:sz="4" w:space="0" w:color="000000"/>
              <w:right w:val="single" w:sz="4" w:space="0" w:color="000000"/>
            </w:tcBorders>
            <w:vAlign w:val="center"/>
          </w:tcPr>
          <w:p w14:paraId="266F99A0" w14:textId="77777777" w:rsidR="008B7A0D" w:rsidRPr="00913308" w:rsidRDefault="008B7A0D" w:rsidP="003D3C95">
            <w:pPr>
              <w:jc w:val="center"/>
              <w:rPr>
                <w:rFonts w:ascii="Times New Roman" w:eastAsia="仿宋_GB2312" w:hAnsi="Times New Roman" w:cs="Times New Roman"/>
                <w:szCs w:val="21"/>
              </w:rPr>
            </w:pPr>
          </w:p>
        </w:tc>
        <w:tc>
          <w:tcPr>
            <w:tcW w:w="773" w:type="pct"/>
            <w:vMerge/>
            <w:tcBorders>
              <w:top w:val="nil"/>
              <w:left w:val="single" w:sz="4" w:space="0" w:color="000000"/>
              <w:bottom w:val="single" w:sz="4" w:space="0" w:color="000000"/>
              <w:right w:val="single" w:sz="4" w:space="0" w:color="000000"/>
            </w:tcBorders>
            <w:vAlign w:val="center"/>
          </w:tcPr>
          <w:p w14:paraId="22655E2D" w14:textId="77777777" w:rsidR="008B7A0D" w:rsidRPr="00913308" w:rsidRDefault="008B7A0D" w:rsidP="003D3C95">
            <w:pPr>
              <w:jc w:val="center"/>
              <w:rPr>
                <w:rFonts w:ascii="Times New Roman" w:eastAsia="仿宋_GB2312" w:hAnsi="Times New Roman" w:cs="Times New Roman"/>
                <w:szCs w:val="21"/>
              </w:rPr>
            </w:pPr>
          </w:p>
        </w:tc>
        <w:tc>
          <w:tcPr>
            <w:tcW w:w="463" w:type="pct"/>
            <w:vMerge/>
            <w:tcBorders>
              <w:top w:val="nil"/>
              <w:left w:val="single" w:sz="4" w:space="0" w:color="000000"/>
              <w:bottom w:val="single" w:sz="4" w:space="0" w:color="000000"/>
              <w:right w:val="single" w:sz="4" w:space="0" w:color="000000"/>
            </w:tcBorders>
            <w:vAlign w:val="center"/>
          </w:tcPr>
          <w:p w14:paraId="25DAB007" w14:textId="77777777" w:rsidR="008B7A0D" w:rsidRPr="00913308" w:rsidRDefault="008B7A0D" w:rsidP="003D3C95">
            <w:pPr>
              <w:jc w:val="center"/>
              <w:rPr>
                <w:rFonts w:ascii="Times New Roman" w:eastAsia="仿宋_GB2312" w:hAnsi="Times New Roman" w:cs="Times New Roman"/>
                <w:szCs w:val="21"/>
              </w:rPr>
            </w:pPr>
          </w:p>
        </w:tc>
        <w:tc>
          <w:tcPr>
            <w:tcW w:w="1002" w:type="pct"/>
            <w:tcBorders>
              <w:top w:val="single" w:sz="4" w:space="0" w:color="000000"/>
              <w:left w:val="single" w:sz="4" w:space="0" w:color="000000"/>
              <w:bottom w:val="single" w:sz="4" w:space="0" w:color="000000"/>
              <w:right w:val="single" w:sz="4" w:space="0" w:color="000000"/>
            </w:tcBorders>
            <w:vAlign w:val="center"/>
          </w:tcPr>
          <w:p w14:paraId="519FC18D" w14:textId="27067D7C"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方案设计工程量</w:t>
            </w:r>
          </w:p>
        </w:tc>
        <w:tc>
          <w:tcPr>
            <w:tcW w:w="1003" w:type="pct"/>
            <w:tcBorders>
              <w:top w:val="single" w:sz="4" w:space="0" w:color="000000"/>
              <w:left w:val="single" w:sz="4" w:space="0" w:color="000000"/>
              <w:bottom w:val="single" w:sz="4" w:space="0" w:color="000000"/>
              <w:right w:val="single" w:sz="4" w:space="0" w:color="000000"/>
            </w:tcBorders>
            <w:vAlign w:val="center"/>
          </w:tcPr>
          <w:p w14:paraId="78D12339" w14:textId="3F08B8B7"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实际完成工程量</w:t>
            </w:r>
          </w:p>
        </w:tc>
        <w:tc>
          <w:tcPr>
            <w:tcW w:w="803" w:type="pct"/>
            <w:tcBorders>
              <w:top w:val="single" w:sz="4" w:space="0" w:color="000000"/>
              <w:left w:val="single" w:sz="4" w:space="0" w:color="000000"/>
              <w:bottom w:val="single" w:sz="4" w:space="0" w:color="000000"/>
              <w:right w:val="single" w:sz="4" w:space="0" w:color="000000"/>
            </w:tcBorders>
            <w:vAlign w:val="center"/>
          </w:tcPr>
          <w:p w14:paraId="0A413C38" w14:textId="4CA326F0"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增减情况</w:t>
            </w:r>
          </w:p>
        </w:tc>
      </w:tr>
      <w:tr w:rsidR="0061758E" w:rsidRPr="00913308" w14:paraId="06FD0D1E" w14:textId="77777777" w:rsidTr="003D3C95">
        <w:trPr>
          <w:trHeight w:val="340"/>
        </w:trPr>
        <w:tc>
          <w:tcPr>
            <w:tcW w:w="438" w:type="pct"/>
            <w:vMerge w:val="restart"/>
            <w:tcBorders>
              <w:top w:val="single" w:sz="4" w:space="0" w:color="000000"/>
              <w:left w:val="single" w:sz="4" w:space="0" w:color="000000"/>
              <w:bottom w:val="single" w:sz="4" w:space="0" w:color="000000"/>
              <w:right w:val="single" w:sz="4" w:space="0" w:color="000000"/>
            </w:tcBorders>
            <w:vAlign w:val="center"/>
          </w:tcPr>
          <w:p w14:paraId="0DACC200" w14:textId="2A199297"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植物措施</w:t>
            </w:r>
          </w:p>
        </w:tc>
        <w:tc>
          <w:tcPr>
            <w:tcW w:w="518" w:type="pct"/>
            <w:vMerge w:val="restart"/>
            <w:tcBorders>
              <w:top w:val="single" w:sz="4" w:space="0" w:color="000000"/>
              <w:left w:val="single" w:sz="4" w:space="0" w:color="000000"/>
              <w:bottom w:val="single" w:sz="4" w:space="0" w:color="000000"/>
              <w:right w:val="single" w:sz="4" w:space="0" w:color="000000"/>
            </w:tcBorders>
            <w:vAlign w:val="center"/>
          </w:tcPr>
          <w:p w14:paraId="379B27A2" w14:textId="321976AF"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绿化景观区</w:t>
            </w:r>
          </w:p>
        </w:tc>
        <w:tc>
          <w:tcPr>
            <w:tcW w:w="773" w:type="pct"/>
            <w:tcBorders>
              <w:top w:val="single" w:sz="4" w:space="0" w:color="000000"/>
              <w:left w:val="single" w:sz="4" w:space="0" w:color="000000"/>
              <w:bottom w:val="single" w:sz="4" w:space="0" w:color="000000"/>
              <w:right w:val="single" w:sz="4" w:space="0" w:color="000000"/>
            </w:tcBorders>
            <w:vAlign w:val="center"/>
          </w:tcPr>
          <w:p w14:paraId="564C3D14" w14:textId="15EAEA86"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种植草坪</w:t>
            </w:r>
          </w:p>
        </w:tc>
        <w:tc>
          <w:tcPr>
            <w:tcW w:w="463" w:type="pct"/>
            <w:tcBorders>
              <w:top w:val="single" w:sz="4" w:space="0" w:color="000000"/>
              <w:left w:val="single" w:sz="4" w:space="0" w:color="000000"/>
              <w:bottom w:val="single" w:sz="4" w:space="0" w:color="000000"/>
              <w:right w:val="single" w:sz="4" w:space="0" w:color="000000"/>
            </w:tcBorders>
            <w:vAlign w:val="center"/>
          </w:tcPr>
          <w:p w14:paraId="45D01031" w14:textId="7033CD13"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m²</w:t>
            </w:r>
          </w:p>
        </w:tc>
        <w:tc>
          <w:tcPr>
            <w:tcW w:w="1002" w:type="pct"/>
            <w:tcBorders>
              <w:top w:val="single" w:sz="4" w:space="0" w:color="000000"/>
              <w:left w:val="single" w:sz="4" w:space="0" w:color="000000"/>
              <w:bottom w:val="single" w:sz="4" w:space="0" w:color="000000"/>
              <w:right w:val="single" w:sz="4" w:space="0" w:color="000000"/>
            </w:tcBorders>
            <w:vAlign w:val="center"/>
          </w:tcPr>
          <w:p w14:paraId="5A09FF2A" w14:textId="1FFAD957" w:rsidR="008B7A0D" w:rsidRPr="00913308" w:rsidRDefault="008250F4"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18600</w:t>
            </w:r>
          </w:p>
        </w:tc>
        <w:tc>
          <w:tcPr>
            <w:tcW w:w="1003" w:type="pct"/>
            <w:tcBorders>
              <w:top w:val="single" w:sz="4" w:space="0" w:color="000000"/>
              <w:left w:val="single" w:sz="4" w:space="0" w:color="000000"/>
              <w:bottom w:val="single" w:sz="4" w:space="0" w:color="000000"/>
              <w:right w:val="single" w:sz="4" w:space="0" w:color="000000"/>
            </w:tcBorders>
            <w:vAlign w:val="center"/>
          </w:tcPr>
          <w:p w14:paraId="4C8EE684" w14:textId="6E8060C9" w:rsidR="008B7A0D" w:rsidRPr="00913308" w:rsidRDefault="008250F4" w:rsidP="003D3C95">
            <w:pPr>
              <w:jc w:val="center"/>
              <w:rPr>
                <w:rFonts w:ascii="Times New Roman" w:eastAsia="仿宋_GB2312" w:hAnsi="Times New Roman" w:cs="Times New Roman"/>
                <w:szCs w:val="21"/>
              </w:rPr>
            </w:pPr>
            <w:r w:rsidRPr="00913308">
              <w:rPr>
                <w:rFonts w:ascii="Times New Roman" w:eastAsia="仿宋_GB2312" w:hAnsi="Times New Roman" w:cs="Times New Roman" w:hint="eastAsia"/>
                <w:szCs w:val="21"/>
              </w:rPr>
              <w:t>1</w:t>
            </w:r>
            <w:r w:rsidRPr="00913308">
              <w:rPr>
                <w:rFonts w:ascii="Times New Roman" w:eastAsia="仿宋_GB2312" w:hAnsi="Times New Roman" w:cs="Times New Roman"/>
                <w:szCs w:val="21"/>
              </w:rPr>
              <w:t>8340</w:t>
            </w:r>
          </w:p>
        </w:tc>
        <w:tc>
          <w:tcPr>
            <w:tcW w:w="803" w:type="pct"/>
            <w:tcBorders>
              <w:top w:val="single" w:sz="4" w:space="0" w:color="000000"/>
              <w:left w:val="single" w:sz="4" w:space="0" w:color="000000"/>
              <w:bottom w:val="single" w:sz="4" w:space="0" w:color="000000"/>
              <w:right w:val="single" w:sz="4" w:space="0" w:color="000000"/>
            </w:tcBorders>
            <w:vAlign w:val="center"/>
          </w:tcPr>
          <w:p w14:paraId="212E4440" w14:textId="0711F749"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w:t>
            </w:r>
            <w:r w:rsidR="008250F4" w:rsidRPr="00913308">
              <w:rPr>
                <w:rFonts w:ascii="Times New Roman" w:eastAsia="仿宋_GB2312" w:hAnsi="Times New Roman" w:cs="Times New Roman"/>
                <w:szCs w:val="21"/>
              </w:rPr>
              <w:t>260</w:t>
            </w:r>
          </w:p>
        </w:tc>
      </w:tr>
      <w:tr w:rsidR="0061758E" w:rsidRPr="00913308" w14:paraId="246A4096" w14:textId="77777777" w:rsidTr="003D3C95">
        <w:trPr>
          <w:trHeight w:val="340"/>
        </w:trPr>
        <w:tc>
          <w:tcPr>
            <w:tcW w:w="438" w:type="pct"/>
            <w:vMerge/>
            <w:tcBorders>
              <w:top w:val="nil"/>
              <w:left w:val="single" w:sz="4" w:space="0" w:color="000000"/>
              <w:bottom w:val="nil"/>
              <w:right w:val="single" w:sz="4" w:space="0" w:color="000000"/>
            </w:tcBorders>
            <w:vAlign w:val="center"/>
          </w:tcPr>
          <w:p w14:paraId="34ECDE6A" w14:textId="77777777" w:rsidR="008B7A0D" w:rsidRPr="00913308" w:rsidRDefault="008B7A0D" w:rsidP="003D3C95">
            <w:pPr>
              <w:jc w:val="center"/>
              <w:rPr>
                <w:rFonts w:ascii="Times New Roman" w:eastAsia="仿宋_GB2312" w:hAnsi="Times New Roman" w:cs="Times New Roman"/>
                <w:szCs w:val="21"/>
              </w:rPr>
            </w:pPr>
          </w:p>
        </w:tc>
        <w:tc>
          <w:tcPr>
            <w:tcW w:w="518" w:type="pct"/>
            <w:vMerge/>
            <w:tcBorders>
              <w:top w:val="nil"/>
              <w:left w:val="single" w:sz="4" w:space="0" w:color="000000"/>
              <w:bottom w:val="nil"/>
              <w:right w:val="single" w:sz="4" w:space="0" w:color="000000"/>
            </w:tcBorders>
            <w:vAlign w:val="center"/>
          </w:tcPr>
          <w:p w14:paraId="7E1D49EB" w14:textId="77777777" w:rsidR="008B7A0D" w:rsidRPr="00913308" w:rsidRDefault="008B7A0D" w:rsidP="003D3C95">
            <w:pPr>
              <w:jc w:val="center"/>
              <w:rPr>
                <w:rFonts w:ascii="Times New Roman" w:eastAsia="仿宋_GB2312" w:hAnsi="Times New Roman" w:cs="Times New Roman"/>
                <w:szCs w:val="21"/>
              </w:rPr>
            </w:pPr>
          </w:p>
        </w:tc>
        <w:tc>
          <w:tcPr>
            <w:tcW w:w="773" w:type="pct"/>
            <w:tcBorders>
              <w:top w:val="single" w:sz="4" w:space="0" w:color="000000"/>
              <w:left w:val="single" w:sz="4" w:space="0" w:color="000000"/>
              <w:bottom w:val="single" w:sz="4" w:space="0" w:color="000000"/>
              <w:right w:val="single" w:sz="4" w:space="0" w:color="000000"/>
            </w:tcBorders>
            <w:vAlign w:val="center"/>
          </w:tcPr>
          <w:p w14:paraId="44A9AC2A" w14:textId="1AB9AAA3"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种植灌木</w:t>
            </w:r>
          </w:p>
        </w:tc>
        <w:tc>
          <w:tcPr>
            <w:tcW w:w="463" w:type="pct"/>
            <w:tcBorders>
              <w:top w:val="single" w:sz="4" w:space="0" w:color="000000"/>
              <w:left w:val="single" w:sz="4" w:space="0" w:color="000000"/>
              <w:bottom w:val="single" w:sz="4" w:space="0" w:color="000000"/>
              <w:right w:val="single" w:sz="4" w:space="0" w:color="000000"/>
            </w:tcBorders>
            <w:vAlign w:val="center"/>
          </w:tcPr>
          <w:p w14:paraId="3C3EA166" w14:textId="5FD3FDAA" w:rsidR="008B7A0D" w:rsidRPr="00913308" w:rsidRDefault="008B7A0D"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m²</w:t>
            </w:r>
          </w:p>
        </w:tc>
        <w:tc>
          <w:tcPr>
            <w:tcW w:w="1002" w:type="pct"/>
            <w:tcBorders>
              <w:top w:val="single" w:sz="4" w:space="0" w:color="000000"/>
              <w:left w:val="single" w:sz="4" w:space="0" w:color="000000"/>
              <w:bottom w:val="single" w:sz="4" w:space="0" w:color="000000"/>
              <w:right w:val="single" w:sz="4" w:space="0" w:color="000000"/>
            </w:tcBorders>
            <w:vAlign w:val="center"/>
          </w:tcPr>
          <w:p w14:paraId="49C28D3C" w14:textId="33FA51FB" w:rsidR="008B7A0D" w:rsidRPr="00913308" w:rsidRDefault="008250F4"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7000</w:t>
            </w:r>
          </w:p>
        </w:tc>
        <w:tc>
          <w:tcPr>
            <w:tcW w:w="1003" w:type="pct"/>
            <w:tcBorders>
              <w:top w:val="single" w:sz="4" w:space="0" w:color="000000"/>
              <w:left w:val="single" w:sz="4" w:space="0" w:color="000000"/>
              <w:bottom w:val="single" w:sz="4" w:space="0" w:color="000000"/>
              <w:right w:val="single" w:sz="4" w:space="0" w:color="000000"/>
            </w:tcBorders>
            <w:vAlign w:val="center"/>
          </w:tcPr>
          <w:p w14:paraId="47B12611" w14:textId="1592C894" w:rsidR="008B7A0D" w:rsidRPr="00913308" w:rsidRDefault="00913308" w:rsidP="003D3C95">
            <w:pPr>
              <w:jc w:val="center"/>
              <w:rPr>
                <w:rFonts w:ascii="Times New Roman" w:eastAsia="仿宋_GB2312" w:hAnsi="Times New Roman" w:cs="Times New Roman"/>
                <w:szCs w:val="21"/>
              </w:rPr>
            </w:pPr>
            <w:r w:rsidRPr="00913308">
              <w:rPr>
                <w:rFonts w:ascii="Times New Roman" w:eastAsia="仿宋_GB2312" w:hAnsi="Times New Roman" w:cs="Times New Roman" w:hint="eastAsia"/>
                <w:szCs w:val="21"/>
              </w:rPr>
              <w:t>1</w:t>
            </w:r>
            <w:r w:rsidRPr="00913308">
              <w:rPr>
                <w:rFonts w:ascii="Times New Roman" w:eastAsia="仿宋_GB2312" w:hAnsi="Times New Roman" w:cs="Times New Roman"/>
                <w:szCs w:val="21"/>
              </w:rPr>
              <w:t>5362</w:t>
            </w:r>
          </w:p>
        </w:tc>
        <w:tc>
          <w:tcPr>
            <w:tcW w:w="803" w:type="pct"/>
            <w:tcBorders>
              <w:top w:val="single" w:sz="4" w:space="0" w:color="000000"/>
              <w:left w:val="single" w:sz="4" w:space="0" w:color="000000"/>
              <w:bottom w:val="single" w:sz="4" w:space="0" w:color="000000"/>
              <w:right w:val="single" w:sz="4" w:space="0" w:color="000000"/>
            </w:tcBorders>
            <w:vAlign w:val="center"/>
          </w:tcPr>
          <w:p w14:paraId="720E29E6" w14:textId="534D10BC" w:rsidR="008B7A0D" w:rsidRPr="00913308" w:rsidRDefault="00913308" w:rsidP="003D3C95">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8362</w:t>
            </w:r>
          </w:p>
        </w:tc>
      </w:tr>
      <w:tr w:rsidR="00913308" w:rsidRPr="00913308" w14:paraId="5DC1ADFA" w14:textId="77777777" w:rsidTr="003D3C95">
        <w:trPr>
          <w:trHeight w:val="340"/>
        </w:trPr>
        <w:tc>
          <w:tcPr>
            <w:tcW w:w="438" w:type="pct"/>
            <w:vMerge/>
            <w:tcBorders>
              <w:top w:val="nil"/>
              <w:left w:val="single" w:sz="4" w:space="0" w:color="000000"/>
              <w:bottom w:val="single" w:sz="4" w:space="0" w:color="000000"/>
              <w:right w:val="single" w:sz="4" w:space="0" w:color="000000"/>
            </w:tcBorders>
            <w:vAlign w:val="center"/>
          </w:tcPr>
          <w:p w14:paraId="74D68D1F" w14:textId="77777777" w:rsidR="00913308" w:rsidRPr="00913308" w:rsidRDefault="00913308" w:rsidP="00913308">
            <w:pPr>
              <w:jc w:val="center"/>
              <w:rPr>
                <w:rFonts w:ascii="Times New Roman" w:eastAsia="仿宋_GB2312" w:hAnsi="Times New Roman" w:cs="Times New Roman"/>
                <w:szCs w:val="21"/>
              </w:rPr>
            </w:pPr>
          </w:p>
        </w:tc>
        <w:tc>
          <w:tcPr>
            <w:tcW w:w="518" w:type="pct"/>
            <w:vMerge/>
            <w:tcBorders>
              <w:top w:val="nil"/>
              <w:left w:val="single" w:sz="4" w:space="0" w:color="000000"/>
              <w:bottom w:val="single" w:sz="4" w:space="0" w:color="000000"/>
              <w:right w:val="single" w:sz="4" w:space="0" w:color="000000"/>
            </w:tcBorders>
            <w:vAlign w:val="center"/>
          </w:tcPr>
          <w:p w14:paraId="65F0DB2A" w14:textId="77777777" w:rsidR="00913308" w:rsidRPr="00913308" w:rsidRDefault="00913308" w:rsidP="00913308">
            <w:pPr>
              <w:jc w:val="center"/>
              <w:rPr>
                <w:rFonts w:ascii="Times New Roman" w:eastAsia="仿宋_GB2312" w:hAnsi="Times New Roman" w:cs="Times New Roman"/>
                <w:szCs w:val="21"/>
              </w:rPr>
            </w:pPr>
          </w:p>
        </w:tc>
        <w:tc>
          <w:tcPr>
            <w:tcW w:w="773" w:type="pct"/>
            <w:tcBorders>
              <w:top w:val="single" w:sz="4" w:space="0" w:color="000000"/>
              <w:left w:val="single" w:sz="4" w:space="0" w:color="000000"/>
              <w:bottom w:val="single" w:sz="4" w:space="0" w:color="000000"/>
              <w:right w:val="single" w:sz="4" w:space="0" w:color="000000"/>
            </w:tcBorders>
            <w:vAlign w:val="center"/>
          </w:tcPr>
          <w:p w14:paraId="6414D2AA" w14:textId="3AEC636A" w:rsidR="00913308" w:rsidRPr="00913308" w:rsidRDefault="00913308" w:rsidP="00913308">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种植乔木</w:t>
            </w:r>
          </w:p>
        </w:tc>
        <w:tc>
          <w:tcPr>
            <w:tcW w:w="463" w:type="pct"/>
            <w:tcBorders>
              <w:top w:val="single" w:sz="4" w:space="0" w:color="000000"/>
              <w:left w:val="single" w:sz="4" w:space="0" w:color="000000"/>
              <w:bottom w:val="single" w:sz="4" w:space="0" w:color="000000"/>
              <w:right w:val="single" w:sz="4" w:space="0" w:color="000000"/>
            </w:tcBorders>
            <w:vAlign w:val="center"/>
          </w:tcPr>
          <w:p w14:paraId="0DE2BFFE" w14:textId="19AE9F7E" w:rsidR="00913308" w:rsidRPr="00913308" w:rsidRDefault="00913308" w:rsidP="00913308">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株</w:t>
            </w:r>
          </w:p>
        </w:tc>
        <w:tc>
          <w:tcPr>
            <w:tcW w:w="1002" w:type="pct"/>
            <w:tcBorders>
              <w:top w:val="single" w:sz="4" w:space="0" w:color="000000"/>
              <w:left w:val="single" w:sz="4" w:space="0" w:color="000000"/>
              <w:bottom w:val="single" w:sz="4" w:space="0" w:color="000000"/>
              <w:right w:val="single" w:sz="4" w:space="0" w:color="000000"/>
            </w:tcBorders>
            <w:vAlign w:val="center"/>
          </w:tcPr>
          <w:p w14:paraId="4EEC2CE5" w14:textId="5B297146" w:rsidR="00913308" w:rsidRPr="00913308" w:rsidRDefault="00913308" w:rsidP="00913308">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1400</w:t>
            </w:r>
          </w:p>
        </w:tc>
        <w:tc>
          <w:tcPr>
            <w:tcW w:w="1003" w:type="pct"/>
            <w:tcBorders>
              <w:top w:val="single" w:sz="4" w:space="0" w:color="000000"/>
              <w:left w:val="single" w:sz="4" w:space="0" w:color="000000"/>
              <w:bottom w:val="single" w:sz="4" w:space="0" w:color="000000"/>
              <w:right w:val="single" w:sz="4" w:space="0" w:color="000000"/>
            </w:tcBorders>
            <w:vAlign w:val="center"/>
          </w:tcPr>
          <w:p w14:paraId="55831AD1" w14:textId="5FEB75BA" w:rsidR="00913308" w:rsidRPr="00913308" w:rsidRDefault="00913308" w:rsidP="00913308">
            <w:pPr>
              <w:jc w:val="center"/>
              <w:rPr>
                <w:rFonts w:ascii="Times New Roman" w:eastAsia="仿宋_GB2312" w:hAnsi="Times New Roman" w:cs="Times New Roman"/>
                <w:szCs w:val="21"/>
              </w:rPr>
            </w:pPr>
            <w:r w:rsidRPr="00913308">
              <w:rPr>
                <w:rFonts w:ascii="Times New Roman" w:eastAsia="仿宋_GB2312" w:hAnsi="Times New Roman" w:cs="Times New Roman" w:hint="eastAsia"/>
                <w:szCs w:val="21"/>
              </w:rPr>
              <w:t>3</w:t>
            </w:r>
            <w:r w:rsidRPr="00913308">
              <w:rPr>
                <w:rFonts w:ascii="Times New Roman" w:eastAsia="仿宋_GB2312" w:hAnsi="Times New Roman" w:cs="Times New Roman"/>
                <w:szCs w:val="21"/>
              </w:rPr>
              <w:t>618</w:t>
            </w:r>
          </w:p>
        </w:tc>
        <w:tc>
          <w:tcPr>
            <w:tcW w:w="803" w:type="pct"/>
            <w:tcBorders>
              <w:top w:val="single" w:sz="4" w:space="0" w:color="000000"/>
              <w:left w:val="single" w:sz="4" w:space="0" w:color="000000"/>
              <w:bottom w:val="single" w:sz="4" w:space="0" w:color="000000"/>
              <w:right w:val="single" w:sz="4" w:space="0" w:color="000000"/>
            </w:tcBorders>
            <w:vAlign w:val="center"/>
          </w:tcPr>
          <w:p w14:paraId="21A8A4A9" w14:textId="2074D054" w:rsidR="00913308" w:rsidRPr="00913308" w:rsidRDefault="00913308" w:rsidP="00913308">
            <w:pPr>
              <w:jc w:val="center"/>
              <w:rPr>
                <w:rFonts w:ascii="Times New Roman" w:eastAsia="仿宋_GB2312" w:hAnsi="Times New Roman" w:cs="Times New Roman"/>
                <w:szCs w:val="21"/>
              </w:rPr>
            </w:pPr>
            <w:r w:rsidRPr="00913308">
              <w:rPr>
                <w:rFonts w:ascii="Times New Roman" w:eastAsia="仿宋_GB2312" w:hAnsi="Times New Roman" w:cs="Times New Roman"/>
                <w:szCs w:val="21"/>
              </w:rPr>
              <w:t>2218</w:t>
            </w:r>
          </w:p>
        </w:tc>
      </w:tr>
    </w:tbl>
    <w:p w14:paraId="223B4E17" w14:textId="5A7FFE4A" w:rsidR="008B7A0D" w:rsidRPr="00913308" w:rsidRDefault="008B7A0D" w:rsidP="008B7A0D">
      <w:pPr>
        <w:spacing w:line="360" w:lineRule="auto"/>
        <w:ind w:firstLineChars="200" w:firstLine="480"/>
        <w:rPr>
          <w:rFonts w:ascii="Times New Roman" w:eastAsia="仿宋_GB2312" w:hAnsi="Times New Roman" w:cs="Times New Roman"/>
          <w:sz w:val="24"/>
          <w:szCs w:val="24"/>
        </w:rPr>
      </w:pPr>
      <w:r w:rsidRPr="00913308">
        <w:rPr>
          <w:rFonts w:ascii="Times New Roman" w:eastAsia="仿宋_GB2312" w:hAnsi="Times New Roman" w:cs="Times New Roman" w:hint="eastAsia"/>
          <w:sz w:val="24"/>
          <w:szCs w:val="24"/>
        </w:rPr>
        <w:t>（</w:t>
      </w:r>
      <w:r w:rsidRPr="00913308">
        <w:rPr>
          <w:rFonts w:ascii="Times New Roman" w:eastAsia="仿宋_GB2312" w:hAnsi="Times New Roman" w:cs="Times New Roman" w:hint="eastAsia"/>
          <w:sz w:val="24"/>
          <w:szCs w:val="24"/>
        </w:rPr>
        <w:t>3</w:t>
      </w:r>
      <w:r w:rsidRPr="00913308">
        <w:rPr>
          <w:rFonts w:ascii="Times New Roman" w:eastAsia="仿宋_GB2312" w:hAnsi="Times New Roman" w:cs="Times New Roman" w:hint="eastAsia"/>
          <w:sz w:val="24"/>
          <w:szCs w:val="24"/>
        </w:rPr>
        <w:t>）</w:t>
      </w:r>
      <w:r w:rsidRPr="00913308">
        <w:rPr>
          <w:rFonts w:ascii="Times New Roman" w:eastAsia="仿宋_GB2312" w:hAnsi="Times New Roman" w:cs="Times New Roman"/>
          <w:sz w:val="24"/>
          <w:szCs w:val="24"/>
        </w:rPr>
        <w:t>植物措施工程量变化情况</w:t>
      </w:r>
    </w:p>
    <w:p w14:paraId="582F893E" w14:textId="071D7C3E" w:rsidR="008B7A0D" w:rsidRPr="00913308" w:rsidRDefault="008B7A0D" w:rsidP="008B7A0D">
      <w:pPr>
        <w:spacing w:line="360" w:lineRule="auto"/>
        <w:ind w:firstLineChars="200" w:firstLine="480"/>
        <w:rPr>
          <w:rFonts w:ascii="Times New Roman" w:eastAsia="仿宋_GB2312" w:hAnsi="Times New Roman" w:cs="Times New Roman"/>
          <w:sz w:val="24"/>
          <w:szCs w:val="24"/>
        </w:rPr>
      </w:pPr>
      <w:r w:rsidRPr="00913308">
        <w:rPr>
          <w:rFonts w:ascii="Times New Roman" w:eastAsia="仿宋_GB2312" w:hAnsi="Times New Roman" w:cs="Times New Roman"/>
          <w:sz w:val="24"/>
          <w:szCs w:val="24"/>
        </w:rPr>
        <w:t>实际实施的较方案设计时，乔灌木均进行了细化，根据住宅区特点进行植物景观设计，共种植大型乔木</w:t>
      </w:r>
      <w:r w:rsidR="00913308" w:rsidRPr="00913308">
        <w:rPr>
          <w:rFonts w:ascii="Times New Roman" w:eastAsia="仿宋_GB2312" w:hAnsi="Times New Roman" w:cs="Times New Roman"/>
          <w:sz w:val="24"/>
          <w:szCs w:val="24"/>
        </w:rPr>
        <w:t>3618</w:t>
      </w:r>
      <w:r w:rsidRPr="00913308">
        <w:rPr>
          <w:rFonts w:ascii="Times New Roman" w:eastAsia="仿宋_GB2312" w:hAnsi="Times New Roman" w:cs="Times New Roman"/>
          <w:sz w:val="24"/>
          <w:szCs w:val="24"/>
        </w:rPr>
        <w:t>株（主要包括香樟、杜英、胡柚、三角枫、朴树、乌桕等），种植灌木</w:t>
      </w:r>
      <w:r w:rsidR="00913308" w:rsidRPr="00913308">
        <w:rPr>
          <w:rFonts w:ascii="Times New Roman" w:eastAsia="仿宋_GB2312" w:hAnsi="Times New Roman" w:cs="Times New Roman"/>
          <w:sz w:val="24"/>
          <w:szCs w:val="24"/>
        </w:rPr>
        <w:t>15362m²</w:t>
      </w:r>
      <w:r w:rsidRPr="00913308">
        <w:rPr>
          <w:rFonts w:ascii="Times New Roman" w:eastAsia="仿宋_GB2312" w:hAnsi="Times New Roman" w:cs="Times New Roman"/>
          <w:sz w:val="24"/>
          <w:szCs w:val="24"/>
        </w:rPr>
        <w:t>（包括丛生金桂、四季桂、枇杷、红叶石楠、鸡爪槭、红叶李、紫薇、垂丝海棠、大红梅、腊梅等），地被植物</w:t>
      </w:r>
      <w:r w:rsidR="00913308" w:rsidRPr="00913308">
        <w:rPr>
          <w:rFonts w:ascii="Times New Roman" w:eastAsia="仿宋_GB2312" w:hAnsi="Times New Roman" w:cs="Times New Roman" w:hint="eastAsia"/>
          <w:sz w:val="24"/>
          <w:szCs w:val="24"/>
        </w:rPr>
        <w:t>1</w:t>
      </w:r>
      <w:r w:rsidR="00913308" w:rsidRPr="00913308">
        <w:rPr>
          <w:rFonts w:ascii="Times New Roman" w:eastAsia="仿宋_GB2312" w:hAnsi="Times New Roman" w:cs="Times New Roman"/>
          <w:sz w:val="24"/>
          <w:szCs w:val="24"/>
        </w:rPr>
        <w:t>8340</w:t>
      </w:r>
      <w:r w:rsidRPr="00913308">
        <w:rPr>
          <w:rFonts w:ascii="Times New Roman" w:eastAsia="仿宋_GB2312" w:hAnsi="Times New Roman" w:cs="Times New Roman"/>
          <w:sz w:val="24"/>
          <w:szCs w:val="24"/>
        </w:rPr>
        <w:t>m²</w:t>
      </w:r>
      <w:r w:rsidRPr="00913308">
        <w:rPr>
          <w:rFonts w:ascii="Times New Roman" w:eastAsia="仿宋_GB2312" w:hAnsi="Times New Roman" w:cs="Times New Roman"/>
          <w:sz w:val="24"/>
          <w:szCs w:val="24"/>
        </w:rPr>
        <w:t>（包括洒金桃叶珊瑚、大叶黄杨、金边黄杨、雀舌黄杨、金森女贞、毛娟、水果兰、细叶芒、麦冬等）。</w:t>
      </w:r>
      <w:r w:rsidRPr="00913308">
        <w:rPr>
          <w:rFonts w:ascii="Times New Roman" w:eastAsia="仿宋_GB2312" w:hAnsi="Times New Roman" w:cs="Times New Roman"/>
          <w:sz w:val="24"/>
          <w:szCs w:val="24"/>
        </w:rPr>
        <w:t xml:space="preserve"> </w:t>
      </w:r>
    </w:p>
    <w:p w14:paraId="32B0F4E7" w14:textId="62810E5D" w:rsidR="008B7A0D" w:rsidRPr="00913308" w:rsidRDefault="008B7A0D" w:rsidP="008B7A0D">
      <w:pPr>
        <w:spacing w:line="360" w:lineRule="auto"/>
        <w:ind w:firstLineChars="200" w:firstLine="480"/>
        <w:rPr>
          <w:rFonts w:ascii="Times New Roman" w:eastAsia="仿宋_GB2312" w:hAnsi="Times New Roman" w:cs="Times New Roman"/>
          <w:sz w:val="24"/>
          <w:szCs w:val="24"/>
        </w:rPr>
      </w:pPr>
      <w:r w:rsidRPr="00913308">
        <w:rPr>
          <w:rFonts w:ascii="Times New Roman" w:eastAsia="仿宋_GB2312" w:hAnsi="Times New Roman" w:cs="Times New Roman" w:hint="eastAsia"/>
          <w:sz w:val="24"/>
          <w:szCs w:val="24"/>
        </w:rPr>
        <w:t>（</w:t>
      </w:r>
      <w:r w:rsidRPr="00913308">
        <w:rPr>
          <w:rFonts w:ascii="Times New Roman" w:eastAsia="仿宋_GB2312" w:hAnsi="Times New Roman" w:cs="Times New Roman" w:hint="eastAsia"/>
          <w:sz w:val="24"/>
          <w:szCs w:val="24"/>
        </w:rPr>
        <w:t>4</w:t>
      </w:r>
      <w:r w:rsidRPr="00913308">
        <w:rPr>
          <w:rFonts w:ascii="Times New Roman" w:eastAsia="仿宋_GB2312" w:hAnsi="Times New Roman" w:cs="Times New Roman" w:hint="eastAsia"/>
          <w:sz w:val="24"/>
          <w:szCs w:val="24"/>
        </w:rPr>
        <w:t>）</w:t>
      </w:r>
      <w:r w:rsidRPr="00913308">
        <w:rPr>
          <w:rFonts w:ascii="Times New Roman" w:eastAsia="仿宋_GB2312" w:hAnsi="Times New Roman" w:cs="Times New Roman"/>
          <w:sz w:val="24"/>
          <w:szCs w:val="24"/>
        </w:rPr>
        <w:t>植物措施质量监测</w:t>
      </w:r>
    </w:p>
    <w:p w14:paraId="49B0128A" w14:textId="6F945594" w:rsidR="008B7A0D" w:rsidRPr="00913308" w:rsidRDefault="008B7A0D" w:rsidP="008B7A0D">
      <w:pPr>
        <w:spacing w:line="360" w:lineRule="auto"/>
        <w:ind w:firstLineChars="200" w:firstLine="480"/>
        <w:rPr>
          <w:rFonts w:ascii="Times New Roman" w:eastAsia="仿宋_GB2312" w:hAnsi="Times New Roman" w:cs="Times New Roman"/>
          <w:sz w:val="24"/>
          <w:szCs w:val="24"/>
        </w:rPr>
      </w:pPr>
      <w:r w:rsidRPr="00913308">
        <w:rPr>
          <w:rFonts w:ascii="Times New Roman" w:eastAsia="仿宋_GB2312" w:hAnsi="Times New Roman" w:cs="Times New Roman"/>
          <w:sz w:val="24"/>
          <w:szCs w:val="24"/>
        </w:rPr>
        <w:t>工程绿化于</w:t>
      </w:r>
      <w:r w:rsidRPr="00913308">
        <w:rPr>
          <w:rFonts w:ascii="Times New Roman" w:eastAsia="仿宋_GB2312" w:hAnsi="Times New Roman" w:cs="Times New Roman"/>
          <w:sz w:val="24"/>
          <w:szCs w:val="24"/>
        </w:rPr>
        <w:t>2019</w:t>
      </w:r>
      <w:r w:rsidRPr="00913308">
        <w:rPr>
          <w:rFonts w:ascii="Times New Roman" w:eastAsia="仿宋_GB2312" w:hAnsi="Times New Roman" w:cs="Times New Roman"/>
          <w:sz w:val="24"/>
          <w:szCs w:val="24"/>
        </w:rPr>
        <w:t>年</w:t>
      </w:r>
      <w:r w:rsidRPr="00913308">
        <w:rPr>
          <w:rFonts w:ascii="Times New Roman" w:eastAsia="仿宋_GB2312" w:hAnsi="Times New Roman" w:cs="Times New Roman"/>
          <w:sz w:val="24"/>
          <w:szCs w:val="24"/>
        </w:rPr>
        <w:t>10</w:t>
      </w:r>
      <w:r w:rsidRPr="00913308">
        <w:rPr>
          <w:rFonts w:ascii="Times New Roman" w:eastAsia="仿宋_GB2312" w:hAnsi="Times New Roman" w:cs="Times New Roman"/>
          <w:sz w:val="24"/>
          <w:szCs w:val="24"/>
        </w:rPr>
        <w:t>月施工，</w:t>
      </w:r>
      <w:r w:rsidRPr="00913308">
        <w:rPr>
          <w:rFonts w:ascii="Times New Roman" w:eastAsia="仿宋_GB2312" w:hAnsi="Times New Roman" w:cs="Times New Roman"/>
          <w:sz w:val="24"/>
          <w:szCs w:val="24"/>
        </w:rPr>
        <w:t>2020</w:t>
      </w:r>
      <w:r w:rsidRPr="00913308">
        <w:rPr>
          <w:rFonts w:ascii="Times New Roman" w:eastAsia="仿宋_GB2312" w:hAnsi="Times New Roman" w:cs="Times New Roman"/>
          <w:sz w:val="24"/>
          <w:szCs w:val="24"/>
        </w:rPr>
        <w:t>年</w:t>
      </w:r>
      <w:r w:rsidRPr="00913308">
        <w:rPr>
          <w:rFonts w:ascii="Times New Roman" w:eastAsia="仿宋_GB2312" w:hAnsi="Times New Roman" w:cs="Times New Roman"/>
          <w:sz w:val="24"/>
          <w:szCs w:val="24"/>
        </w:rPr>
        <w:t>8</w:t>
      </w:r>
      <w:r w:rsidRPr="00913308">
        <w:rPr>
          <w:rFonts w:ascii="Times New Roman" w:eastAsia="仿宋_GB2312" w:hAnsi="Times New Roman" w:cs="Times New Roman"/>
          <w:sz w:val="24"/>
          <w:szCs w:val="24"/>
        </w:rPr>
        <w:t>月绿化全部完工，目前植被长势良好，成活率已基本达到标准。</w:t>
      </w:r>
    </w:p>
    <w:p w14:paraId="53006A68" w14:textId="03F2E9E1" w:rsidR="00692FAC" w:rsidRPr="00913308" w:rsidRDefault="008B7A0D" w:rsidP="0099019B">
      <w:pPr>
        <w:pStyle w:val="3"/>
        <w:rPr>
          <w:bCs w:val="0"/>
        </w:rPr>
      </w:pPr>
      <w:r w:rsidRPr="00913308">
        <w:rPr>
          <w:rFonts w:hint="eastAsia"/>
          <w:bCs w:val="0"/>
        </w:rPr>
        <w:t>临时</w:t>
      </w:r>
      <w:r w:rsidR="008178DC" w:rsidRPr="00913308">
        <w:rPr>
          <w:rFonts w:hint="eastAsia"/>
          <w:bCs w:val="0"/>
        </w:rPr>
        <w:t>措施</w:t>
      </w:r>
      <w:r w:rsidRPr="00913308">
        <w:rPr>
          <w:rFonts w:hint="eastAsia"/>
          <w:bCs w:val="0"/>
        </w:rPr>
        <w:t>及施工进度</w:t>
      </w:r>
    </w:p>
    <w:p w14:paraId="3DC6C1EB" w14:textId="7B4B3615" w:rsidR="008B7A0D" w:rsidRPr="001E1F8A" w:rsidRDefault="008B7A0D" w:rsidP="008B7A0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w:t>
      </w:r>
      <w:r w:rsidRPr="001E1F8A">
        <w:rPr>
          <w:rFonts w:ascii="Times New Roman" w:eastAsia="仿宋_GB2312" w:hAnsi="Times New Roman" w:cs="Times New Roman" w:hint="eastAsia"/>
          <w:sz w:val="24"/>
          <w:szCs w:val="24"/>
        </w:rPr>
        <w:t>1</w:t>
      </w:r>
      <w:r w:rsidRPr="001E1F8A">
        <w:rPr>
          <w:rFonts w:ascii="Times New Roman" w:eastAsia="仿宋_GB2312" w:hAnsi="Times New Roman" w:cs="Times New Roman" w:hint="eastAsia"/>
          <w:sz w:val="24"/>
          <w:szCs w:val="24"/>
        </w:rPr>
        <w:t>）</w:t>
      </w:r>
      <w:r w:rsidRPr="001E1F8A">
        <w:rPr>
          <w:rFonts w:ascii="Times New Roman" w:eastAsia="仿宋_GB2312" w:hAnsi="Times New Roman" w:cs="Times New Roman"/>
          <w:sz w:val="24"/>
          <w:szCs w:val="24"/>
        </w:rPr>
        <w:t>方案中临时措施设计情况</w:t>
      </w:r>
    </w:p>
    <w:p w14:paraId="569C3EDF" w14:textId="77777777" w:rsidR="001E1F8A" w:rsidRPr="001E1F8A" w:rsidRDefault="008B7A0D" w:rsidP="00B41A7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sz w:val="24"/>
          <w:szCs w:val="24"/>
        </w:rPr>
        <w:t>根据《方案报告书》，本项目设计水土保持临时措施工程量主要为：</w:t>
      </w:r>
    </w:p>
    <w:p w14:paraId="0D0A388E" w14:textId="4A9EF562" w:rsidR="008B7A0D" w:rsidRPr="001E1F8A" w:rsidRDefault="008B7A0D" w:rsidP="00B41A7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sz w:val="24"/>
          <w:szCs w:val="24"/>
        </w:rPr>
        <w:t>房建区：</w:t>
      </w:r>
      <w:r w:rsidR="00B41A7D" w:rsidRPr="001E1F8A">
        <w:rPr>
          <w:rFonts w:ascii="Times New Roman" w:eastAsia="仿宋_GB2312" w:hAnsi="Times New Roman" w:cs="Times New Roman"/>
          <w:sz w:val="24"/>
          <w:szCs w:val="24"/>
        </w:rPr>
        <w:t>临时排水沟</w:t>
      </w:r>
      <w:r w:rsidR="00B41A7D" w:rsidRPr="001E1F8A">
        <w:rPr>
          <w:rFonts w:ascii="Times New Roman" w:eastAsia="仿宋_GB2312" w:hAnsi="Times New Roman" w:cs="Times New Roman"/>
          <w:sz w:val="24"/>
          <w:szCs w:val="24"/>
        </w:rPr>
        <w:t>1</w:t>
      </w:r>
      <w:r w:rsidR="00826918">
        <w:rPr>
          <w:rFonts w:ascii="Times New Roman" w:eastAsia="仿宋_GB2312" w:hAnsi="Times New Roman" w:cs="Times New Roman"/>
          <w:sz w:val="24"/>
          <w:szCs w:val="24"/>
        </w:rPr>
        <w:t>20</w:t>
      </w:r>
      <w:r w:rsidR="00B41A7D" w:rsidRPr="001E1F8A">
        <w:rPr>
          <w:rFonts w:ascii="Times New Roman" w:eastAsia="仿宋_GB2312" w:hAnsi="Times New Roman" w:cs="Times New Roman"/>
          <w:sz w:val="24"/>
          <w:szCs w:val="24"/>
        </w:rPr>
        <w:t>0m</w:t>
      </w:r>
      <w:r w:rsidR="00B41A7D" w:rsidRPr="001E1F8A">
        <w:rPr>
          <w:rFonts w:ascii="Times New Roman" w:eastAsia="仿宋_GB2312" w:hAnsi="Times New Roman" w:cs="Times New Roman"/>
          <w:sz w:val="24"/>
          <w:szCs w:val="24"/>
        </w:rPr>
        <w:t>，临时沉沙池</w:t>
      </w:r>
      <w:r w:rsidR="00826918">
        <w:rPr>
          <w:rFonts w:ascii="Times New Roman" w:eastAsia="仿宋_GB2312" w:hAnsi="Times New Roman" w:cs="Times New Roman"/>
          <w:sz w:val="24"/>
          <w:szCs w:val="24"/>
        </w:rPr>
        <w:t>4</w:t>
      </w:r>
      <w:r w:rsidR="00B41A7D" w:rsidRPr="001E1F8A">
        <w:rPr>
          <w:rFonts w:ascii="Times New Roman" w:eastAsia="仿宋_GB2312" w:hAnsi="Times New Roman" w:cs="Times New Roman"/>
          <w:sz w:val="24"/>
          <w:szCs w:val="24"/>
        </w:rPr>
        <w:t>个，临时苫盖</w:t>
      </w:r>
      <w:r w:rsidR="00826918">
        <w:rPr>
          <w:rFonts w:ascii="Times New Roman" w:eastAsia="仿宋_GB2312" w:hAnsi="Times New Roman" w:cs="Times New Roman"/>
          <w:sz w:val="24"/>
          <w:szCs w:val="24"/>
        </w:rPr>
        <w:t>23000</w:t>
      </w:r>
      <w:r w:rsidR="00B41A7D" w:rsidRPr="001E1F8A">
        <w:rPr>
          <w:rFonts w:ascii="Times New Roman" w:eastAsia="仿宋_GB2312" w:hAnsi="Times New Roman" w:cs="Times New Roman"/>
          <w:sz w:val="24"/>
          <w:szCs w:val="24"/>
        </w:rPr>
        <w:t>m²</w:t>
      </w:r>
      <w:r w:rsidR="00B41A7D" w:rsidRPr="001E1F8A">
        <w:rPr>
          <w:rFonts w:ascii="Times New Roman" w:eastAsia="仿宋_GB2312" w:hAnsi="Times New Roman" w:cs="Times New Roman"/>
          <w:sz w:val="24"/>
          <w:szCs w:val="24"/>
        </w:rPr>
        <w:t>。</w:t>
      </w:r>
    </w:p>
    <w:p w14:paraId="5C284D71" w14:textId="3238115C" w:rsidR="008B7A0D" w:rsidRPr="001E1F8A" w:rsidRDefault="008B7A0D" w:rsidP="00B41A7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sz w:val="24"/>
          <w:szCs w:val="24"/>
        </w:rPr>
        <w:t>景观绿化区：</w:t>
      </w:r>
      <w:r w:rsidR="00B41A7D" w:rsidRPr="001E1F8A">
        <w:rPr>
          <w:rFonts w:ascii="Times New Roman" w:eastAsia="仿宋_GB2312" w:hAnsi="Times New Roman" w:cs="Times New Roman" w:hint="eastAsia"/>
          <w:sz w:val="24"/>
          <w:szCs w:val="24"/>
        </w:rPr>
        <w:t>临时排水沟</w:t>
      </w:r>
      <w:r w:rsidR="00826918">
        <w:rPr>
          <w:rFonts w:ascii="Times New Roman" w:eastAsia="仿宋_GB2312" w:hAnsi="Times New Roman" w:cs="Times New Roman"/>
          <w:sz w:val="24"/>
          <w:szCs w:val="24"/>
        </w:rPr>
        <w:t>80</w:t>
      </w:r>
      <w:r w:rsidR="00B41A7D" w:rsidRPr="001E1F8A">
        <w:rPr>
          <w:rFonts w:ascii="Times New Roman" w:eastAsia="仿宋_GB2312" w:hAnsi="Times New Roman" w:cs="Times New Roman"/>
          <w:sz w:val="24"/>
          <w:szCs w:val="24"/>
        </w:rPr>
        <w:t>0m</w:t>
      </w:r>
      <w:r w:rsidR="00B41A7D" w:rsidRPr="001E1F8A">
        <w:rPr>
          <w:rFonts w:ascii="Times New Roman" w:eastAsia="仿宋_GB2312" w:hAnsi="Times New Roman" w:cs="Times New Roman"/>
          <w:sz w:val="24"/>
          <w:szCs w:val="24"/>
        </w:rPr>
        <w:t>，临时沉沙池</w:t>
      </w:r>
      <w:r w:rsidR="00826918">
        <w:rPr>
          <w:rFonts w:ascii="Times New Roman" w:eastAsia="仿宋_GB2312" w:hAnsi="Times New Roman" w:cs="Times New Roman"/>
          <w:sz w:val="24"/>
          <w:szCs w:val="24"/>
        </w:rPr>
        <w:t>1</w:t>
      </w:r>
      <w:r w:rsidR="00B41A7D" w:rsidRPr="001E1F8A">
        <w:rPr>
          <w:rFonts w:ascii="Times New Roman" w:eastAsia="仿宋_GB2312" w:hAnsi="Times New Roman" w:cs="Times New Roman"/>
          <w:sz w:val="24"/>
          <w:szCs w:val="24"/>
        </w:rPr>
        <w:t>个，临时苫盖</w:t>
      </w:r>
      <w:r w:rsidR="00B41A7D" w:rsidRPr="001E1F8A">
        <w:rPr>
          <w:rFonts w:ascii="Times New Roman" w:eastAsia="仿宋_GB2312" w:hAnsi="Times New Roman" w:cs="Times New Roman"/>
          <w:sz w:val="24"/>
          <w:szCs w:val="24"/>
        </w:rPr>
        <w:t>4</w:t>
      </w:r>
      <w:r w:rsidR="009C13DE">
        <w:rPr>
          <w:rFonts w:ascii="Times New Roman" w:eastAsia="仿宋_GB2312" w:hAnsi="Times New Roman" w:cs="Times New Roman"/>
          <w:sz w:val="24"/>
          <w:szCs w:val="24"/>
        </w:rPr>
        <w:t>56</w:t>
      </w:r>
      <w:r w:rsidR="00B41A7D" w:rsidRPr="001E1F8A">
        <w:rPr>
          <w:rFonts w:ascii="Times New Roman" w:eastAsia="仿宋_GB2312" w:hAnsi="Times New Roman" w:cs="Times New Roman"/>
          <w:sz w:val="24"/>
          <w:szCs w:val="24"/>
        </w:rPr>
        <w:t>0m²</w:t>
      </w:r>
      <w:r w:rsidR="009C13DE">
        <w:rPr>
          <w:rFonts w:ascii="Times New Roman" w:eastAsia="仿宋_GB2312" w:hAnsi="Times New Roman" w:cs="Times New Roman" w:hint="eastAsia"/>
          <w:sz w:val="24"/>
          <w:szCs w:val="24"/>
        </w:rPr>
        <w:t>，</w:t>
      </w:r>
      <w:r w:rsidR="00B41A7D" w:rsidRPr="001E1F8A">
        <w:rPr>
          <w:rFonts w:ascii="Times New Roman" w:eastAsia="仿宋_GB2312" w:hAnsi="Times New Roman" w:cs="Times New Roman"/>
          <w:sz w:val="24"/>
          <w:szCs w:val="24"/>
        </w:rPr>
        <w:t>临时挡板</w:t>
      </w:r>
      <w:r w:rsidR="00B41A7D" w:rsidRPr="001E1F8A">
        <w:rPr>
          <w:rFonts w:ascii="Times New Roman" w:eastAsia="仿宋_GB2312" w:hAnsi="Times New Roman" w:cs="Times New Roman"/>
          <w:sz w:val="24"/>
          <w:szCs w:val="24"/>
        </w:rPr>
        <w:t>1100m²</w:t>
      </w:r>
      <w:r w:rsidR="00B41A7D" w:rsidRPr="001E1F8A">
        <w:rPr>
          <w:rFonts w:ascii="Times New Roman" w:eastAsia="仿宋_GB2312" w:hAnsi="Times New Roman" w:cs="Times New Roman"/>
          <w:sz w:val="24"/>
          <w:szCs w:val="24"/>
        </w:rPr>
        <w:t>。</w:t>
      </w:r>
    </w:p>
    <w:p w14:paraId="74D4A6E2" w14:textId="5A3A6A83" w:rsidR="001E1F8A" w:rsidRDefault="008B7A0D" w:rsidP="001E1F8A">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sz w:val="24"/>
          <w:szCs w:val="24"/>
        </w:rPr>
        <w:t>施工场地：</w:t>
      </w:r>
      <w:r w:rsidR="001E1F8A" w:rsidRPr="001E1F8A">
        <w:rPr>
          <w:rFonts w:ascii="Times New Roman" w:eastAsia="仿宋_GB2312" w:hAnsi="Times New Roman" w:cs="Times New Roman" w:hint="eastAsia"/>
          <w:sz w:val="24"/>
          <w:szCs w:val="24"/>
        </w:rPr>
        <w:t>临时排水沟</w:t>
      </w:r>
      <w:r w:rsidR="009C13DE">
        <w:rPr>
          <w:rFonts w:ascii="Times New Roman" w:eastAsia="仿宋_GB2312" w:hAnsi="Times New Roman" w:cs="Times New Roman"/>
          <w:sz w:val="24"/>
          <w:szCs w:val="24"/>
        </w:rPr>
        <w:t>42</w:t>
      </w:r>
      <w:r w:rsidR="001E1F8A" w:rsidRPr="001E1F8A">
        <w:rPr>
          <w:rFonts w:ascii="Times New Roman" w:eastAsia="仿宋_GB2312" w:hAnsi="Times New Roman" w:cs="Times New Roman"/>
          <w:sz w:val="24"/>
          <w:szCs w:val="24"/>
        </w:rPr>
        <w:t>0m</w:t>
      </w:r>
      <w:r w:rsidR="001E1F8A" w:rsidRPr="001E1F8A">
        <w:rPr>
          <w:rFonts w:ascii="Times New Roman" w:eastAsia="仿宋_GB2312" w:hAnsi="Times New Roman" w:cs="Times New Roman"/>
          <w:sz w:val="24"/>
          <w:szCs w:val="24"/>
        </w:rPr>
        <w:t>，临时沉沙池</w:t>
      </w:r>
      <w:r w:rsidR="009C13DE">
        <w:rPr>
          <w:rFonts w:ascii="Times New Roman" w:eastAsia="仿宋_GB2312" w:hAnsi="Times New Roman" w:cs="Times New Roman"/>
          <w:sz w:val="24"/>
          <w:szCs w:val="24"/>
        </w:rPr>
        <w:t>2</w:t>
      </w:r>
      <w:r w:rsidR="001E1F8A" w:rsidRPr="001E1F8A">
        <w:rPr>
          <w:rFonts w:ascii="Times New Roman" w:eastAsia="仿宋_GB2312" w:hAnsi="Times New Roman" w:cs="Times New Roman"/>
          <w:sz w:val="24"/>
          <w:szCs w:val="24"/>
        </w:rPr>
        <w:t>个，临时苫盖</w:t>
      </w:r>
      <w:r w:rsidR="009C13DE">
        <w:rPr>
          <w:rFonts w:ascii="Times New Roman" w:eastAsia="仿宋_GB2312" w:hAnsi="Times New Roman" w:cs="Times New Roman"/>
          <w:sz w:val="24"/>
          <w:szCs w:val="24"/>
        </w:rPr>
        <w:t>570</w:t>
      </w:r>
      <w:r w:rsidR="001E1F8A" w:rsidRPr="001E1F8A">
        <w:rPr>
          <w:rFonts w:ascii="Times New Roman" w:eastAsia="仿宋_GB2312" w:hAnsi="Times New Roman" w:cs="Times New Roman"/>
          <w:sz w:val="24"/>
          <w:szCs w:val="24"/>
        </w:rPr>
        <w:t>m²</w:t>
      </w:r>
      <w:r w:rsidR="001E1F8A" w:rsidRPr="001E1F8A">
        <w:rPr>
          <w:rFonts w:ascii="Times New Roman" w:eastAsia="仿宋_GB2312" w:hAnsi="Times New Roman" w:cs="Times New Roman"/>
          <w:sz w:val="24"/>
          <w:szCs w:val="24"/>
        </w:rPr>
        <w:t>，宣传牌</w:t>
      </w:r>
      <w:r w:rsidR="009C13DE">
        <w:rPr>
          <w:rFonts w:ascii="Times New Roman" w:eastAsia="仿宋_GB2312" w:hAnsi="Times New Roman" w:cs="Times New Roman"/>
          <w:sz w:val="24"/>
          <w:szCs w:val="24"/>
        </w:rPr>
        <w:t>2</w:t>
      </w:r>
      <w:r w:rsidR="001E1F8A" w:rsidRPr="001E1F8A">
        <w:rPr>
          <w:rFonts w:ascii="Times New Roman" w:eastAsia="仿宋_GB2312" w:hAnsi="Times New Roman" w:cs="Times New Roman"/>
          <w:sz w:val="24"/>
          <w:szCs w:val="24"/>
        </w:rPr>
        <w:t>个，</w:t>
      </w:r>
      <w:r w:rsidR="001E1F8A" w:rsidRPr="001E1F8A">
        <w:rPr>
          <w:rFonts w:ascii="Times New Roman" w:eastAsia="仿宋_GB2312" w:hAnsi="Times New Roman" w:cs="Times New Roman" w:hint="eastAsia"/>
          <w:sz w:val="24"/>
          <w:szCs w:val="24"/>
        </w:rPr>
        <w:t>警示牌</w:t>
      </w:r>
      <w:r w:rsidR="009C13DE">
        <w:rPr>
          <w:rFonts w:ascii="Times New Roman" w:eastAsia="仿宋_GB2312" w:hAnsi="Times New Roman" w:cs="Times New Roman"/>
          <w:sz w:val="24"/>
          <w:szCs w:val="24"/>
        </w:rPr>
        <w:t>2</w:t>
      </w:r>
      <w:r w:rsidR="001E1F8A" w:rsidRPr="001E1F8A">
        <w:rPr>
          <w:rFonts w:ascii="Times New Roman" w:eastAsia="仿宋_GB2312" w:hAnsi="Times New Roman" w:cs="Times New Roman"/>
          <w:sz w:val="24"/>
          <w:szCs w:val="24"/>
        </w:rPr>
        <w:t>个，临时挡板</w:t>
      </w:r>
      <w:r w:rsidR="001E1F8A" w:rsidRPr="001E1F8A">
        <w:rPr>
          <w:rFonts w:ascii="Times New Roman" w:eastAsia="仿宋_GB2312" w:hAnsi="Times New Roman" w:cs="Times New Roman"/>
          <w:sz w:val="24"/>
          <w:szCs w:val="24"/>
        </w:rPr>
        <w:t>90m²</w:t>
      </w:r>
      <w:r w:rsidR="001E1F8A" w:rsidRPr="001E1F8A">
        <w:rPr>
          <w:rFonts w:ascii="Times New Roman" w:eastAsia="仿宋_GB2312" w:hAnsi="Times New Roman" w:cs="Times New Roman"/>
          <w:sz w:val="24"/>
          <w:szCs w:val="24"/>
        </w:rPr>
        <w:t>。</w:t>
      </w:r>
    </w:p>
    <w:p w14:paraId="6E8A010A" w14:textId="736F4947" w:rsidR="00826918" w:rsidRDefault="00826918" w:rsidP="001E1F8A">
      <w:pPr>
        <w:spacing w:line="360" w:lineRule="auto"/>
        <w:ind w:firstLineChars="200" w:firstLine="480"/>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施工道路：</w:t>
      </w:r>
      <w:r w:rsidRPr="001E1F8A">
        <w:rPr>
          <w:rFonts w:ascii="Times New Roman" w:eastAsia="仿宋_GB2312" w:hAnsi="Times New Roman" w:cs="Times New Roman" w:hint="eastAsia"/>
          <w:sz w:val="24"/>
          <w:szCs w:val="24"/>
        </w:rPr>
        <w:t>临时排水沟</w:t>
      </w:r>
      <w:r w:rsidRPr="001E1F8A">
        <w:rPr>
          <w:rFonts w:ascii="Times New Roman" w:eastAsia="仿宋_GB2312" w:hAnsi="Times New Roman" w:cs="Times New Roman"/>
          <w:sz w:val="24"/>
          <w:szCs w:val="24"/>
        </w:rPr>
        <w:t>1200m</w:t>
      </w:r>
      <w:r w:rsidRPr="001E1F8A">
        <w:rPr>
          <w:rFonts w:ascii="Times New Roman" w:eastAsia="仿宋_GB2312" w:hAnsi="Times New Roman" w:cs="Times New Roman"/>
          <w:sz w:val="24"/>
          <w:szCs w:val="24"/>
        </w:rPr>
        <w:t>，临时沉沙池</w:t>
      </w:r>
      <w:r w:rsidRPr="001E1F8A">
        <w:rPr>
          <w:rFonts w:ascii="Times New Roman" w:eastAsia="仿宋_GB2312" w:hAnsi="Times New Roman" w:cs="Times New Roman"/>
          <w:sz w:val="24"/>
          <w:szCs w:val="24"/>
        </w:rPr>
        <w:t>2</w:t>
      </w:r>
      <w:r w:rsidRPr="001E1F8A">
        <w:rPr>
          <w:rFonts w:ascii="Times New Roman" w:eastAsia="仿宋_GB2312" w:hAnsi="Times New Roman" w:cs="Times New Roman"/>
          <w:sz w:val="24"/>
          <w:szCs w:val="24"/>
        </w:rPr>
        <w:t>个，冲洗设施</w:t>
      </w:r>
      <w:r w:rsidRPr="001E1F8A">
        <w:rPr>
          <w:rFonts w:ascii="Times New Roman" w:eastAsia="仿宋_GB2312" w:hAnsi="Times New Roman" w:cs="Times New Roman"/>
          <w:sz w:val="24"/>
          <w:szCs w:val="24"/>
        </w:rPr>
        <w:t>1</w:t>
      </w:r>
      <w:r w:rsidRPr="001E1F8A">
        <w:rPr>
          <w:rFonts w:ascii="Times New Roman" w:eastAsia="仿宋_GB2312" w:hAnsi="Times New Roman" w:cs="Times New Roman"/>
          <w:sz w:val="24"/>
          <w:szCs w:val="24"/>
        </w:rPr>
        <w:t>套。</w:t>
      </w:r>
    </w:p>
    <w:p w14:paraId="472291E8" w14:textId="1171CD2A" w:rsidR="00826918" w:rsidRPr="001E1F8A" w:rsidRDefault="00826918" w:rsidP="001E1F8A">
      <w:pPr>
        <w:spacing w:line="360" w:lineRule="auto"/>
        <w:ind w:firstLineChars="200" w:firstLine="480"/>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临时堆土场：</w:t>
      </w:r>
      <w:r w:rsidRPr="001E1F8A">
        <w:rPr>
          <w:rFonts w:ascii="Times New Roman" w:eastAsia="仿宋_GB2312" w:hAnsi="Times New Roman" w:cs="Times New Roman" w:hint="eastAsia"/>
          <w:sz w:val="24"/>
          <w:szCs w:val="24"/>
        </w:rPr>
        <w:t>撒播草籽</w:t>
      </w:r>
      <w:r w:rsidRPr="001E1F8A">
        <w:rPr>
          <w:rFonts w:ascii="Times New Roman" w:eastAsia="仿宋_GB2312" w:hAnsi="Times New Roman" w:cs="Times New Roman"/>
          <w:sz w:val="24"/>
          <w:szCs w:val="24"/>
        </w:rPr>
        <w:t>0.34hm²</w:t>
      </w:r>
      <w:r w:rsidRPr="001E1F8A">
        <w:rPr>
          <w:rFonts w:ascii="Times New Roman" w:eastAsia="仿宋_GB2312" w:hAnsi="Times New Roman" w:cs="Times New Roman"/>
          <w:sz w:val="24"/>
          <w:szCs w:val="24"/>
        </w:rPr>
        <w:t>，临时排水沟</w:t>
      </w:r>
      <w:r>
        <w:rPr>
          <w:rFonts w:ascii="Times New Roman" w:eastAsia="仿宋_GB2312" w:hAnsi="Times New Roman" w:cs="Times New Roman"/>
          <w:sz w:val="24"/>
          <w:szCs w:val="24"/>
        </w:rPr>
        <w:t>2</w:t>
      </w:r>
      <w:r w:rsidRPr="001E1F8A">
        <w:rPr>
          <w:rFonts w:ascii="Times New Roman" w:eastAsia="仿宋_GB2312" w:hAnsi="Times New Roman" w:cs="Times New Roman"/>
          <w:sz w:val="24"/>
          <w:szCs w:val="24"/>
        </w:rPr>
        <w:t>60m</w:t>
      </w:r>
      <w:r w:rsidRPr="001E1F8A">
        <w:rPr>
          <w:rFonts w:ascii="Times New Roman" w:eastAsia="仿宋_GB2312" w:hAnsi="Times New Roman" w:cs="Times New Roman"/>
          <w:sz w:val="24"/>
          <w:szCs w:val="24"/>
        </w:rPr>
        <w:t>，临时沉沙池</w:t>
      </w:r>
      <w:r>
        <w:rPr>
          <w:rFonts w:ascii="Times New Roman" w:eastAsia="仿宋_GB2312" w:hAnsi="Times New Roman" w:cs="Times New Roman"/>
          <w:sz w:val="24"/>
          <w:szCs w:val="24"/>
        </w:rPr>
        <w:t>1</w:t>
      </w:r>
      <w:r w:rsidRPr="001E1F8A">
        <w:rPr>
          <w:rFonts w:ascii="Times New Roman" w:eastAsia="仿宋_GB2312" w:hAnsi="Times New Roman" w:cs="Times New Roman"/>
          <w:sz w:val="24"/>
          <w:szCs w:val="24"/>
        </w:rPr>
        <w:t>个，临时苫盖</w:t>
      </w:r>
      <w:r>
        <w:rPr>
          <w:rFonts w:ascii="Times New Roman" w:eastAsia="仿宋_GB2312" w:hAnsi="Times New Roman" w:cs="Times New Roman"/>
          <w:sz w:val="24"/>
          <w:szCs w:val="24"/>
        </w:rPr>
        <w:t>12</w:t>
      </w:r>
      <w:r w:rsidRPr="001E1F8A">
        <w:rPr>
          <w:rFonts w:ascii="Times New Roman" w:eastAsia="仿宋_GB2312" w:hAnsi="Times New Roman" w:cs="Times New Roman"/>
          <w:sz w:val="24"/>
          <w:szCs w:val="24"/>
        </w:rPr>
        <w:t>170m²</w:t>
      </w:r>
      <w:r w:rsidRPr="001E1F8A">
        <w:rPr>
          <w:rFonts w:ascii="Times New Roman" w:eastAsia="仿宋_GB2312" w:hAnsi="Times New Roman" w:cs="Times New Roman"/>
          <w:sz w:val="24"/>
          <w:szCs w:val="24"/>
        </w:rPr>
        <w:t>，临时拦挡长</w:t>
      </w:r>
      <w:r w:rsidRPr="001E1F8A">
        <w:rPr>
          <w:rFonts w:ascii="Times New Roman" w:eastAsia="仿宋_GB2312" w:hAnsi="Times New Roman" w:cs="Times New Roman"/>
          <w:sz w:val="24"/>
          <w:szCs w:val="24"/>
        </w:rPr>
        <w:t>720m</w:t>
      </w:r>
      <w:r w:rsidRPr="001E1F8A">
        <w:rPr>
          <w:rFonts w:ascii="Times New Roman" w:eastAsia="仿宋_GB2312" w:hAnsi="Times New Roman" w:cs="Times New Roman"/>
          <w:sz w:val="24"/>
          <w:szCs w:val="24"/>
        </w:rPr>
        <w:t>，拆除量</w:t>
      </w:r>
      <w:r w:rsidRPr="001E1F8A">
        <w:rPr>
          <w:rFonts w:ascii="Times New Roman" w:eastAsia="仿宋_GB2312" w:hAnsi="Times New Roman" w:cs="Times New Roman"/>
          <w:sz w:val="24"/>
          <w:szCs w:val="24"/>
        </w:rPr>
        <w:t>360m³</w:t>
      </w:r>
      <w:r w:rsidRPr="001E1F8A">
        <w:rPr>
          <w:rFonts w:ascii="Times New Roman" w:eastAsia="仿宋_GB2312" w:hAnsi="Times New Roman" w:cs="Times New Roman"/>
          <w:sz w:val="24"/>
          <w:szCs w:val="24"/>
        </w:rPr>
        <w:t>。</w:t>
      </w:r>
    </w:p>
    <w:p w14:paraId="0F8C762A" w14:textId="28A4012F" w:rsidR="008B7A0D" w:rsidRPr="009C13DE" w:rsidRDefault="008B7A0D" w:rsidP="008B7A0D">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hint="eastAsia"/>
          <w:sz w:val="24"/>
          <w:szCs w:val="24"/>
        </w:rPr>
        <w:t>（</w:t>
      </w:r>
      <w:r w:rsidRPr="009C13DE">
        <w:rPr>
          <w:rFonts w:ascii="Times New Roman" w:eastAsia="仿宋_GB2312" w:hAnsi="Times New Roman" w:cs="Times New Roman" w:hint="eastAsia"/>
          <w:sz w:val="24"/>
          <w:szCs w:val="24"/>
        </w:rPr>
        <w:t>2</w:t>
      </w:r>
      <w:r w:rsidRPr="009C13DE">
        <w:rPr>
          <w:rFonts w:ascii="Times New Roman" w:eastAsia="仿宋_GB2312" w:hAnsi="Times New Roman" w:cs="Times New Roman" w:hint="eastAsia"/>
          <w:sz w:val="24"/>
          <w:szCs w:val="24"/>
        </w:rPr>
        <w:t>）</w:t>
      </w:r>
      <w:r w:rsidRPr="009C13DE">
        <w:rPr>
          <w:rFonts w:ascii="Times New Roman" w:eastAsia="仿宋_GB2312" w:hAnsi="Times New Roman" w:cs="Times New Roman"/>
          <w:sz w:val="24"/>
          <w:szCs w:val="24"/>
        </w:rPr>
        <w:t>临时措施实施情况</w:t>
      </w:r>
    </w:p>
    <w:p w14:paraId="1A9DE0B5" w14:textId="4628D79C" w:rsidR="008B7A0D" w:rsidRPr="009C13DE" w:rsidRDefault="008B7A0D" w:rsidP="008B7A0D">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sz w:val="24"/>
          <w:szCs w:val="24"/>
        </w:rPr>
        <w:t>工程施工过程中，施工扰动区域、开挖与回填而产生的松散堆积物在降水条件下极易被水冲刷从而发生水土流失，但实施永久性水土流失防治措施又不具备可行性，因此，在主体工程施工过程中需采取有效的临时防护措施进行防护。</w:t>
      </w:r>
    </w:p>
    <w:p w14:paraId="35C2431E" w14:textId="5FE0A695" w:rsidR="008B7A0D" w:rsidRPr="009C13DE" w:rsidRDefault="008B7A0D" w:rsidP="008B7A0D">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sz w:val="24"/>
          <w:szCs w:val="24"/>
        </w:rPr>
        <w:lastRenderedPageBreak/>
        <w:t>根据现场实地监测及查阅监理资料，施工单位在施工过程中按照际需求采取了临时防护措施，本工程临时措施主要为临时排水、沉沙、临时拦挡、临时苫盖等。</w:t>
      </w:r>
    </w:p>
    <w:p w14:paraId="7CFEDBE5" w14:textId="2241A9E2" w:rsidR="00FD413F" w:rsidRPr="001652BF" w:rsidRDefault="008B7A0D" w:rsidP="008B7A0D">
      <w:pPr>
        <w:spacing w:line="360" w:lineRule="auto"/>
        <w:ind w:firstLineChars="200" w:firstLine="480"/>
        <w:rPr>
          <w:rFonts w:ascii="Times New Roman" w:eastAsia="仿宋_GB2312" w:hAnsi="Times New Roman" w:cs="Times New Roman"/>
          <w:sz w:val="24"/>
          <w:szCs w:val="24"/>
        </w:rPr>
      </w:pPr>
      <w:r w:rsidRPr="001652BF">
        <w:rPr>
          <w:rFonts w:ascii="Times New Roman" w:eastAsia="仿宋_GB2312" w:hAnsi="Times New Roman" w:cs="Times New Roman"/>
          <w:sz w:val="24"/>
          <w:szCs w:val="24"/>
        </w:rPr>
        <w:t>房建区：临时排水沟</w:t>
      </w:r>
      <w:r w:rsidR="001652BF" w:rsidRPr="001652BF">
        <w:rPr>
          <w:rFonts w:ascii="Times New Roman" w:eastAsia="仿宋_GB2312" w:hAnsi="Times New Roman" w:cs="Times New Roman"/>
          <w:sz w:val="24"/>
          <w:szCs w:val="24"/>
        </w:rPr>
        <w:t>110</w:t>
      </w:r>
      <w:r w:rsidRPr="001652BF">
        <w:rPr>
          <w:rFonts w:ascii="Times New Roman" w:eastAsia="仿宋_GB2312" w:hAnsi="Times New Roman" w:cs="Times New Roman"/>
          <w:sz w:val="24"/>
          <w:szCs w:val="24"/>
        </w:rPr>
        <w:t>0m</w:t>
      </w:r>
      <w:r w:rsidRPr="001652BF">
        <w:rPr>
          <w:rFonts w:ascii="Times New Roman" w:eastAsia="仿宋_GB2312" w:hAnsi="Times New Roman" w:cs="Times New Roman"/>
          <w:sz w:val="24"/>
          <w:szCs w:val="24"/>
        </w:rPr>
        <w:t>，临时苫盖</w:t>
      </w:r>
      <w:r w:rsidR="001652BF" w:rsidRPr="001652BF">
        <w:rPr>
          <w:rFonts w:ascii="Times New Roman" w:eastAsia="仿宋_GB2312" w:hAnsi="Times New Roman" w:cs="Times New Roman"/>
          <w:sz w:val="24"/>
          <w:szCs w:val="24"/>
        </w:rPr>
        <w:t>16000</w:t>
      </w:r>
      <w:r w:rsidRPr="001652BF">
        <w:rPr>
          <w:rFonts w:ascii="Times New Roman" w:eastAsia="仿宋_GB2312" w:hAnsi="Times New Roman" w:cs="Times New Roman"/>
          <w:sz w:val="24"/>
          <w:szCs w:val="24"/>
        </w:rPr>
        <w:t>m²</w:t>
      </w:r>
      <w:r w:rsidRPr="001652BF">
        <w:rPr>
          <w:rFonts w:ascii="Times New Roman" w:eastAsia="仿宋_GB2312" w:hAnsi="Times New Roman" w:cs="Times New Roman"/>
          <w:sz w:val="24"/>
          <w:szCs w:val="24"/>
        </w:rPr>
        <w:t>；</w:t>
      </w:r>
    </w:p>
    <w:p w14:paraId="31E1D707" w14:textId="76A565E8" w:rsidR="00FD413F" w:rsidRPr="001652BF" w:rsidRDefault="008B7A0D" w:rsidP="008B7A0D">
      <w:pPr>
        <w:spacing w:line="360" w:lineRule="auto"/>
        <w:ind w:firstLineChars="200" w:firstLine="480"/>
        <w:rPr>
          <w:rFonts w:ascii="Times New Roman" w:eastAsia="仿宋_GB2312" w:hAnsi="Times New Roman" w:cs="Times New Roman"/>
          <w:sz w:val="24"/>
          <w:szCs w:val="24"/>
        </w:rPr>
      </w:pPr>
      <w:r w:rsidRPr="001652BF">
        <w:rPr>
          <w:rFonts w:ascii="Times New Roman" w:eastAsia="仿宋_GB2312" w:hAnsi="Times New Roman" w:cs="Times New Roman"/>
          <w:sz w:val="24"/>
          <w:szCs w:val="24"/>
        </w:rPr>
        <w:t>道路广场区：临时沉沙池</w:t>
      </w:r>
      <w:r w:rsidR="00321A98">
        <w:rPr>
          <w:rFonts w:ascii="Times New Roman" w:eastAsia="仿宋_GB2312" w:hAnsi="Times New Roman" w:cs="Times New Roman"/>
          <w:sz w:val="24"/>
          <w:szCs w:val="24"/>
        </w:rPr>
        <w:t>2</w:t>
      </w:r>
      <w:r w:rsidRPr="001652BF">
        <w:rPr>
          <w:rFonts w:ascii="Times New Roman" w:eastAsia="仿宋_GB2312" w:hAnsi="Times New Roman" w:cs="Times New Roman"/>
          <w:sz w:val="24"/>
          <w:szCs w:val="24"/>
        </w:rPr>
        <w:t>个，临时苫盖</w:t>
      </w:r>
      <w:r w:rsidR="001652BF" w:rsidRPr="001652BF">
        <w:rPr>
          <w:rFonts w:ascii="Times New Roman" w:eastAsia="仿宋_GB2312" w:hAnsi="Times New Roman" w:cs="Times New Roman"/>
          <w:sz w:val="24"/>
          <w:szCs w:val="24"/>
        </w:rPr>
        <w:t>3500</w:t>
      </w:r>
      <w:r w:rsidRPr="001652BF">
        <w:rPr>
          <w:rFonts w:ascii="Times New Roman" w:eastAsia="仿宋_GB2312" w:hAnsi="Times New Roman" w:cs="Times New Roman"/>
          <w:sz w:val="24"/>
          <w:szCs w:val="24"/>
        </w:rPr>
        <w:t>m²</w:t>
      </w:r>
      <w:r w:rsidRPr="001652BF">
        <w:rPr>
          <w:rFonts w:ascii="Times New Roman" w:eastAsia="仿宋_GB2312" w:hAnsi="Times New Roman" w:cs="Times New Roman"/>
          <w:sz w:val="24"/>
          <w:szCs w:val="24"/>
        </w:rPr>
        <w:t>；</w:t>
      </w:r>
    </w:p>
    <w:p w14:paraId="789594AF" w14:textId="1DDBCE0E" w:rsidR="008B7A0D" w:rsidRPr="001652BF" w:rsidRDefault="008B7A0D" w:rsidP="008B7A0D">
      <w:pPr>
        <w:spacing w:line="360" w:lineRule="auto"/>
        <w:ind w:firstLineChars="200" w:firstLine="480"/>
        <w:rPr>
          <w:rFonts w:ascii="Times New Roman" w:eastAsia="仿宋_GB2312" w:hAnsi="Times New Roman" w:cs="Times New Roman" w:hint="eastAsia"/>
          <w:sz w:val="24"/>
          <w:szCs w:val="24"/>
        </w:rPr>
      </w:pPr>
      <w:r w:rsidRPr="001652BF">
        <w:rPr>
          <w:rFonts w:ascii="Times New Roman" w:eastAsia="仿宋_GB2312" w:hAnsi="Times New Roman" w:cs="Times New Roman"/>
          <w:sz w:val="24"/>
          <w:szCs w:val="24"/>
        </w:rPr>
        <w:t>景观绿化区：临时排水沟</w:t>
      </w:r>
      <w:r w:rsidR="001652BF" w:rsidRPr="001652BF">
        <w:rPr>
          <w:rFonts w:ascii="Times New Roman" w:eastAsia="仿宋_GB2312" w:hAnsi="Times New Roman" w:cs="Times New Roman"/>
          <w:sz w:val="24"/>
          <w:szCs w:val="24"/>
        </w:rPr>
        <w:t>800</w:t>
      </w:r>
      <w:r w:rsidRPr="001652BF">
        <w:rPr>
          <w:rFonts w:ascii="Times New Roman" w:eastAsia="仿宋_GB2312" w:hAnsi="Times New Roman" w:cs="Times New Roman"/>
          <w:sz w:val="24"/>
          <w:szCs w:val="24"/>
        </w:rPr>
        <w:t>m</w:t>
      </w:r>
      <w:r w:rsidRPr="001652BF">
        <w:rPr>
          <w:rFonts w:ascii="Times New Roman" w:eastAsia="仿宋_GB2312" w:hAnsi="Times New Roman" w:cs="Times New Roman"/>
          <w:sz w:val="24"/>
          <w:szCs w:val="24"/>
        </w:rPr>
        <w:t>，临时苫盖</w:t>
      </w:r>
      <w:r w:rsidR="001652BF" w:rsidRPr="001652BF">
        <w:rPr>
          <w:rFonts w:ascii="Times New Roman" w:eastAsia="仿宋_GB2312" w:hAnsi="Times New Roman" w:cs="Times New Roman"/>
          <w:sz w:val="24"/>
          <w:szCs w:val="24"/>
        </w:rPr>
        <w:t>480</w:t>
      </w:r>
      <w:r w:rsidRPr="001652BF">
        <w:rPr>
          <w:rFonts w:ascii="Times New Roman" w:eastAsia="仿宋_GB2312" w:hAnsi="Times New Roman" w:cs="Times New Roman"/>
          <w:sz w:val="24"/>
          <w:szCs w:val="24"/>
        </w:rPr>
        <w:t>0m²</w:t>
      </w:r>
      <w:r w:rsidRPr="001652BF">
        <w:rPr>
          <w:rFonts w:ascii="Times New Roman" w:eastAsia="仿宋_GB2312" w:hAnsi="Times New Roman" w:cs="Times New Roman"/>
          <w:sz w:val="24"/>
          <w:szCs w:val="24"/>
        </w:rPr>
        <w:t>，临时挡板</w:t>
      </w:r>
      <w:r w:rsidR="001652BF" w:rsidRPr="001652BF">
        <w:rPr>
          <w:rFonts w:ascii="Times New Roman" w:eastAsia="仿宋_GB2312" w:hAnsi="Times New Roman" w:cs="Times New Roman"/>
          <w:sz w:val="24"/>
          <w:szCs w:val="24"/>
        </w:rPr>
        <w:t>115</w:t>
      </w:r>
      <w:r w:rsidRPr="001652BF">
        <w:rPr>
          <w:rFonts w:ascii="Times New Roman" w:eastAsia="仿宋_GB2312" w:hAnsi="Times New Roman" w:cs="Times New Roman"/>
          <w:sz w:val="24"/>
          <w:szCs w:val="24"/>
        </w:rPr>
        <w:t>0m²</w:t>
      </w:r>
      <w:r w:rsidR="001652BF" w:rsidRPr="001652BF">
        <w:rPr>
          <w:rFonts w:ascii="Times New Roman" w:eastAsia="仿宋_GB2312" w:hAnsi="Times New Roman" w:cs="Times New Roman" w:hint="eastAsia"/>
          <w:sz w:val="24"/>
          <w:szCs w:val="24"/>
        </w:rPr>
        <w:t>；</w:t>
      </w:r>
    </w:p>
    <w:p w14:paraId="1D760605" w14:textId="43897A07" w:rsidR="008B7A0D" w:rsidRPr="001652BF" w:rsidRDefault="008B7A0D" w:rsidP="008B7A0D">
      <w:pPr>
        <w:spacing w:line="360" w:lineRule="auto"/>
        <w:ind w:firstLineChars="200" w:firstLine="480"/>
        <w:rPr>
          <w:rFonts w:ascii="Times New Roman" w:eastAsia="仿宋_GB2312" w:hAnsi="Times New Roman" w:cs="Times New Roman"/>
          <w:sz w:val="24"/>
          <w:szCs w:val="24"/>
        </w:rPr>
      </w:pPr>
      <w:r w:rsidRPr="001652BF">
        <w:rPr>
          <w:rFonts w:ascii="Times New Roman" w:eastAsia="仿宋_GB2312" w:hAnsi="Times New Roman" w:cs="Times New Roman"/>
          <w:sz w:val="24"/>
          <w:szCs w:val="24"/>
        </w:rPr>
        <w:t>施工场地：临时排水沟</w:t>
      </w:r>
      <w:r w:rsidRPr="001652BF">
        <w:rPr>
          <w:rFonts w:ascii="Times New Roman" w:eastAsia="仿宋_GB2312" w:hAnsi="Times New Roman" w:cs="Times New Roman"/>
          <w:sz w:val="24"/>
          <w:szCs w:val="24"/>
        </w:rPr>
        <w:t>120m</w:t>
      </w:r>
      <w:r w:rsidRPr="001652BF">
        <w:rPr>
          <w:rFonts w:ascii="Times New Roman" w:eastAsia="仿宋_GB2312" w:hAnsi="Times New Roman" w:cs="Times New Roman"/>
          <w:sz w:val="24"/>
          <w:szCs w:val="24"/>
        </w:rPr>
        <w:t>，盖板沟</w:t>
      </w:r>
      <w:r w:rsidRPr="001652BF">
        <w:rPr>
          <w:rFonts w:ascii="Times New Roman" w:eastAsia="仿宋_GB2312" w:hAnsi="Times New Roman" w:cs="Times New Roman"/>
          <w:sz w:val="24"/>
          <w:szCs w:val="24"/>
        </w:rPr>
        <w:t>60m</w:t>
      </w:r>
      <w:r w:rsidRPr="001652BF">
        <w:rPr>
          <w:rFonts w:ascii="Times New Roman" w:eastAsia="仿宋_GB2312" w:hAnsi="Times New Roman" w:cs="Times New Roman"/>
          <w:sz w:val="24"/>
          <w:szCs w:val="24"/>
        </w:rPr>
        <w:t>，临时苫盖</w:t>
      </w:r>
      <w:r w:rsidR="001652BF" w:rsidRPr="001652BF">
        <w:rPr>
          <w:rFonts w:ascii="Times New Roman" w:eastAsia="仿宋_GB2312" w:hAnsi="Times New Roman" w:cs="Times New Roman"/>
          <w:sz w:val="24"/>
          <w:szCs w:val="24"/>
        </w:rPr>
        <w:t>60</w:t>
      </w:r>
      <w:r w:rsidRPr="001652BF">
        <w:rPr>
          <w:rFonts w:ascii="Times New Roman" w:eastAsia="仿宋_GB2312" w:hAnsi="Times New Roman" w:cs="Times New Roman"/>
          <w:sz w:val="24"/>
          <w:szCs w:val="24"/>
        </w:rPr>
        <w:t>0m²</w:t>
      </w:r>
      <w:r w:rsidRPr="001652BF">
        <w:rPr>
          <w:rFonts w:ascii="Times New Roman" w:eastAsia="仿宋_GB2312" w:hAnsi="Times New Roman" w:cs="Times New Roman"/>
          <w:sz w:val="24"/>
          <w:szCs w:val="24"/>
        </w:rPr>
        <w:t>，硬化措施</w:t>
      </w:r>
      <w:r w:rsidR="001652BF" w:rsidRPr="001652BF">
        <w:rPr>
          <w:rFonts w:ascii="Times New Roman" w:eastAsia="仿宋_GB2312" w:hAnsi="Times New Roman" w:cs="Times New Roman" w:hint="eastAsia"/>
          <w:sz w:val="24"/>
          <w:szCs w:val="24"/>
        </w:rPr>
        <w:t>1</w:t>
      </w:r>
      <w:r w:rsidRPr="001652BF">
        <w:rPr>
          <w:rFonts w:ascii="Times New Roman" w:eastAsia="仿宋_GB2312" w:hAnsi="Times New Roman" w:cs="Times New Roman"/>
          <w:sz w:val="24"/>
          <w:szCs w:val="24"/>
        </w:rPr>
        <w:t>900m²</w:t>
      </w:r>
      <w:r w:rsidRPr="001652BF">
        <w:rPr>
          <w:rFonts w:ascii="Times New Roman" w:eastAsia="仿宋_GB2312" w:hAnsi="Times New Roman" w:cs="Times New Roman"/>
          <w:sz w:val="24"/>
          <w:szCs w:val="24"/>
        </w:rPr>
        <w:t>，施工挡板</w:t>
      </w:r>
      <w:r w:rsidRPr="001652BF">
        <w:rPr>
          <w:rFonts w:ascii="Times New Roman" w:eastAsia="仿宋_GB2312" w:hAnsi="Times New Roman" w:cs="Times New Roman"/>
          <w:sz w:val="24"/>
          <w:szCs w:val="24"/>
        </w:rPr>
        <w:t>120m²</w:t>
      </w:r>
      <w:r w:rsidR="001652BF" w:rsidRPr="001652BF">
        <w:rPr>
          <w:rFonts w:ascii="Times New Roman" w:eastAsia="仿宋_GB2312" w:hAnsi="Times New Roman" w:cs="Times New Roman" w:hint="eastAsia"/>
          <w:sz w:val="24"/>
          <w:szCs w:val="24"/>
        </w:rPr>
        <w:t>，</w:t>
      </w:r>
      <w:r w:rsidR="001652BF" w:rsidRPr="001652BF">
        <w:rPr>
          <w:rFonts w:ascii="Times New Roman" w:eastAsia="仿宋_GB2312" w:hAnsi="Times New Roman" w:cs="Times New Roman"/>
          <w:sz w:val="24"/>
          <w:szCs w:val="24"/>
        </w:rPr>
        <w:t>宣传牌</w:t>
      </w:r>
      <w:r w:rsidR="001652BF" w:rsidRPr="001652BF">
        <w:rPr>
          <w:rFonts w:ascii="Times New Roman" w:eastAsia="仿宋_GB2312" w:hAnsi="Times New Roman" w:cs="Times New Roman"/>
          <w:sz w:val="24"/>
          <w:szCs w:val="24"/>
        </w:rPr>
        <w:t>2</w:t>
      </w:r>
      <w:r w:rsidR="001652BF" w:rsidRPr="001652BF">
        <w:rPr>
          <w:rFonts w:ascii="Times New Roman" w:eastAsia="仿宋_GB2312" w:hAnsi="Times New Roman" w:cs="Times New Roman"/>
          <w:sz w:val="24"/>
          <w:szCs w:val="24"/>
        </w:rPr>
        <w:t>个，</w:t>
      </w:r>
      <w:r w:rsidR="001652BF" w:rsidRPr="001652BF">
        <w:rPr>
          <w:rFonts w:ascii="Times New Roman" w:eastAsia="仿宋_GB2312" w:hAnsi="Times New Roman" w:cs="Times New Roman" w:hint="eastAsia"/>
          <w:sz w:val="24"/>
          <w:szCs w:val="24"/>
        </w:rPr>
        <w:t>警示牌</w:t>
      </w:r>
      <w:r w:rsidR="001652BF" w:rsidRPr="001652BF">
        <w:rPr>
          <w:rFonts w:ascii="Times New Roman" w:eastAsia="仿宋_GB2312" w:hAnsi="Times New Roman" w:cs="Times New Roman"/>
          <w:sz w:val="24"/>
          <w:szCs w:val="24"/>
        </w:rPr>
        <w:t>2</w:t>
      </w:r>
      <w:r w:rsidR="001652BF" w:rsidRPr="001652BF">
        <w:rPr>
          <w:rFonts w:ascii="Times New Roman" w:eastAsia="仿宋_GB2312" w:hAnsi="Times New Roman" w:cs="Times New Roman"/>
          <w:sz w:val="24"/>
          <w:szCs w:val="24"/>
        </w:rPr>
        <w:t>个</w:t>
      </w:r>
      <w:r w:rsidR="001652BF" w:rsidRPr="001652BF">
        <w:rPr>
          <w:rFonts w:ascii="Times New Roman" w:eastAsia="仿宋_GB2312" w:hAnsi="Times New Roman" w:cs="Times New Roman" w:hint="eastAsia"/>
          <w:sz w:val="24"/>
          <w:szCs w:val="24"/>
        </w:rPr>
        <w:t>；</w:t>
      </w:r>
    </w:p>
    <w:p w14:paraId="0C1B426D" w14:textId="5BAD8026" w:rsidR="001652BF" w:rsidRPr="001652BF" w:rsidRDefault="001652BF" w:rsidP="008B7A0D">
      <w:pPr>
        <w:spacing w:line="360" w:lineRule="auto"/>
        <w:ind w:firstLineChars="200" w:firstLine="480"/>
        <w:rPr>
          <w:rFonts w:ascii="Times New Roman" w:eastAsia="仿宋_GB2312" w:hAnsi="Times New Roman" w:cs="Times New Roman" w:hint="eastAsia"/>
          <w:sz w:val="24"/>
          <w:szCs w:val="24"/>
        </w:rPr>
      </w:pPr>
      <w:r w:rsidRPr="001652BF">
        <w:rPr>
          <w:rFonts w:ascii="Times New Roman" w:eastAsia="仿宋_GB2312" w:hAnsi="Times New Roman" w:cs="Times New Roman" w:hint="eastAsia"/>
          <w:sz w:val="24"/>
          <w:szCs w:val="24"/>
        </w:rPr>
        <w:t>施工道路：</w:t>
      </w:r>
      <w:r w:rsidRPr="001652BF">
        <w:rPr>
          <w:rFonts w:ascii="Times New Roman" w:eastAsia="仿宋_GB2312" w:hAnsi="Times New Roman" w:cs="Times New Roman"/>
          <w:sz w:val="24"/>
          <w:szCs w:val="24"/>
        </w:rPr>
        <w:t>冲洗设施</w:t>
      </w:r>
      <w:r w:rsidRPr="001652BF">
        <w:rPr>
          <w:rFonts w:ascii="Times New Roman" w:eastAsia="仿宋_GB2312" w:hAnsi="Times New Roman" w:cs="Times New Roman"/>
          <w:sz w:val="24"/>
          <w:szCs w:val="24"/>
        </w:rPr>
        <w:t>1</w:t>
      </w:r>
      <w:r w:rsidRPr="001652BF">
        <w:rPr>
          <w:rFonts w:ascii="Times New Roman" w:eastAsia="仿宋_GB2312" w:hAnsi="Times New Roman" w:cs="Times New Roman"/>
          <w:sz w:val="24"/>
          <w:szCs w:val="24"/>
        </w:rPr>
        <w:t>套。</w:t>
      </w:r>
    </w:p>
    <w:p w14:paraId="53D1BED0" w14:textId="21E66796" w:rsidR="008B7A0D" w:rsidRPr="001652BF" w:rsidRDefault="008B7A0D" w:rsidP="008B7A0D">
      <w:pPr>
        <w:spacing w:line="360" w:lineRule="auto"/>
        <w:ind w:firstLineChars="200" w:firstLine="480"/>
        <w:rPr>
          <w:rFonts w:ascii="Times New Roman" w:eastAsia="仿宋_GB2312" w:hAnsi="Times New Roman" w:cs="Times New Roman"/>
          <w:sz w:val="24"/>
          <w:szCs w:val="24"/>
        </w:rPr>
      </w:pPr>
      <w:r w:rsidRPr="001652BF">
        <w:rPr>
          <w:rFonts w:ascii="Times New Roman" w:eastAsia="仿宋_GB2312" w:hAnsi="Times New Roman" w:cs="Times New Roman"/>
          <w:sz w:val="24"/>
          <w:szCs w:val="24"/>
        </w:rPr>
        <w:t>工程水土保持方案设计的水土保持临时措施和实施的水土保持临时措施类型及工程量对比详见表</w:t>
      </w:r>
      <w:r w:rsidRPr="001652BF">
        <w:rPr>
          <w:rFonts w:ascii="Times New Roman" w:eastAsia="仿宋_GB2312" w:hAnsi="Times New Roman" w:cs="Times New Roman"/>
          <w:sz w:val="24"/>
          <w:szCs w:val="24"/>
        </w:rPr>
        <w:t>4-4</w:t>
      </w:r>
      <w:r w:rsidRPr="001652BF">
        <w:rPr>
          <w:rFonts w:ascii="Times New Roman" w:eastAsia="仿宋_GB2312" w:hAnsi="Times New Roman" w:cs="Times New Roman"/>
          <w:sz w:val="24"/>
          <w:szCs w:val="24"/>
        </w:rPr>
        <w:t>。</w:t>
      </w:r>
    </w:p>
    <w:p w14:paraId="226277E1" w14:textId="77777777" w:rsidR="00385303" w:rsidRDefault="00385303">
      <w:pPr>
        <w:widowControl/>
        <w:jc w:val="left"/>
        <w:rPr>
          <w:rFonts w:ascii="Times New Roman" w:eastAsia="仿宋_GB2312" w:hAnsi="Times New Roman" w:cs="Times New Roman"/>
          <w:b/>
        </w:rPr>
      </w:pPr>
      <w:r>
        <w:rPr>
          <w:rFonts w:ascii="Times New Roman" w:eastAsia="仿宋_GB2312" w:hAnsi="Times New Roman" w:cs="Times New Roman"/>
          <w:b/>
        </w:rPr>
        <w:br w:type="page"/>
      </w:r>
    </w:p>
    <w:p w14:paraId="309218F7" w14:textId="256B59D8" w:rsidR="008B7A0D" w:rsidRPr="001652BF" w:rsidRDefault="008B7A0D" w:rsidP="00DC0721">
      <w:pPr>
        <w:jc w:val="center"/>
        <w:rPr>
          <w:rFonts w:ascii="Times New Roman" w:eastAsia="仿宋_GB2312" w:hAnsi="Times New Roman" w:cs="Times New Roman"/>
          <w:b/>
        </w:rPr>
      </w:pPr>
      <w:r w:rsidRPr="001652BF">
        <w:rPr>
          <w:rFonts w:ascii="Times New Roman" w:eastAsia="仿宋_GB2312" w:hAnsi="Times New Roman" w:cs="Times New Roman"/>
          <w:b/>
        </w:rPr>
        <w:lastRenderedPageBreak/>
        <w:t>表</w:t>
      </w:r>
      <w:r w:rsidRPr="001652BF">
        <w:rPr>
          <w:rFonts w:ascii="Times New Roman" w:eastAsia="仿宋_GB2312" w:hAnsi="Times New Roman" w:cs="Times New Roman"/>
          <w:b/>
        </w:rPr>
        <w:t xml:space="preserve">4-4  </w:t>
      </w:r>
      <w:r w:rsidRPr="001652BF">
        <w:rPr>
          <w:rFonts w:ascii="Times New Roman" w:eastAsia="仿宋_GB2312" w:hAnsi="Times New Roman" w:cs="Times New Roman"/>
          <w:b/>
        </w:rPr>
        <w:t>已实施的水土保持临时防护措施工程量与方案设计工程量对比表</w:t>
      </w:r>
    </w:p>
    <w:tbl>
      <w:tblPr>
        <w:tblStyle w:val="TableGrid"/>
        <w:tblW w:w="5000" w:type="pct"/>
        <w:tblInd w:w="0" w:type="dxa"/>
        <w:tblLook w:val="04A0" w:firstRow="1" w:lastRow="0" w:firstColumn="1" w:lastColumn="0" w:noHBand="0" w:noVBand="1"/>
      </w:tblPr>
      <w:tblGrid>
        <w:gridCol w:w="1042"/>
        <w:gridCol w:w="1206"/>
        <w:gridCol w:w="1952"/>
        <w:gridCol w:w="871"/>
        <w:gridCol w:w="1002"/>
        <w:gridCol w:w="1229"/>
        <w:gridCol w:w="1475"/>
      </w:tblGrid>
      <w:tr w:rsidR="0061758E" w:rsidRPr="001652BF" w14:paraId="77D79425" w14:textId="77777777" w:rsidTr="003D3C95">
        <w:trPr>
          <w:trHeight w:val="340"/>
        </w:trPr>
        <w:tc>
          <w:tcPr>
            <w:tcW w:w="594" w:type="pct"/>
            <w:tcBorders>
              <w:top w:val="single" w:sz="4" w:space="0" w:color="000000"/>
              <w:left w:val="single" w:sz="4" w:space="0" w:color="000000"/>
              <w:bottom w:val="single" w:sz="4" w:space="0" w:color="000000"/>
              <w:right w:val="single" w:sz="4" w:space="0" w:color="000000"/>
            </w:tcBorders>
            <w:vAlign w:val="center"/>
          </w:tcPr>
          <w:p w14:paraId="6FD488AE" w14:textId="2CB2592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措施类型</w:t>
            </w:r>
          </w:p>
        </w:tc>
        <w:tc>
          <w:tcPr>
            <w:tcW w:w="687" w:type="pct"/>
            <w:tcBorders>
              <w:top w:val="single" w:sz="4" w:space="0" w:color="000000"/>
              <w:left w:val="single" w:sz="4" w:space="0" w:color="000000"/>
              <w:bottom w:val="single" w:sz="4" w:space="0" w:color="000000"/>
              <w:right w:val="single" w:sz="4" w:space="0" w:color="000000"/>
            </w:tcBorders>
            <w:vAlign w:val="center"/>
          </w:tcPr>
          <w:p w14:paraId="478C69F4" w14:textId="51135335"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工程名称</w:t>
            </w:r>
          </w:p>
        </w:tc>
        <w:tc>
          <w:tcPr>
            <w:tcW w:w="1112" w:type="pct"/>
            <w:tcBorders>
              <w:top w:val="single" w:sz="4" w:space="0" w:color="000000"/>
              <w:left w:val="single" w:sz="4" w:space="0" w:color="000000"/>
              <w:bottom w:val="single" w:sz="4" w:space="0" w:color="000000"/>
              <w:right w:val="single" w:sz="4" w:space="0" w:color="000000"/>
            </w:tcBorders>
            <w:vAlign w:val="center"/>
          </w:tcPr>
          <w:p w14:paraId="70C9A176" w14:textId="6D6C05DF"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防治措施</w:t>
            </w:r>
          </w:p>
        </w:tc>
        <w:tc>
          <w:tcPr>
            <w:tcW w:w="496" w:type="pct"/>
            <w:tcBorders>
              <w:top w:val="single" w:sz="4" w:space="0" w:color="000000"/>
              <w:left w:val="single" w:sz="4" w:space="0" w:color="000000"/>
              <w:bottom w:val="single" w:sz="4" w:space="0" w:color="000000"/>
              <w:right w:val="single" w:sz="4" w:space="0" w:color="000000"/>
            </w:tcBorders>
            <w:vAlign w:val="center"/>
          </w:tcPr>
          <w:p w14:paraId="02441452" w14:textId="642A323F"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单位</w:t>
            </w:r>
          </w:p>
        </w:tc>
        <w:tc>
          <w:tcPr>
            <w:tcW w:w="571" w:type="pct"/>
            <w:tcBorders>
              <w:top w:val="single" w:sz="4" w:space="0" w:color="000000"/>
              <w:left w:val="single" w:sz="4" w:space="0" w:color="000000"/>
              <w:bottom w:val="single" w:sz="4" w:space="0" w:color="000000"/>
              <w:right w:val="single" w:sz="4" w:space="0" w:color="000000"/>
            </w:tcBorders>
            <w:vAlign w:val="center"/>
          </w:tcPr>
          <w:p w14:paraId="08CC495C" w14:textId="41D68D01"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方案设计工程量</w:t>
            </w:r>
          </w:p>
        </w:tc>
        <w:tc>
          <w:tcPr>
            <w:tcW w:w="700" w:type="pct"/>
            <w:tcBorders>
              <w:top w:val="single" w:sz="4" w:space="0" w:color="000000"/>
              <w:left w:val="single" w:sz="4" w:space="0" w:color="000000"/>
              <w:bottom w:val="single" w:sz="4" w:space="0" w:color="000000"/>
              <w:right w:val="single" w:sz="4" w:space="0" w:color="000000"/>
            </w:tcBorders>
            <w:vAlign w:val="center"/>
          </w:tcPr>
          <w:p w14:paraId="2027116A" w14:textId="5EEC2B57"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实际完成工程量</w:t>
            </w:r>
          </w:p>
        </w:tc>
        <w:tc>
          <w:tcPr>
            <w:tcW w:w="840" w:type="pct"/>
            <w:tcBorders>
              <w:top w:val="single" w:sz="4" w:space="0" w:color="000000"/>
              <w:left w:val="single" w:sz="4" w:space="0" w:color="000000"/>
              <w:bottom w:val="single" w:sz="4" w:space="0" w:color="000000"/>
              <w:right w:val="single" w:sz="4" w:space="0" w:color="000000"/>
            </w:tcBorders>
            <w:vAlign w:val="center"/>
          </w:tcPr>
          <w:p w14:paraId="15D3C274" w14:textId="2547897D"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增减情况</w:t>
            </w:r>
          </w:p>
        </w:tc>
      </w:tr>
      <w:tr w:rsidR="0061758E" w:rsidRPr="001652BF" w14:paraId="384AD5CB" w14:textId="77777777" w:rsidTr="003D3C95">
        <w:trPr>
          <w:trHeight w:val="340"/>
        </w:trPr>
        <w:tc>
          <w:tcPr>
            <w:tcW w:w="594" w:type="pct"/>
            <w:vMerge w:val="restart"/>
            <w:tcBorders>
              <w:top w:val="single" w:sz="4" w:space="0" w:color="000000"/>
              <w:left w:val="single" w:sz="4" w:space="0" w:color="000000"/>
              <w:bottom w:val="single" w:sz="4" w:space="0" w:color="000000"/>
              <w:right w:val="single" w:sz="4" w:space="0" w:color="000000"/>
            </w:tcBorders>
            <w:vAlign w:val="center"/>
          </w:tcPr>
          <w:p w14:paraId="245B5A40" w14:textId="447254EE"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临时防护措施</w:t>
            </w:r>
          </w:p>
        </w:tc>
        <w:tc>
          <w:tcPr>
            <w:tcW w:w="687" w:type="pct"/>
            <w:vMerge w:val="restart"/>
            <w:tcBorders>
              <w:top w:val="single" w:sz="4" w:space="0" w:color="000000"/>
              <w:left w:val="single" w:sz="4" w:space="0" w:color="000000"/>
              <w:bottom w:val="single" w:sz="4" w:space="0" w:color="000000"/>
              <w:right w:val="single" w:sz="4" w:space="0" w:color="000000"/>
            </w:tcBorders>
            <w:vAlign w:val="center"/>
          </w:tcPr>
          <w:p w14:paraId="5FA1FC6D" w14:textId="7131041A"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房建区</w:t>
            </w:r>
          </w:p>
        </w:tc>
        <w:tc>
          <w:tcPr>
            <w:tcW w:w="1112" w:type="pct"/>
            <w:tcBorders>
              <w:top w:val="single" w:sz="4" w:space="0" w:color="000000"/>
              <w:left w:val="single" w:sz="4" w:space="0" w:color="000000"/>
              <w:bottom w:val="single" w:sz="4" w:space="0" w:color="000000"/>
              <w:right w:val="single" w:sz="4" w:space="0" w:color="000000"/>
            </w:tcBorders>
            <w:vAlign w:val="center"/>
          </w:tcPr>
          <w:p w14:paraId="645DBDC2" w14:textId="00774AE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基坑截水沟</w:t>
            </w:r>
          </w:p>
        </w:tc>
        <w:tc>
          <w:tcPr>
            <w:tcW w:w="496" w:type="pct"/>
            <w:tcBorders>
              <w:top w:val="single" w:sz="4" w:space="0" w:color="000000"/>
              <w:left w:val="single" w:sz="4" w:space="0" w:color="000000"/>
              <w:bottom w:val="single" w:sz="4" w:space="0" w:color="000000"/>
              <w:right w:val="single" w:sz="4" w:space="0" w:color="000000"/>
            </w:tcBorders>
            <w:vAlign w:val="center"/>
          </w:tcPr>
          <w:p w14:paraId="7B45A559" w14:textId="7B80C09A"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39E53A6C" w14:textId="3F39C2CF" w:rsidR="008B7A0D" w:rsidRPr="001652BF" w:rsidRDefault="009B5A33"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1200</w:t>
            </w:r>
          </w:p>
        </w:tc>
        <w:tc>
          <w:tcPr>
            <w:tcW w:w="700" w:type="pct"/>
            <w:tcBorders>
              <w:top w:val="single" w:sz="4" w:space="0" w:color="000000"/>
              <w:left w:val="single" w:sz="4" w:space="0" w:color="000000"/>
              <w:bottom w:val="single" w:sz="4" w:space="0" w:color="000000"/>
              <w:right w:val="single" w:sz="4" w:space="0" w:color="000000"/>
            </w:tcBorders>
            <w:vAlign w:val="center"/>
          </w:tcPr>
          <w:p w14:paraId="29FF1B13" w14:textId="7A9AECC7"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1</w:t>
            </w:r>
            <w:r w:rsidRPr="001652BF">
              <w:rPr>
                <w:rFonts w:ascii="Times New Roman" w:eastAsia="仿宋_GB2312" w:hAnsi="Times New Roman" w:cs="Times New Roman"/>
                <w:szCs w:val="21"/>
              </w:rPr>
              <w:t>100</w:t>
            </w:r>
          </w:p>
        </w:tc>
        <w:tc>
          <w:tcPr>
            <w:tcW w:w="840" w:type="pct"/>
            <w:tcBorders>
              <w:top w:val="single" w:sz="4" w:space="0" w:color="000000"/>
              <w:left w:val="single" w:sz="4" w:space="0" w:color="000000"/>
              <w:bottom w:val="single" w:sz="4" w:space="0" w:color="000000"/>
              <w:right w:val="single" w:sz="4" w:space="0" w:color="000000"/>
            </w:tcBorders>
            <w:vAlign w:val="center"/>
          </w:tcPr>
          <w:p w14:paraId="3ABE7993" w14:textId="22444E7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w:t>
            </w:r>
            <w:r w:rsidR="001652BF" w:rsidRPr="001652BF">
              <w:rPr>
                <w:rFonts w:ascii="Times New Roman" w:eastAsia="仿宋_GB2312" w:hAnsi="Times New Roman" w:cs="Times New Roman"/>
                <w:szCs w:val="21"/>
              </w:rPr>
              <w:t>100</w:t>
            </w:r>
          </w:p>
        </w:tc>
      </w:tr>
      <w:tr w:rsidR="0061758E" w:rsidRPr="001652BF" w14:paraId="65406EA1" w14:textId="77777777" w:rsidTr="003D3C95">
        <w:trPr>
          <w:trHeight w:val="340"/>
        </w:trPr>
        <w:tc>
          <w:tcPr>
            <w:tcW w:w="594" w:type="pct"/>
            <w:vMerge/>
            <w:tcBorders>
              <w:top w:val="nil"/>
              <w:left w:val="single" w:sz="4" w:space="0" w:color="000000"/>
              <w:bottom w:val="nil"/>
              <w:right w:val="single" w:sz="4" w:space="0" w:color="000000"/>
            </w:tcBorders>
            <w:vAlign w:val="center"/>
          </w:tcPr>
          <w:p w14:paraId="29F89AF9"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415E0E36"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5053F998" w14:textId="336FC10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409B1D1A" w14:textId="614C9011"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19B842F8" w14:textId="036C749E" w:rsidR="008B7A0D" w:rsidRPr="001652BF" w:rsidRDefault="009B5A33"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4</w:t>
            </w:r>
          </w:p>
        </w:tc>
        <w:tc>
          <w:tcPr>
            <w:tcW w:w="700" w:type="pct"/>
            <w:tcBorders>
              <w:top w:val="single" w:sz="4" w:space="0" w:color="000000"/>
              <w:left w:val="single" w:sz="4" w:space="0" w:color="000000"/>
              <w:bottom w:val="single" w:sz="4" w:space="0" w:color="000000"/>
              <w:right w:val="single" w:sz="4" w:space="0" w:color="000000"/>
            </w:tcBorders>
            <w:vAlign w:val="center"/>
          </w:tcPr>
          <w:p w14:paraId="4CEDD35F" w14:textId="159AF917" w:rsidR="008B7A0D" w:rsidRPr="001652BF" w:rsidRDefault="008B7A0D" w:rsidP="003D3C95">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5AD2D4F4" w14:textId="75112B9A"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w:t>
            </w:r>
            <w:r w:rsidR="001652BF" w:rsidRPr="001652BF">
              <w:rPr>
                <w:rFonts w:ascii="Times New Roman" w:eastAsia="仿宋_GB2312" w:hAnsi="Times New Roman" w:cs="Times New Roman"/>
                <w:szCs w:val="21"/>
              </w:rPr>
              <w:t>4</w:t>
            </w:r>
          </w:p>
        </w:tc>
      </w:tr>
      <w:tr w:rsidR="0061758E" w:rsidRPr="001652BF" w14:paraId="27C05F8E" w14:textId="77777777" w:rsidTr="003D3C95">
        <w:trPr>
          <w:trHeight w:val="340"/>
        </w:trPr>
        <w:tc>
          <w:tcPr>
            <w:tcW w:w="594" w:type="pct"/>
            <w:vMerge/>
            <w:tcBorders>
              <w:top w:val="nil"/>
              <w:left w:val="single" w:sz="4" w:space="0" w:color="000000"/>
              <w:bottom w:val="nil"/>
              <w:right w:val="single" w:sz="4" w:space="0" w:color="000000"/>
            </w:tcBorders>
            <w:vAlign w:val="center"/>
          </w:tcPr>
          <w:p w14:paraId="73E0F618"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single" w:sz="4" w:space="0" w:color="000000"/>
              <w:right w:val="single" w:sz="4" w:space="0" w:color="000000"/>
            </w:tcBorders>
            <w:vAlign w:val="center"/>
          </w:tcPr>
          <w:p w14:paraId="184DEE3B"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00B91C7D" w14:textId="00E1C2D3"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58868CB9" w14:textId="6FFBD5B7"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3CD18095" w14:textId="4DBAF3C0" w:rsidR="008B7A0D" w:rsidRPr="001652BF" w:rsidRDefault="009B5A33"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23000</w:t>
            </w:r>
          </w:p>
        </w:tc>
        <w:tc>
          <w:tcPr>
            <w:tcW w:w="700" w:type="pct"/>
            <w:tcBorders>
              <w:top w:val="single" w:sz="4" w:space="0" w:color="000000"/>
              <w:left w:val="single" w:sz="4" w:space="0" w:color="000000"/>
              <w:bottom w:val="single" w:sz="4" w:space="0" w:color="000000"/>
              <w:right w:val="single" w:sz="4" w:space="0" w:color="000000"/>
            </w:tcBorders>
            <w:vAlign w:val="center"/>
          </w:tcPr>
          <w:p w14:paraId="4C3E9E3C" w14:textId="08906465"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16000</w:t>
            </w:r>
          </w:p>
        </w:tc>
        <w:tc>
          <w:tcPr>
            <w:tcW w:w="840" w:type="pct"/>
            <w:tcBorders>
              <w:top w:val="single" w:sz="4" w:space="0" w:color="000000"/>
              <w:left w:val="single" w:sz="4" w:space="0" w:color="000000"/>
              <w:bottom w:val="single" w:sz="4" w:space="0" w:color="000000"/>
              <w:right w:val="single" w:sz="4" w:space="0" w:color="000000"/>
            </w:tcBorders>
            <w:vAlign w:val="center"/>
          </w:tcPr>
          <w:p w14:paraId="19492FED" w14:textId="290DCF3E" w:rsidR="008B7A0D" w:rsidRPr="001652BF" w:rsidRDefault="009E0D2B" w:rsidP="003D3C95">
            <w:pPr>
              <w:jc w:val="center"/>
              <w:rPr>
                <w:rFonts w:ascii="Times New Roman" w:eastAsia="仿宋_GB2312" w:hAnsi="Times New Roman" w:cs="Times New Roman"/>
                <w:szCs w:val="21"/>
              </w:rPr>
            </w:pPr>
            <w:r>
              <w:rPr>
                <w:rFonts w:ascii="Times New Roman" w:eastAsia="仿宋_GB2312" w:hAnsi="Times New Roman" w:cs="Times New Roman"/>
                <w:szCs w:val="21"/>
              </w:rPr>
              <w:t>-</w:t>
            </w:r>
            <w:r w:rsidR="001652BF" w:rsidRPr="001652BF">
              <w:rPr>
                <w:rFonts w:ascii="Times New Roman" w:eastAsia="仿宋_GB2312" w:hAnsi="Times New Roman" w:cs="Times New Roman"/>
                <w:szCs w:val="21"/>
              </w:rPr>
              <w:t>7000</w:t>
            </w:r>
          </w:p>
        </w:tc>
      </w:tr>
      <w:tr w:rsidR="0061758E" w:rsidRPr="001652BF" w14:paraId="0C9C0A45" w14:textId="77777777" w:rsidTr="003D3C95">
        <w:trPr>
          <w:trHeight w:val="340"/>
        </w:trPr>
        <w:tc>
          <w:tcPr>
            <w:tcW w:w="594" w:type="pct"/>
            <w:vMerge/>
            <w:tcBorders>
              <w:top w:val="nil"/>
              <w:left w:val="single" w:sz="4" w:space="0" w:color="000000"/>
              <w:bottom w:val="nil"/>
              <w:right w:val="single" w:sz="4" w:space="0" w:color="000000"/>
            </w:tcBorders>
            <w:vAlign w:val="center"/>
          </w:tcPr>
          <w:p w14:paraId="1A1E96DE" w14:textId="77777777" w:rsidR="008B7A0D" w:rsidRPr="001652BF" w:rsidRDefault="008B7A0D" w:rsidP="003D3C95">
            <w:pPr>
              <w:jc w:val="center"/>
              <w:rPr>
                <w:rFonts w:ascii="Times New Roman" w:eastAsia="仿宋_GB2312" w:hAnsi="Times New Roman" w:cs="Times New Roman"/>
                <w:szCs w:val="21"/>
              </w:rPr>
            </w:pPr>
          </w:p>
        </w:tc>
        <w:tc>
          <w:tcPr>
            <w:tcW w:w="687" w:type="pct"/>
            <w:vMerge w:val="restart"/>
            <w:tcBorders>
              <w:top w:val="single" w:sz="4" w:space="0" w:color="000000"/>
              <w:left w:val="single" w:sz="4" w:space="0" w:color="000000"/>
              <w:bottom w:val="single" w:sz="4" w:space="0" w:color="000000"/>
              <w:right w:val="single" w:sz="4" w:space="0" w:color="000000"/>
            </w:tcBorders>
            <w:vAlign w:val="center"/>
          </w:tcPr>
          <w:p w14:paraId="228E72AE" w14:textId="2F6E9F0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道路广场区</w:t>
            </w:r>
          </w:p>
        </w:tc>
        <w:tc>
          <w:tcPr>
            <w:tcW w:w="1112" w:type="pct"/>
            <w:tcBorders>
              <w:top w:val="single" w:sz="4" w:space="0" w:color="000000"/>
              <w:left w:val="single" w:sz="4" w:space="0" w:color="000000"/>
              <w:bottom w:val="single" w:sz="4" w:space="0" w:color="000000"/>
              <w:right w:val="single" w:sz="4" w:space="0" w:color="000000"/>
            </w:tcBorders>
            <w:vAlign w:val="center"/>
          </w:tcPr>
          <w:p w14:paraId="4DD2413F" w14:textId="41D7DECE"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161DE508" w14:textId="118B6A11"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13E820E7" w14:textId="2C70D0DD" w:rsidR="008B7A0D" w:rsidRPr="001652BF" w:rsidRDefault="008B7A0D" w:rsidP="003D3C95">
            <w:pPr>
              <w:jc w:val="center"/>
              <w:rPr>
                <w:rFonts w:ascii="Times New Roman" w:eastAsia="仿宋_GB2312" w:hAnsi="Times New Roman" w:cs="Times New Roman"/>
                <w:szCs w:val="21"/>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4B42EBD9" w14:textId="1554DE25"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w:t>
            </w:r>
          </w:p>
        </w:tc>
        <w:tc>
          <w:tcPr>
            <w:tcW w:w="840" w:type="pct"/>
            <w:tcBorders>
              <w:top w:val="single" w:sz="4" w:space="0" w:color="000000"/>
              <w:left w:val="single" w:sz="4" w:space="0" w:color="000000"/>
              <w:bottom w:val="single" w:sz="4" w:space="0" w:color="000000"/>
              <w:right w:val="single" w:sz="4" w:space="0" w:color="000000"/>
            </w:tcBorders>
            <w:vAlign w:val="center"/>
          </w:tcPr>
          <w:p w14:paraId="615ECAEF" w14:textId="3113CB75"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w:t>
            </w:r>
          </w:p>
        </w:tc>
      </w:tr>
      <w:tr w:rsidR="0061758E" w:rsidRPr="001652BF" w14:paraId="7BA7C202" w14:textId="77777777" w:rsidTr="003D3C95">
        <w:trPr>
          <w:trHeight w:val="340"/>
        </w:trPr>
        <w:tc>
          <w:tcPr>
            <w:tcW w:w="594" w:type="pct"/>
            <w:vMerge/>
            <w:tcBorders>
              <w:top w:val="nil"/>
              <w:left w:val="single" w:sz="4" w:space="0" w:color="000000"/>
              <w:bottom w:val="nil"/>
              <w:right w:val="single" w:sz="4" w:space="0" w:color="000000"/>
            </w:tcBorders>
            <w:vAlign w:val="center"/>
          </w:tcPr>
          <w:p w14:paraId="5942AB91"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single" w:sz="4" w:space="0" w:color="000000"/>
              <w:right w:val="single" w:sz="4" w:space="0" w:color="000000"/>
            </w:tcBorders>
            <w:vAlign w:val="center"/>
          </w:tcPr>
          <w:p w14:paraId="6DBCC3D9"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7DB2446E" w14:textId="59D41506"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3AF81FAE" w14:textId="383760F2"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5BE42974" w14:textId="3F8EEE9E" w:rsidR="008B7A0D" w:rsidRPr="001652BF" w:rsidRDefault="008B7A0D" w:rsidP="003D3C95">
            <w:pPr>
              <w:jc w:val="center"/>
              <w:rPr>
                <w:rFonts w:ascii="Times New Roman" w:eastAsia="仿宋_GB2312" w:hAnsi="Times New Roman" w:cs="Times New Roman"/>
                <w:szCs w:val="21"/>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5B173FC6" w14:textId="3B9A836A"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3500</w:t>
            </w:r>
          </w:p>
        </w:tc>
        <w:tc>
          <w:tcPr>
            <w:tcW w:w="840" w:type="pct"/>
            <w:tcBorders>
              <w:top w:val="single" w:sz="4" w:space="0" w:color="000000"/>
              <w:left w:val="single" w:sz="4" w:space="0" w:color="000000"/>
              <w:bottom w:val="single" w:sz="4" w:space="0" w:color="000000"/>
              <w:right w:val="single" w:sz="4" w:space="0" w:color="000000"/>
            </w:tcBorders>
            <w:vAlign w:val="center"/>
          </w:tcPr>
          <w:p w14:paraId="25F679B4" w14:textId="5B367565"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3500</w:t>
            </w:r>
          </w:p>
        </w:tc>
      </w:tr>
      <w:tr w:rsidR="0061758E" w:rsidRPr="001652BF" w14:paraId="6260FB5E" w14:textId="77777777" w:rsidTr="003D3C95">
        <w:trPr>
          <w:trHeight w:val="340"/>
        </w:trPr>
        <w:tc>
          <w:tcPr>
            <w:tcW w:w="594" w:type="pct"/>
            <w:vMerge/>
            <w:tcBorders>
              <w:top w:val="nil"/>
              <w:left w:val="single" w:sz="4" w:space="0" w:color="000000"/>
              <w:bottom w:val="nil"/>
              <w:right w:val="single" w:sz="4" w:space="0" w:color="000000"/>
            </w:tcBorders>
            <w:vAlign w:val="center"/>
          </w:tcPr>
          <w:p w14:paraId="6DCABBD6" w14:textId="77777777" w:rsidR="008B7A0D" w:rsidRPr="001652BF" w:rsidRDefault="008B7A0D" w:rsidP="003D3C95">
            <w:pPr>
              <w:jc w:val="center"/>
              <w:rPr>
                <w:rFonts w:ascii="Times New Roman" w:eastAsia="仿宋_GB2312" w:hAnsi="Times New Roman" w:cs="Times New Roman"/>
                <w:szCs w:val="21"/>
              </w:rPr>
            </w:pPr>
          </w:p>
        </w:tc>
        <w:tc>
          <w:tcPr>
            <w:tcW w:w="687" w:type="pct"/>
            <w:vMerge w:val="restart"/>
            <w:tcBorders>
              <w:top w:val="single" w:sz="4" w:space="0" w:color="000000"/>
              <w:left w:val="single" w:sz="4" w:space="0" w:color="000000"/>
              <w:bottom w:val="single" w:sz="4" w:space="0" w:color="000000"/>
              <w:right w:val="single" w:sz="4" w:space="0" w:color="000000"/>
            </w:tcBorders>
            <w:vAlign w:val="center"/>
          </w:tcPr>
          <w:p w14:paraId="1594FD5A" w14:textId="6212AF6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绿化景观区</w:t>
            </w:r>
          </w:p>
        </w:tc>
        <w:tc>
          <w:tcPr>
            <w:tcW w:w="1112" w:type="pct"/>
            <w:tcBorders>
              <w:top w:val="single" w:sz="4" w:space="0" w:color="000000"/>
              <w:left w:val="single" w:sz="4" w:space="0" w:color="000000"/>
              <w:bottom w:val="single" w:sz="4" w:space="0" w:color="000000"/>
              <w:right w:val="single" w:sz="4" w:space="0" w:color="000000"/>
            </w:tcBorders>
            <w:vAlign w:val="center"/>
          </w:tcPr>
          <w:p w14:paraId="0FC81BDF" w14:textId="01E02FBB"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0AE1FA01" w14:textId="1093D195"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1A40B07D" w14:textId="09992C72" w:rsidR="008B7A0D" w:rsidRPr="001652BF" w:rsidRDefault="009B5A33"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800</w:t>
            </w:r>
          </w:p>
        </w:tc>
        <w:tc>
          <w:tcPr>
            <w:tcW w:w="700" w:type="pct"/>
            <w:tcBorders>
              <w:top w:val="single" w:sz="4" w:space="0" w:color="000000"/>
              <w:left w:val="single" w:sz="4" w:space="0" w:color="000000"/>
              <w:bottom w:val="single" w:sz="4" w:space="0" w:color="000000"/>
              <w:right w:val="single" w:sz="4" w:space="0" w:color="000000"/>
            </w:tcBorders>
            <w:vAlign w:val="center"/>
          </w:tcPr>
          <w:p w14:paraId="3EBF60C2" w14:textId="401B31C6"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560</w:t>
            </w:r>
          </w:p>
        </w:tc>
        <w:tc>
          <w:tcPr>
            <w:tcW w:w="840" w:type="pct"/>
            <w:tcBorders>
              <w:top w:val="single" w:sz="4" w:space="0" w:color="000000"/>
              <w:left w:val="single" w:sz="4" w:space="0" w:color="000000"/>
              <w:bottom w:val="single" w:sz="4" w:space="0" w:color="000000"/>
              <w:right w:val="single" w:sz="4" w:space="0" w:color="000000"/>
            </w:tcBorders>
            <w:vAlign w:val="center"/>
          </w:tcPr>
          <w:p w14:paraId="4EEFD8E7" w14:textId="0559785A"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w:t>
            </w:r>
            <w:r w:rsidR="001652BF" w:rsidRPr="001652BF">
              <w:rPr>
                <w:rFonts w:ascii="Times New Roman" w:eastAsia="仿宋_GB2312" w:hAnsi="Times New Roman" w:cs="Times New Roman"/>
                <w:szCs w:val="21"/>
              </w:rPr>
              <w:t>2</w:t>
            </w:r>
            <w:r w:rsidRPr="001652BF">
              <w:rPr>
                <w:rFonts w:ascii="Times New Roman" w:eastAsia="仿宋_GB2312" w:hAnsi="Times New Roman" w:cs="Times New Roman"/>
                <w:szCs w:val="21"/>
              </w:rPr>
              <w:t>40</w:t>
            </w:r>
          </w:p>
        </w:tc>
      </w:tr>
      <w:tr w:rsidR="0061758E" w:rsidRPr="001652BF" w14:paraId="1E44C9FD" w14:textId="77777777" w:rsidTr="003D3C95">
        <w:trPr>
          <w:trHeight w:val="340"/>
        </w:trPr>
        <w:tc>
          <w:tcPr>
            <w:tcW w:w="594" w:type="pct"/>
            <w:vMerge/>
            <w:tcBorders>
              <w:top w:val="nil"/>
              <w:left w:val="single" w:sz="4" w:space="0" w:color="000000"/>
              <w:bottom w:val="nil"/>
              <w:right w:val="single" w:sz="4" w:space="0" w:color="000000"/>
            </w:tcBorders>
            <w:vAlign w:val="center"/>
          </w:tcPr>
          <w:p w14:paraId="3D98431A"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15532340"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317C09D2" w14:textId="41A77851"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7E918045" w14:textId="50BF8514" w:rsidR="008B7A0D" w:rsidRPr="001652BF" w:rsidRDefault="008B7A0D" w:rsidP="003D3C95">
            <w:pPr>
              <w:jc w:val="center"/>
              <w:rPr>
                <w:rFonts w:ascii="Times New Roman" w:eastAsia="仿宋_GB2312" w:hAnsi="Times New Roman" w:cs="Times New Roman"/>
                <w:szCs w:val="21"/>
              </w:rPr>
            </w:pPr>
          </w:p>
        </w:tc>
        <w:tc>
          <w:tcPr>
            <w:tcW w:w="571" w:type="pct"/>
            <w:tcBorders>
              <w:top w:val="single" w:sz="4" w:space="0" w:color="000000"/>
              <w:left w:val="single" w:sz="4" w:space="0" w:color="000000"/>
              <w:bottom w:val="single" w:sz="4" w:space="0" w:color="000000"/>
              <w:right w:val="single" w:sz="4" w:space="0" w:color="000000"/>
            </w:tcBorders>
            <w:vAlign w:val="center"/>
          </w:tcPr>
          <w:p w14:paraId="2EF2E61B" w14:textId="5E613F4F"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w:t>
            </w:r>
          </w:p>
        </w:tc>
        <w:tc>
          <w:tcPr>
            <w:tcW w:w="700" w:type="pct"/>
            <w:tcBorders>
              <w:top w:val="single" w:sz="4" w:space="0" w:color="000000"/>
              <w:left w:val="single" w:sz="4" w:space="0" w:color="000000"/>
              <w:bottom w:val="single" w:sz="4" w:space="0" w:color="000000"/>
              <w:right w:val="single" w:sz="4" w:space="0" w:color="000000"/>
            </w:tcBorders>
            <w:vAlign w:val="center"/>
          </w:tcPr>
          <w:p w14:paraId="37726A35" w14:textId="53C69AE1" w:rsidR="008B7A0D" w:rsidRPr="001652BF" w:rsidRDefault="008B7A0D" w:rsidP="003D3C95">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3B614946" w14:textId="05309A22"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w:t>
            </w:r>
          </w:p>
        </w:tc>
      </w:tr>
      <w:tr w:rsidR="0061758E" w:rsidRPr="001652BF" w14:paraId="47A57D26" w14:textId="77777777" w:rsidTr="003D3C95">
        <w:trPr>
          <w:trHeight w:val="340"/>
        </w:trPr>
        <w:tc>
          <w:tcPr>
            <w:tcW w:w="594" w:type="pct"/>
            <w:vMerge/>
            <w:tcBorders>
              <w:top w:val="nil"/>
              <w:left w:val="single" w:sz="4" w:space="0" w:color="000000"/>
              <w:bottom w:val="nil"/>
              <w:right w:val="single" w:sz="4" w:space="0" w:color="000000"/>
            </w:tcBorders>
            <w:vAlign w:val="center"/>
          </w:tcPr>
          <w:p w14:paraId="5005B44B"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05E282BB"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5DBDFF79" w14:textId="3495CF83"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5CFE9FFE" w14:textId="7246A12A"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2F4CC7B7" w14:textId="7FB937AB" w:rsidR="008B7A0D" w:rsidRPr="001652BF" w:rsidRDefault="009B5A33"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4560</w:t>
            </w:r>
          </w:p>
        </w:tc>
        <w:tc>
          <w:tcPr>
            <w:tcW w:w="700" w:type="pct"/>
            <w:tcBorders>
              <w:top w:val="single" w:sz="4" w:space="0" w:color="000000"/>
              <w:left w:val="single" w:sz="4" w:space="0" w:color="000000"/>
              <w:bottom w:val="single" w:sz="4" w:space="0" w:color="000000"/>
              <w:right w:val="single" w:sz="4" w:space="0" w:color="000000"/>
            </w:tcBorders>
            <w:vAlign w:val="center"/>
          </w:tcPr>
          <w:p w14:paraId="2F96754C" w14:textId="01928D07"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4800</w:t>
            </w:r>
          </w:p>
        </w:tc>
        <w:tc>
          <w:tcPr>
            <w:tcW w:w="840" w:type="pct"/>
            <w:tcBorders>
              <w:top w:val="single" w:sz="4" w:space="0" w:color="000000"/>
              <w:left w:val="single" w:sz="4" w:space="0" w:color="000000"/>
              <w:bottom w:val="single" w:sz="4" w:space="0" w:color="000000"/>
              <w:right w:val="single" w:sz="4" w:space="0" w:color="000000"/>
            </w:tcBorders>
            <w:vAlign w:val="center"/>
          </w:tcPr>
          <w:p w14:paraId="3A1EB8D4" w14:textId="6873AC30"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240</w:t>
            </w:r>
          </w:p>
        </w:tc>
      </w:tr>
      <w:tr w:rsidR="0061758E" w:rsidRPr="001652BF" w14:paraId="6F01B32B" w14:textId="77777777" w:rsidTr="003D3C95">
        <w:trPr>
          <w:trHeight w:val="340"/>
        </w:trPr>
        <w:tc>
          <w:tcPr>
            <w:tcW w:w="594" w:type="pct"/>
            <w:vMerge/>
            <w:tcBorders>
              <w:top w:val="nil"/>
              <w:left w:val="single" w:sz="4" w:space="0" w:color="000000"/>
              <w:bottom w:val="nil"/>
              <w:right w:val="single" w:sz="4" w:space="0" w:color="000000"/>
            </w:tcBorders>
            <w:vAlign w:val="center"/>
          </w:tcPr>
          <w:p w14:paraId="32BEF65E"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single" w:sz="4" w:space="0" w:color="000000"/>
              <w:right w:val="single" w:sz="4" w:space="0" w:color="000000"/>
            </w:tcBorders>
            <w:vAlign w:val="center"/>
          </w:tcPr>
          <w:p w14:paraId="62FE4CA3"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50CEF6E9" w14:textId="0A087A16"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施工挡板</w:t>
            </w:r>
          </w:p>
        </w:tc>
        <w:tc>
          <w:tcPr>
            <w:tcW w:w="496" w:type="pct"/>
            <w:tcBorders>
              <w:top w:val="single" w:sz="4" w:space="0" w:color="000000"/>
              <w:left w:val="single" w:sz="4" w:space="0" w:color="000000"/>
              <w:bottom w:val="single" w:sz="4" w:space="0" w:color="000000"/>
              <w:right w:val="single" w:sz="4" w:space="0" w:color="000000"/>
            </w:tcBorders>
            <w:vAlign w:val="center"/>
          </w:tcPr>
          <w:p w14:paraId="2EE31F7D" w14:textId="024046AF"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5A3BC5E4" w14:textId="0AE9BC98" w:rsidR="008B7A0D" w:rsidRPr="001652BF" w:rsidRDefault="009B5A33"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1100</w:t>
            </w:r>
          </w:p>
        </w:tc>
        <w:tc>
          <w:tcPr>
            <w:tcW w:w="700" w:type="pct"/>
            <w:tcBorders>
              <w:top w:val="single" w:sz="4" w:space="0" w:color="000000"/>
              <w:left w:val="single" w:sz="4" w:space="0" w:color="000000"/>
              <w:bottom w:val="single" w:sz="4" w:space="0" w:color="000000"/>
              <w:right w:val="single" w:sz="4" w:space="0" w:color="000000"/>
            </w:tcBorders>
            <w:vAlign w:val="center"/>
          </w:tcPr>
          <w:p w14:paraId="4223A09B" w14:textId="3BA83715"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1150</w:t>
            </w:r>
          </w:p>
        </w:tc>
        <w:tc>
          <w:tcPr>
            <w:tcW w:w="840" w:type="pct"/>
            <w:tcBorders>
              <w:top w:val="single" w:sz="4" w:space="0" w:color="000000"/>
              <w:left w:val="single" w:sz="4" w:space="0" w:color="000000"/>
              <w:bottom w:val="single" w:sz="4" w:space="0" w:color="000000"/>
              <w:right w:val="single" w:sz="4" w:space="0" w:color="000000"/>
            </w:tcBorders>
            <w:vAlign w:val="center"/>
          </w:tcPr>
          <w:p w14:paraId="6BD53FE9" w14:textId="6EDD8ABC"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50</w:t>
            </w:r>
          </w:p>
        </w:tc>
      </w:tr>
      <w:tr w:rsidR="0061758E" w:rsidRPr="001652BF" w14:paraId="00422F1A" w14:textId="77777777" w:rsidTr="003D3C95">
        <w:trPr>
          <w:trHeight w:val="340"/>
        </w:trPr>
        <w:tc>
          <w:tcPr>
            <w:tcW w:w="594" w:type="pct"/>
            <w:vMerge/>
            <w:tcBorders>
              <w:top w:val="nil"/>
              <w:left w:val="single" w:sz="4" w:space="0" w:color="000000"/>
              <w:bottom w:val="nil"/>
              <w:right w:val="single" w:sz="4" w:space="0" w:color="000000"/>
            </w:tcBorders>
            <w:vAlign w:val="center"/>
          </w:tcPr>
          <w:p w14:paraId="2F437D9F" w14:textId="77777777" w:rsidR="008B7A0D" w:rsidRPr="001652BF" w:rsidRDefault="008B7A0D" w:rsidP="003D3C95">
            <w:pPr>
              <w:jc w:val="center"/>
              <w:rPr>
                <w:rFonts w:ascii="Times New Roman" w:eastAsia="仿宋_GB2312" w:hAnsi="Times New Roman" w:cs="Times New Roman"/>
                <w:szCs w:val="21"/>
              </w:rPr>
            </w:pPr>
          </w:p>
        </w:tc>
        <w:tc>
          <w:tcPr>
            <w:tcW w:w="687" w:type="pct"/>
            <w:vMerge w:val="restart"/>
            <w:tcBorders>
              <w:top w:val="single" w:sz="4" w:space="0" w:color="000000"/>
              <w:left w:val="single" w:sz="4" w:space="0" w:color="000000"/>
              <w:bottom w:val="single" w:sz="4" w:space="0" w:color="000000"/>
              <w:right w:val="single" w:sz="4" w:space="0" w:color="000000"/>
            </w:tcBorders>
            <w:vAlign w:val="center"/>
          </w:tcPr>
          <w:p w14:paraId="4B37001F" w14:textId="4B976CD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施工场地</w:t>
            </w:r>
          </w:p>
        </w:tc>
        <w:tc>
          <w:tcPr>
            <w:tcW w:w="1112" w:type="pct"/>
            <w:tcBorders>
              <w:top w:val="single" w:sz="4" w:space="0" w:color="000000"/>
              <w:left w:val="single" w:sz="4" w:space="0" w:color="000000"/>
              <w:bottom w:val="single" w:sz="4" w:space="0" w:color="000000"/>
              <w:right w:val="single" w:sz="4" w:space="0" w:color="000000"/>
            </w:tcBorders>
            <w:vAlign w:val="center"/>
          </w:tcPr>
          <w:p w14:paraId="180C8A6B" w14:textId="0B36DB02"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砖砌排水沟长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3426E697" w14:textId="527C94F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5368FFC7" w14:textId="106BE59C"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420</w:t>
            </w:r>
          </w:p>
        </w:tc>
        <w:tc>
          <w:tcPr>
            <w:tcW w:w="700" w:type="pct"/>
            <w:tcBorders>
              <w:top w:val="single" w:sz="4" w:space="0" w:color="000000"/>
              <w:left w:val="single" w:sz="4" w:space="0" w:color="000000"/>
              <w:bottom w:val="single" w:sz="4" w:space="0" w:color="000000"/>
              <w:right w:val="single" w:sz="4" w:space="0" w:color="000000"/>
            </w:tcBorders>
            <w:vAlign w:val="center"/>
          </w:tcPr>
          <w:p w14:paraId="7E2955B9" w14:textId="16543A4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120</w:t>
            </w:r>
          </w:p>
        </w:tc>
        <w:tc>
          <w:tcPr>
            <w:tcW w:w="840" w:type="pct"/>
            <w:tcBorders>
              <w:top w:val="single" w:sz="4" w:space="0" w:color="000000"/>
              <w:left w:val="single" w:sz="4" w:space="0" w:color="000000"/>
              <w:bottom w:val="single" w:sz="4" w:space="0" w:color="000000"/>
              <w:right w:val="single" w:sz="4" w:space="0" w:color="000000"/>
            </w:tcBorders>
            <w:vAlign w:val="center"/>
          </w:tcPr>
          <w:p w14:paraId="12CA91A5" w14:textId="384CC73B"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-300</w:t>
            </w:r>
          </w:p>
        </w:tc>
      </w:tr>
      <w:tr w:rsidR="0061758E" w:rsidRPr="001652BF" w14:paraId="235415B8" w14:textId="77777777" w:rsidTr="003D3C95">
        <w:trPr>
          <w:trHeight w:val="340"/>
        </w:trPr>
        <w:tc>
          <w:tcPr>
            <w:tcW w:w="594" w:type="pct"/>
            <w:vMerge/>
            <w:tcBorders>
              <w:top w:val="nil"/>
              <w:left w:val="single" w:sz="4" w:space="0" w:color="000000"/>
              <w:bottom w:val="nil"/>
              <w:right w:val="single" w:sz="4" w:space="0" w:color="000000"/>
            </w:tcBorders>
            <w:vAlign w:val="center"/>
          </w:tcPr>
          <w:p w14:paraId="0615A8DA"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07FB73B7"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5492DE06" w14:textId="7483EB90"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盖板排水沟</w:t>
            </w:r>
          </w:p>
        </w:tc>
        <w:tc>
          <w:tcPr>
            <w:tcW w:w="496" w:type="pct"/>
            <w:tcBorders>
              <w:top w:val="single" w:sz="4" w:space="0" w:color="000000"/>
              <w:left w:val="single" w:sz="4" w:space="0" w:color="000000"/>
              <w:bottom w:val="single" w:sz="4" w:space="0" w:color="000000"/>
              <w:right w:val="single" w:sz="4" w:space="0" w:color="000000"/>
            </w:tcBorders>
            <w:vAlign w:val="center"/>
          </w:tcPr>
          <w:p w14:paraId="215C7C16" w14:textId="03F0D7F2"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7411295D" w14:textId="4999104B" w:rsidR="008B7A0D" w:rsidRPr="001652BF" w:rsidRDefault="008B7A0D" w:rsidP="003D3C95">
            <w:pPr>
              <w:jc w:val="center"/>
              <w:rPr>
                <w:rFonts w:ascii="Times New Roman" w:eastAsia="仿宋_GB2312" w:hAnsi="Times New Roman" w:cs="Times New Roman"/>
                <w:szCs w:val="21"/>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516CB8AA" w14:textId="1012DBA0"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60</w:t>
            </w:r>
          </w:p>
        </w:tc>
        <w:tc>
          <w:tcPr>
            <w:tcW w:w="840" w:type="pct"/>
            <w:tcBorders>
              <w:top w:val="single" w:sz="4" w:space="0" w:color="000000"/>
              <w:left w:val="single" w:sz="4" w:space="0" w:color="000000"/>
              <w:bottom w:val="single" w:sz="4" w:space="0" w:color="000000"/>
              <w:right w:val="single" w:sz="4" w:space="0" w:color="000000"/>
            </w:tcBorders>
            <w:vAlign w:val="center"/>
          </w:tcPr>
          <w:p w14:paraId="52F5308B" w14:textId="3E803C7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60</w:t>
            </w:r>
          </w:p>
        </w:tc>
      </w:tr>
      <w:tr w:rsidR="0061758E" w:rsidRPr="001652BF" w14:paraId="3B228AF1" w14:textId="77777777" w:rsidTr="003D3C95">
        <w:trPr>
          <w:trHeight w:val="340"/>
        </w:trPr>
        <w:tc>
          <w:tcPr>
            <w:tcW w:w="594" w:type="pct"/>
            <w:vMerge/>
            <w:tcBorders>
              <w:top w:val="nil"/>
              <w:left w:val="single" w:sz="4" w:space="0" w:color="000000"/>
              <w:bottom w:val="nil"/>
              <w:right w:val="single" w:sz="4" w:space="0" w:color="000000"/>
            </w:tcBorders>
            <w:vAlign w:val="center"/>
          </w:tcPr>
          <w:p w14:paraId="6BD209C9"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73CE4AF8"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4C1EFC1C" w14:textId="589BF1E0"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沉沙池个数</w:t>
            </w:r>
          </w:p>
        </w:tc>
        <w:tc>
          <w:tcPr>
            <w:tcW w:w="496" w:type="pct"/>
            <w:tcBorders>
              <w:top w:val="single" w:sz="4" w:space="0" w:color="000000"/>
              <w:left w:val="single" w:sz="4" w:space="0" w:color="000000"/>
              <w:bottom w:val="single" w:sz="4" w:space="0" w:color="000000"/>
              <w:right w:val="single" w:sz="4" w:space="0" w:color="000000"/>
            </w:tcBorders>
            <w:vAlign w:val="center"/>
          </w:tcPr>
          <w:p w14:paraId="5BBAAD4A" w14:textId="719B0001"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2396D809" w14:textId="0E8CA783"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6CEA972D" w14:textId="02660FD7" w:rsidR="008B7A0D" w:rsidRPr="001652BF" w:rsidRDefault="008B7A0D" w:rsidP="003D3C95">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7EB6853E" w14:textId="254B2371"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w:t>
            </w:r>
            <w:r w:rsidR="001652BF" w:rsidRPr="001652BF">
              <w:rPr>
                <w:rFonts w:ascii="Times New Roman" w:eastAsia="仿宋_GB2312" w:hAnsi="Times New Roman" w:cs="Times New Roman"/>
                <w:szCs w:val="21"/>
              </w:rPr>
              <w:t>2</w:t>
            </w:r>
          </w:p>
        </w:tc>
      </w:tr>
      <w:tr w:rsidR="0061758E" w:rsidRPr="001652BF" w14:paraId="75A43E9B" w14:textId="77777777" w:rsidTr="003D3C95">
        <w:trPr>
          <w:trHeight w:val="340"/>
        </w:trPr>
        <w:tc>
          <w:tcPr>
            <w:tcW w:w="594" w:type="pct"/>
            <w:vMerge/>
            <w:tcBorders>
              <w:top w:val="nil"/>
              <w:left w:val="single" w:sz="4" w:space="0" w:color="000000"/>
              <w:bottom w:val="nil"/>
              <w:right w:val="single" w:sz="4" w:space="0" w:color="000000"/>
            </w:tcBorders>
            <w:vAlign w:val="center"/>
          </w:tcPr>
          <w:p w14:paraId="37391D49"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25255C47"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2551D2B5" w14:textId="11FB66C3"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4F0D2519" w14:textId="74A2099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46550487" w14:textId="7129DD09"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570</w:t>
            </w:r>
          </w:p>
        </w:tc>
        <w:tc>
          <w:tcPr>
            <w:tcW w:w="700" w:type="pct"/>
            <w:tcBorders>
              <w:top w:val="single" w:sz="4" w:space="0" w:color="000000"/>
              <w:left w:val="single" w:sz="4" w:space="0" w:color="000000"/>
              <w:bottom w:val="single" w:sz="4" w:space="0" w:color="000000"/>
              <w:right w:val="single" w:sz="4" w:space="0" w:color="000000"/>
            </w:tcBorders>
            <w:vAlign w:val="center"/>
          </w:tcPr>
          <w:p w14:paraId="469B7DB8" w14:textId="31CCD06B"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600</w:t>
            </w:r>
          </w:p>
        </w:tc>
        <w:tc>
          <w:tcPr>
            <w:tcW w:w="840" w:type="pct"/>
            <w:tcBorders>
              <w:top w:val="single" w:sz="4" w:space="0" w:color="000000"/>
              <w:left w:val="single" w:sz="4" w:space="0" w:color="000000"/>
              <w:bottom w:val="single" w:sz="4" w:space="0" w:color="000000"/>
              <w:right w:val="single" w:sz="4" w:space="0" w:color="000000"/>
            </w:tcBorders>
            <w:vAlign w:val="center"/>
          </w:tcPr>
          <w:p w14:paraId="5632CB0B" w14:textId="69244077"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30</w:t>
            </w:r>
          </w:p>
        </w:tc>
      </w:tr>
      <w:tr w:rsidR="0061758E" w:rsidRPr="001652BF" w14:paraId="73BEE7C5" w14:textId="77777777" w:rsidTr="003D3C95">
        <w:trPr>
          <w:trHeight w:val="340"/>
        </w:trPr>
        <w:tc>
          <w:tcPr>
            <w:tcW w:w="594" w:type="pct"/>
            <w:vMerge/>
            <w:tcBorders>
              <w:top w:val="nil"/>
              <w:left w:val="single" w:sz="4" w:space="0" w:color="000000"/>
              <w:bottom w:val="nil"/>
              <w:right w:val="single" w:sz="4" w:space="0" w:color="000000"/>
            </w:tcBorders>
            <w:vAlign w:val="center"/>
          </w:tcPr>
          <w:p w14:paraId="3902C9CE"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3B04A34D"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3BF9950B" w14:textId="33A0B4E2"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硬化措施</w:t>
            </w:r>
          </w:p>
        </w:tc>
        <w:tc>
          <w:tcPr>
            <w:tcW w:w="496" w:type="pct"/>
            <w:tcBorders>
              <w:top w:val="single" w:sz="4" w:space="0" w:color="000000"/>
              <w:left w:val="single" w:sz="4" w:space="0" w:color="000000"/>
              <w:bottom w:val="single" w:sz="4" w:space="0" w:color="000000"/>
              <w:right w:val="single" w:sz="4" w:space="0" w:color="000000"/>
            </w:tcBorders>
            <w:vAlign w:val="center"/>
          </w:tcPr>
          <w:p w14:paraId="70D79931" w14:textId="37481F50"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1A1CD09C" w14:textId="64E61867" w:rsidR="008B7A0D" w:rsidRPr="001652BF" w:rsidRDefault="008B7A0D" w:rsidP="003D3C95">
            <w:pPr>
              <w:jc w:val="center"/>
              <w:rPr>
                <w:rFonts w:ascii="Times New Roman" w:eastAsia="仿宋_GB2312" w:hAnsi="Times New Roman" w:cs="Times New Roman"/>
                <w:szCs w:val="21"/>
              </w:rPr>
            </w:pPr>
          </w:p>
        </w:tc>
        <w:tc>
          <w:tcPr>
            <w:tcW w:w="700" w:type="pct"/>
            <w:tcBorders>
              <w:top w:val="single" w:sz="4" w:space="0" w:color="000000"/>
              <w:left w:val="single" w:sz="4" w:space="0" w:color="000000"/>
              <w:bottom w:val="single" w:sz="4" w:space="0" w:color="000000"/>
              <w:right w:val="single" w:sz="4" w:space="0" w:color="000000"/>
            </w:tcBorders>
            <w:vAlign w:val="center"/>
          </w:tcPr>
          <w:p w14:paraId="5E7BA20C" w14:textId="2ECA167C"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w:t>
            </w:r>
            <w:r w:rsidR="008B7A0D" w:rsidRPr="001652BF">
              <w:rPr>
                <w:rFonts w:ascii="Times New Roman" w:eastAsia="仿宋_GB2312" w:hAnsi="Times New Roman" w:cs="Times New Roman"/>
                <w:szCs w:val="21"/>
              </w:rPr>
              <w:t>900</w:t>
            </w:r>
          </w:p>
        </w:tc>
        <w:tc>
          <w:tcPr>
            <w:tcW w:w="840" w:type="pct"/>
            <w:tcBorders>
              <w:top w:val="single" w:sz="4" w:space="0" w:color="000000"/>
              <w:left w:val="single" w:sz="4" w:space="0" w:color="000000"/>
              <w:bottom w:val="single" w:sz="4" w:space="0" w:color="000000"/>
              <w:right w:val="single" w:sz="4" w:space="0" w:color="000000"/>
            </w:tcBorders>
            <w:vAlign w:val="center"/>
          </w:tcPr>
          <w:p w14:paraId="48049B19" w14:textId="19CD5330"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w:t>
            </w:r>
            <w:r w:rsidR="008B7A0D" w:rsidRPr="001652BF">
              <w:rPr>
                <w:rFonts w:ascii="Times New Roman" w:eastAsia="仿宋_GB2312" w:hAnsi="Times New Roman" w:cs="Times New Roman"/>
                <w:szCs w:val="21"/>
              </w:rPr>
              <w:t>900</w:t>
            </w:r>
          </w:p>
        </w:tc>
      </w:tr>
      <w:tr w:rsidR="0061758E" w:rsidRPr="001652BF" w14:paraId="11B5C89F" w14:textId="77777777" w:rsidTr="003D3C95">
        <w:trPr>
          <w:trHeight w:val="340"/>
        </w:trPr>
        <w:tc>
          <w:tcPr>
            <w:tcW w:w="594" w:type="pct"/>
            <w:vMerge/>
            <w:tcBorders>
              <w:top w:val="nil"/>
              <w:left w:val="single" w:sz="4" w:space="0" w:color="000000"/>
              <w:bottom w:val="nil"/>
              <w:right w:val="single" w:sz="4" w:space="0" w:color="000000"/>
            </w:tcBorders>
            <w:vAlign w:val="center"/>
          </w:tcPr>
          <w:p w14:paraId="7DCE5AA9"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70790D63"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6F0382E0" w14:textId="7E56F10E"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施工挡板</w:t>
            </w:r>
          </w:p>
        </w:tc>
        <w:tc>
          <w:tcPr>
            <w:tcW w:w="496" w:type="pct"/>
            <w:tcBorders>
              <w:top w:val="single" w:sz="4" w:space="0" w:color="000000"/>
              <w:left w:val="single" w:sz="4" w:space="0" w:color="000000"/>
              <w:bottom w:val="single" w:sz="4" w:space="0" w:color="000000"/>
              <w:right w:val="single" w:sz="4" w:space="0" w:color="000000"/>
            </w:tcBorders>
            <w:vAlign w:val="center"/>
          </w:tcPr>
          <w:p w14:paraId="74C0CB93" w14:textId="686A91E8"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234EBE84" w14:textId="5B6C59CE"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90</w:t>
            </w:r>
          </w:p>
        </w:tc>
        <w:tc>
          <w:tcPr>
            <w:tcW w:w="700" w:type="pct"/>
            <w:tcBorders>
              <w:top w:val="single" w:sz="4" w:space="0" w:color="000000"/>
              <w:left w:val="single" w:sz="4" w:space="0" w:color="000000"/>
              <w:bottom w:val="single" w:sz="4" w:space="0" w:color="000000"/>
              <w:right w:val="single" w:sz="4" w:space="0" w:color="000000"/>
            </w:tcBorders>
            <w:vAlign w:val="center"/>
          </w:tcPr>
          <w:p w14:paraId="1EEF8806" w14:textId="66BE1C95"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120</w:t>
            </w:r>
          </w:p>
        </w:tc>
        <w:tc>
          <w:tcPr>
            <w:tcW w:w="840" w:type="pct"/>
            <w:tcBorders>
              <w:top w:val="single" w:sz="4" w:space="0" w:color="000000"/>
              <w:left w:val="single" w:sz="4" w:space="0" w:color="000000"/>
              <w:bottom w:val="single" w:sz="4" w:space="0" w:color="000000"/>
              <w:right w:val="single" w:sz="4" w:space="0" w:color="000000"/>
            </w:tcBorders>
            <w:vAlign w:val="center"/>
          </w:tcPr>
          <w:p w14:paraId="66421F40" w14:textId="265B7DC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30</w:t>
            </w:r>
          </w:p>
        </w:tc>
      </w:tr>
      <w:tr w:rsidR="0061758E" w:rsidRPr="001652BF" w14:paraId="59B4435D" w14:textId="77777777" w:rsidTr="003D3C95">
        <w:trPr>
          <w:trHeight w:val="340"/>
        </w:trPr>
        <w:tc>
          <w:tcPr>
            <w:tcW w:w="594" w:type="pct"/>
            <w:vMerge/>
            <w:tcBorders>
              <w:top w:val="nil"/>
              <w:left w:val="single" w:sz="4" w:space="0" w:color="000000"/>
              <w:bottom w:val="nil"/>
              <w:right w:val="single" w:sz="4" w:space="0" w:color="000000"/>
            </w:tcBorders>
            <w:vAlign w:val="center"/>
          </w:tcPr>
          <w:p w14:paraId="05DE4499"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3AFA43FA"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2E0E8F9C" w14:textId="1EF552F3"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宣传牌</w:t>
            </w:r>
          </w:p>
        </w:tc>
        <w:tc>
          <w:tcPr>
            <w:tcW w:w="496" w:type="pct"/>
            <w:tcBorders>
              <w:top w:val="single" w:sz="4" w:space="0" w:color="000000"/>
              <w:left w:val="single" w:sz="4" w:space="0" w:color="000000"/>
              <w:bottom w:val="single" w:sz="4" w:space="0" w:color="000000"/>
              <w:right w:val="single" w:sz="4" w:space="0" w:color="000000"/>
            </w:tcBorders>
            <w:vAlign w:val="center"/>
          </w:tcPr>
          <w:p w14:paraId="7FA81994" w14:textId="447C005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6EEA2EA9" w14:textId="64257E5D"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290CF8D1" w14:textId="74FD1E7E"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2</w:t>
            </w:r>
          </w:p>
        </w:tc>
        <w:tc>
          <w:tcPr>
            <w:tcW w:w="840" w:type="pct"/>
            <w:tcBorders>
              <w:top w:val="single" w:sz="4" w:space="0" w:color="000000"/>
              <w:left w:val="single" w:sz="4" w:space="0" w:color="000000"/>
              <w:bottom w:val="single" w:sz="4" w:space="0" w:color="000000"/>
              <w:right w:val="single" w:sz="4" w:space="0" w:color="000000"/>
            </w:tcBorders>
            <w:vAlign w:val="center"/>
          </w:tcPr>
          <w:p w14:paraId="71B2214C" w14:textId="43814CE1" w:rsidR="008B7A0D" w:rsidRPr="001652BF" w:rsidRDefault="008B7A0D" w:rsidP="003D3C95">
            <w:pPr>
              <w:jc w:val="center"/>
              <w:rPr>
                <w:rFonts w:ascii="Times New Roman" w:eastAsia="仿宋_GB2312" w:hAnsi="Times New Roman" w:cs="Times New Roman"/>
                <w:szCs w:val="21"/>
              </w:rPr>
            </w:pPr>
          </w:p>
        </w:tc>
      </w:tr>
      <w:tr w:rsidR="0061758E" w:rsidRPr="001652BF" w14:paraId="296B17B8" w14:textId="77777777" w:rsidTr="003D3C95">
        <w:trPr>
          <w:trHeight w:val="340"/>
        </w:trPr>
        <w:tc>
          <w:tcPr>
            <w:tcW w:w="594" w:type="pct"/>
            <w:vMerge/>
            <w:tcBorders>
              <w:top w:val="nil"/>
              <w:left w:val="single" w:sz="4" w:space="0" w:color="000000"/>
              <w:bottom w:val="nil"/>
              <w:right w:val="single" w:sz="4" w:space="0" w:color="000000"/>
            </w:tcBorders>
            <w:vAlign w:val="center"/>
          </w:tcPr>
          <w:p w14:paraId="73893035"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single" w:sz="4" w:space="0" w:color="000000"/>
              <w:right w:val="single" w:sz="4" w:space="0" w:color="000000"/>
            </w:tcBorders>
            <w:vAlign w:val="center"/>
          </w:tcPr>
          <w:p w14:paraId="710B50E5"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5A2B53E8" w14:textId="526F1B4B"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警示牌</w:t>
            </w:r>
          </w:p>
        </w:tc>
        <w:tc>
          <w:tcPr>
            <w:tcW w:w="496" w:type="pct"/>
            <w:tcBorders>
              <w:top w:val="single" w:sz="4" w:space="0" w:color="000000"/>
              <w:left w:val="single" w:sz="4" w:space="0" w:color="000000"/>
              <w:bottom w:val="single" w:sz="4" w:space="0" w:color="000000"/>
              <w:right w:val="single" w:sz="4" w:space="0" w:color="000000"/>
            </w:tcBorders>
            <w:vAlign w:val="center"/>
          </w:tcPr>
          <w:p w14:paraId="4B3EC8B7" w14:textId="0B76F7FF"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42A701BA" w14:textId="6E14ACC1"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1BFA0FF8" w14:textId="2D87C19C" w:rsidR="008B7A0D" w:rsidRPr="001652BF" w:rsidRDefault="001652BF"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2</w:t>
            </w:r>
          </w:p>
        </w:tc>
        <w:tc>
          <w:tcPr>
            <w:tcW w:w="840" w:type="pct"/>
            <w:tcBorders>
              <w:top w:val="single" w:sz="4" w:space="0" w:color="000000"/>
              <w:left w:val="single" w:sz="4" w:space="0" w:color="000000"/>
              <w:bottom w:val="single" w:sz="4" w:space="0" w:color="000000"/>
              <w:right w:val="single" w:sz="4" w:space="0" w:color="000000"/>
            </w:tcBorders>
            <w:vAlign w:val="center"/>
          </w:tcPr>
          <w:p w14:paraId="634356F0" w14:textId="33A1CA7E" w:rsidR="008B7A0D" w:rsidRPr="001652BF" w:rsidRDefault="008B7A0D" w:rsidP="003D3C95">
            <w:pPr>
              <w:jc w:val="center"/>
              <w:rPr>
                <w:rFonts w:ascii="Times New Roman" w:eastAsia="仿宋_GB2312" w:hAnsi="Times New Roman" w:cs="Times New Roman"/>
                <w:szCs w:val="21"/>
              </w:rPr>
            </w:pPr>
          </w:p>
        </w:tc>
      </w:tr>
      <w:tr w:rsidR="0061758E" w:rsidRPr="001652BF" w14:paraId="6EE09093" w14:textId="77777777" w:rsidTr="003D3C95">
        <w:trPr>
          <w:trHeight w:val="340"/>
        </w:trPr>
        <w:tc>
          <w:tcPr>
            <w:tcW w:w="594" w:type="pct"/>
            <w:vMerge/>
            <w:tcBorders>
              <w:top w:val="nil"/>
              <w:left w:val="single" w:sz="4" w:space="0" w:color="000000"/>
              <w:bottom w:val="nil"/>
              <w:right w:val="single" w:sz="4" w:space="0" w:color="000000"/>
            </w:tcBorders>
            <w:vAlign w:val="center"/>
          </w:tcPr>
          <w:p w14:paraId="0C79C237" w14:textId="77777777" w:rsidR="008B7A0D" w:rsidRPr="001652BF" w:rsidRDefault="008B7A0D" w:rsidP="003D3C95">
            <w:pPr>
              <w:jc w:val="center"/>
              <w:rPr>
                <w:rFonts w:ascii="Times New Roman" w:eastAsia="仿宋_GB2312" w:hAnsi="Times New Roman" w:cs="Times New Roman"/>
                <w:szCs w:val="21"/>
              </w:rPr>
            </w:pPr>
          </w:p>
        </w:tc>
        <w:tc>
          <w:tcPr>
            <w:tcW w:w="687" w:type="pct"/>
            <w:vMerge w:val="restart"/>
            <w:tcBorders>
              <w:top w:val="single" w:sz="4" w:space="0" w:color="000000"/>
              <w:left w:val="single" w:sz="4" w:space="0" w:color="000000"/>
              <w:bottom w:val="single" w:sz="4" w:space="0" w:color="000000"/>
              <w:right w:val="single" w:sz="4" w:space="0" w:color="000000"/>
            </w:tcBorders>
            <w:vAlign w:val="center"/>
          </w:tcPr>
          <w:p w14:paraId="361C7FB0" w14:textId="60E211D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施工便道</w:t>
            </w:r>
          </w:p>
        </w:tc>
        <w:tc>
          <w:tcPr>
            <w:tcW w:w="1112" w:type="pct"/>
            <w:tcBorders>
              <w:top w:val="single" w:sz="4" w:space="0" w:color="000000"/>
              <w:left w:val="single" w:sz="4" w:space="0" w:color="000000"/>
              <w:bottom w:val="single" w:sz="4" w:space="0" w:color="000000"/>
              <w:right w:val="single" w:sz="4" w:space="0" w:color="000000"/>
            </w:tcBorders>
            <w:vAlign w:val="center"/>
          </w:tcPr>
          <w:p w14:paraId="7E5B5641" w14:textId="5BD39603"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1108FB38" w14:textId="5F2EC54F"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209A53B6" w14:textId="5B6A366C"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1200</w:t>
            </w:r>
          </w:p>
        </w:tc>
        <w:tc>
          <w:tcPr>
            <w:tcW w:w="700" w:type="pct"/>
            <w:tcBorders>
              <w:top w:val="single" w:sz="4" w:space="0" w:color="000000"/>
              <w:left w:val="single" w:sz="4" w:space="0" w:color="000000"/>
              <w:bottom w:val="single" w:sz="4" w:space="0" w:color="000000"/>
              <w:right w:val="single" w:sz="4" w:space="0" w:color="000000"/>
            </w:tcBorders>
            <w:vAlign w:val="center"/>
          </w:tcPr>
          <w:p w14:paraId="5B8A21B7" w14:textId="5C5491F1" w:rsidR="008B7A0D" w:rsidRPr="001652BF" w:rsidRDefault="008B7A0D" w:rsidP="003D3C95">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5D3C56F3" w14:textId="3EF3CA08"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w:t>
            </w:r>
            <w:r w:rsidR="002D423D" w:rsidRPr="001652BF">
              <w:rPr>
                <w:rFonts w:ascii="Times New Roman" w:eastAsia="仿宋_GB2312" w:hAnsi="Times New Roman" w:cs="Times New Roman"/>
                <w:szCs w:val="21"/>
              </w:rPr>
              <w:t>120</w:t>
            </w:r>
            <w:r w:rsidRPr="001652BF">
              <w:rPr>
                <w:rFonts w:ascii="Times New Roman" w:eastAsia="仿宋_GB2312" w:hAnsi="Times New Roman" w:cs="Times New Roman"/>
                <w:szCs w:val="21"/>
              </w:rPr>
              <w:t>0</w:t>
            </w:r>
          </w:p>
        </w:tc>
      </w:tr>
      <w:tr w:rsidR="001652BF" w:rsidRPr="001652BF" w14:paraId="72D0D974" w14:textId="77777777" w:rsidTr="003D3C95">
        <w:trPr>
          <w:trHeight w:val="340"/>
        </w:trPr>
        <w:tc>
          <w:tcPr>
            <w:tcW w:w="594" w:type="pct"/>
            <w:vMerge/>
            <w:tcBorders>
              <w:top w:val="nil"/>
              <w:left w:val="single" w:sz="4" w:space="0" w:color="000000"/>
              <w:bottom w:val="nil"/>
              <w:right w:val="single" w:sz="4" w:space="0" w:color="000000"/>
            </w:tcBorders>
            <w:vAlign w:val="center"/>
          </w:tcPr>
          <w:p w14:paraId="0A88D83D" w14:textId="77777777" w:rsidR="002D423D" w:rsidRPr="001652BF" w:rsidRDefault="002D423D" w:rsidP="003D3C95">
            <w:pPr>
              <w:jc w:val="center"/>
              <w:rPr>
                <w:rFonts w:ascii="Times New Roman" w:eastAsia="仿宋_GB2312" w:hAnsi="Times New Roman" w:cs="Times New Roman"/>
                <w:szCs w:val="21"/>
              </w:rPr>
            </w:pPr>
          </w:p>
        </w:tc>
        <w:tc>
          <w:tcPr>
            <w:tcW w:w="687" w:type="pct"/>
            <w:vMerge/>
            <w:tcBorders>
              <w:top w:val="single" w:sz="4" w:space="0" w:color="000000"/>
              <w:left w:val="single" w:sz="4" w:space="0" w:color="000000"/>
              <w:bottom w:val="single" w:sz="4" w:space="0" w:color="000000"/>
              <w:right w:val="single" w:sz="4" w:space="0" w:color="000000"/>
            </w:tcBorders>
            <w:vAlign w:val="center"/>
          </w:tcPr>
          <w:p w14:paraId="3EDC4812" w14:textId="77777777" w:rsidR="002D423D" w:rsidRPr="001652BF" w:rsidRDefault="002D423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23C59EF3" w14:textId="1FC3D649" w:rsidR="002D423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临时沉沙池</w:t>
            </w:r>
          </w:p>
        </w:tc>
        <w:tc>
          <w:tcPr>
            <w:tcW w:w="496" w:type="pct"/>
            <w:tcBorders>
              <w:top w:val="single" w:sz="4" w:space="0" w:color="000000"/>
              <w:left w:val="single" w:sz="4" w:space="0" w:color="000000"/>
              <w:bottom w:val="single" w:sz="4" w:space="0" w:color="000000"/>
              <w:right w:val="single" w:sz="4" w:space="0" w:color="000000"/>
            </w:tcBorders>
            <w:vAlign w:val="center"/>
          </w:tcPr>
          <w:p w14:paraId="6F6FA3E5" w14:textId="3F87E50F" w:rsidR="002D423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28EF7D4E" w14:textId="5B6B42F2" w:rsidR="002D423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2</w:t>
            </w:r>
          </w:p>
        </w:tc>
        <w:tc>
          <w:tcPr>
            <w:tcW w:w="700" w:type="pct"/>
            <w:tcBorders>
              <w:top w:val="single" w:sz="4" w:space="0" w:color="000000"/>
              <w:left w:val="single" w:sz="4" w:space="0" w:color="000000"/>
              <w:bottom w:val="single" w:sz="4" w:space="0" w:color="000000"/>
              <w:right w:val="single" w:sz="4" w:space="0" w:color="000000"/>
            </w:tcBorders>
            <w:vAlign w:val="center"/>
          </w:tcPr>
          <w:p w14:paraId="06A6EF95" w14:textId="77777777" w:rsidR="002D423D" w:rsidRPr="001652BF" w:rsidRDefault="002D423D" w:rsidP="003D3C95">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4D41DD3A" w14:textId="24A2E68B" w:rsidR="002D423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w:t>
            </w:r>
            <w:r w:rsidRPr="001652BF">
              <w:rPr>
                <w:rFonts w:ascii="Times New Roman" w:eastAsia="仿宋_GB2312" w:hAnsi="Times New Roman" w:cs="Times New Roman"/>
                <w:szCs w:val="21"/>
              </w:rPr>
              <w:t>2</w:t>
            </w:r>
          </w:p>
        </w:tc>
      </w:tr>
      <w:tr w:rsidR="0061758E" w:rsidRPr="001652BF" w14:paraId="5BD3972A" w14:textId="77777777" w:rsidTr="003D3C95">
        <w:trPr>
          <w:trHeight w:val="340"/>
        </w:trPr>
        <w:tc>
          <w:tcPr>
            <w:tcW w:w="594" w:type="pct"/>
            <w:vMerge/>
            <w:tcBorders>
              <w:top w:val="nil"/>
              <w:left w:val="single" w:sz="4" w:space="0" w:color="000000"/>
              <w:bottom w:val="nil"/>
              <w:right w:val="single" w:sz="4" w:space="0" w:color="000000"/>
            </w:tcBorders>
            <w:vAlign w:val="center"/>
          </w:tcPr>
          <w:p w14:paraId="3817519C" w14:textId="77777777" w:rsidR="008B7A0D" w:rsidRPr="001652BF" w:rsidRDefault="008B7A0D" w:rsidP="003D3C95">
            <w:pPr>
              <w:jc w:val="center"/>
              <w:rPr>
                <w:rFonts w:ascii="Times New Roman" w:eastAsia="仿宋_GB2312" w:hAnsi="Times New Roman" w:cs="Times New Roman"/>
                <w:szCs w:val="21"/>
              </w:rPr>
            </w:pPr>
          </w:p>
        </w:tc>
        <w:tc>
          <w:tcPr>
            <w:tcW w:w="687" w:type="pct"/>
            <w:vMerge/>
            <w:tcBorders>
              <w:top w:val="nil"/>
              <w:left w:val="single" w:sz="4" w:space="0" w:color="000000"/>
              <w:bottom w:val="single" w:sz="4" w:space="0" w:color="000000"/>
              <w:right w:val="single" w:sz="4" w:space="0" w:color="000000"/>
            </w:tcBorders>
            <w:vAlign w:val="center"/>
          </w:tcPr>
          <w:p w14:paraId="71A2B166" w14:textId="77777777" w:rsidR="008B7A0D" w:rsidRPr="001652BF" w:rsidRDefault="008B7A0D" w:rsidP="003D3C95">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097C8D32" w14:textId="5CCEA45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冲洗设施</w:t>
            </w:r>
            <w:r w:rsidRPr="001652BF">
              <w:rPr>
                <w:rFonts w:ascii="Times New Roman" w:eastAsia="仿宋_GB2312" w:hAnsi="Times New Roman" w:cs="Times New Roman"/>
                <w:b/>
                <w:szCs w:val="21"/>
              </w:rPr>
              <w:t>*</w:t>
            </w:r>
          </w:p>
        </w:tc>
        <w:tc>
          <w:tcPr>
            <w:tcW w:w="496" w:type="pct"/>
            <w:tcBorders>
              <w:top w:val="single" w:sz="4" w:space="0" w:color="000000"/>
              <w:left w:val="single" w:sz="4" w:space="0" w:color="000000"/>
              <w:bottom w:val="single" w:sz="4" w:space="0" w:color="000000"/>
              <w:right w:val="single" w:sz="4" w:space="0" w:color="000000"/>
            </w:tcBorders>
            <w:vAlign w:val="center"/>
          </w:tcPr>
          <w:p w14:paraId="0A416373" w14:textId="7E83015B"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套</w:t>
            </w:r>
          </w:p>
        </w:tc>
        <w:tc>
          <w:tcPr>
            <w:tcW w:w="571" w:type="pct"/>
            <w:tcBorders>
              <w:top w:val="single" w:sz="4" w:space="0" w:color="000000"/>
              <w:left w:val="single" w:sz="4" w:space="0" w:color="000000"/>
              <w:bottom w:val="single" w:sz="4" w:space="0" w:color="000000"/>
              <w:right w:val="single" w:sz="4" w:space="0" w:color="000000"/>
            </w:tcBorders>
            <w:vAlign w:val="center"/>
          </w:tcPr>
          <w:p w14:paraId="0990F3AB" w14:textId="02D7EDE8"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w:t>
            </w:r>
          </w:p>
        </w:tc>
        <w:tc>
          <w:tcPr>
            <w:tcW w:w="700" w:type="pct"/>
            <w:tcBorders>
              <w:top w:val="single" w:sz="4" w:space="0" w:color="000000"/>
              <w:left w:val="single" w:sz="4" w:space="0" w:color="000000"/>
              <w:bottom w:val="single" w:sz="4" w:space="0" w:color="000000"/>
              <w:right w:val="single" w:sz="4" w:space="0" w:color="000000"/>
            </w:tcBorders>
            <w:vAlign w:val="center"/>
          </w:tcPr>
          <w:p w14:paraId="18E0A623" w14:textId="30CE9BD9"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w:t>
            </w:r>
          </w:p>
        </w:tc>
        <w:tc>
          <w:tcPr>
            <w:tcW w:w="840" w:type="pct"/>
            <w:tcBorders>
              <w:top w:val="single" w:sz="4" w:space="0" w:color="000000"/>
              <w:left w:val="single" w:sz="4" w:space="0" w:color="000000"/>
              <w:bottom w:val="single" w:sz="4" w:space="0" w:color="000000"/>
              <w:right w:val="single" w:sz="4" w:space="0" w:color="000000"/>
            </w:tcBorders>
            <w:vAlign w:val="center"/>
          </w:tcPr>
          <w:p w14:paraId="7D525D56" w14:textId="013DA104" w:rsidR="008B7A0D" w:rsidRPr="001652BF" w:rsidRDefault="008B7A0D" w:rsidP="003D3C95">
            <w:pPr>
              <w:jc w:val="center"/>
              <w:rPr>
                <w:rFonts w:ascii="Times New Roman" w:eastAsia="仿宋_GB2312" w:hAnsi="Times New Roman" w:cs="Times New Roman"/>
                <w:szCs w:val="21"/>
              </w:rPr>
            </w:pPr>
          </w:p>
        </w:tc>
      </w:tr>
      <w:tr w:rsidR="0061758E" w:rsidRPr="001652BF" w14:paraId="4D4D2675" w14:textId="77777777" w:rsidTr="003D3C95">
        <w:trPr>
          <w:trHeight w:val="340"/>
        </w:trPr>
        <w:tc>
          <w:tcPr>
            <w:tcW w:w="594" w:type="pct"/>
            <w:vMerge/>
            <w:tcBorders>
              <w:top w:val="nil"/>
              <w:left w:val="single" w:sz="4" w:space="0" w:color="000000"/>
              <w:bottom w:val="nil"/>
              <w:right w:val="single" w:sz="4" w:space="0" w:color="000000"/>
            </w:tcBorders>
            <w:vAlign w:val="center"/>
          </w:tcPr>
          <w:p w14:paraId="5F5B07E3" w14:textId="77777777" w:rsidR="008B7A0D" w:rsidRPr="001652BF" w:rsidRDefault="008B7A0D" w:rsidP="003D3C95">
            <w:pPr>
              <w:jc w:val="center"/>
              <w:rPr>
                <w:rFonts w:ascii="Times New Roman" w:eastAsia="仿宋_GB2312" w:hAnsi="Times New Roman" w:cs="Times New Roman"/>
                <w:szCs w:val="21"/>
              </w:rPr>
            </w:pPr>
          </w:p>
        </w:tc>
        <w:tc>
          <w:tcPr>
            <w:tcW w:w="687" w:type="pct"/>
            <w:vMerge w:val="restart"/>
            <w:tcBorders>
              <w:top w:val="single" w:sz="4" w:space="0" w:color="000000"/>
              <w:left w:val="single" w:sz="4" w:space="0" w:color="000000"/>
              <w:bottom w:val="single" w:sz="4" w:space="0" w:color="000000"/>
              <w:right w:val="single" w:sz="4" w:space="0" w:color="000000"/>
            </w:tcBorders>
            <w:vAlign w:val="center"/>
          </w:tcPr>
          <w:p w14:paraId="424A834E" w14:textId="3456BE04" w:rsidR="008B7A0D" w:rsidRPr="001652BF" w:rsidRDefault="008B7A0D" w:rsidP="003D3C95">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临时堆土场</w:t>
            </w:r>
          </w:p>
        </w:tc>
        <w:tc>
          <w:tcPr>
            <w:tcW w:w="1112" w:type="pct"/>
            <w:tcBorders>
              <w:top w:val="single" w:sz="4" w:space="0" w:color="000000"/>
              <w:left w:val="single" w:sz="4" w:space="0" w:color="000000"/>
              <w:bottom w:val="single" w:sz="4" w:space="0" w:color="000000"/>
              <w:right w:val="single" w:sz="4" w:space="0" w:color="000000"/>
            </w:tcBorders>
            <w:vAlign w:val="center"/>
          </w:tcPr>
          <w:p w14:paraId="3F9C1A22" w14:textId="22E37AF1"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撒播草籽</w:t>
            </w:r>
          </w:p>
        </w:tc>
        <w:tc>
          <w:tcPr>
            <w:tcW w:w="496" w:type="pct"/>
            <w:tcBorders>
              <w:top w:val="single" w:sz="4" w:space="0" w:color="000000"/>
              <w:left w:val="single" w:sz="4" w:space="0" w:color="000000"/>
              <w:bottom w:val="single" w:sz="4" w:space="0" w:color="000000"/>
              <w:right w:val="single" w:sz="4" w:space="0" w:color="000000"/>
            </w:tcBorders>
            <w:vAlign w:val="center"/>
          </w:tcPr>
          <w:p w14:paraId="62A3592D" w14:textId="5356B9E4"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h</w:t>
            </w:r>
            <w:r w:rsidRPr="001652BF">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2FA0F07C" w14:textId="0D39038F"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0</w:t>
            </w:r>
            <w:r w:rsidRPr="001652BF">
              <w:rPr>
                <w:rFonts w:ascii="Times New Roman" w:eastAsia="仿宋_GB2312" w:hAnsi="Times New Roman" w:cs="Times New Roman"/>
                <w:szCs w:val="21"/>
              </w:rPr>
              <w:t>.34</w:t>
            </w:r>
          </w:p>
        </w:tc>
        <w:tc>
          <w:tcPr>
            <w:tcW w:w="700" w:type="pct"/>
            <w:tcBorders>
              <w:top w:val="single" w:sz="4" w:space="0" w:color="000000"/>
              <w:left w:val="single" w:sz="4" w:space="0" w:color="000000"/>
              <w:bottom w:val="single" w:sz="4" w:space="0" w:color="000000"/>
              <w:right w:val="single" w:sz="4" w:space="0" w:color="000000"/>
            </w:tcBorders>
            <w:vAlign w:val="center"/>
          </w:tcPr>
          <w:p w14:paraId="4C36966B" w14:textId="4C82167C" w:rsidR="008B7A0D" w:rsidRPr="001652BF" w:rsidRDefault="008B7A0D" w:rsidP="003D3C95">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65356AC0" w14:textId="4391CD80" w:rsidR="008B7A0D" w:rsidRPr="001652BF" w:rsidRDefault="002D423D" w:rsidP="003D3C95">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w:t>
            </w:r>
            <w:r w:rsidRPr="001652BF">
              <w:rPr>
                <w:rFonts w:ascii="Times New Roman" w:eastAsia="仿宋_GB2312" w:hAnsi="Times New Roman" w:cs="Times New Roman"/>
                <w:szCs w:val="21"/>
              </w:rPr>
              <w:t>0.34</w:t>
            </w:r>
          </w:p>
        </w:tc>
      </w:tr>
      <w:tr w:rsidR="001652BF" w:rsidRPr="001652BF" w14:paraId="210A8349" w14:textId="77777777" w:rsidTr="003D3C95">
        <w:trPr>
          <w:trHeight w:val="340"/>
        </w:trPr>
        <w:tc>
          <w:tcPr>
            <w:tcW w:w="594" w:type="pct"/>
            <w:vMerge/>
            <w:tcBorders>
              <w:top w:val="nil"/>
              <w:left w:val="single" w:sz="4" w:space="0" w:color="000000"/>
              <w:bottom w:val="nil"/>
              <w:right w:val="single" w:sz="4" w:space="0" w:color="000000"/>
            </w:tcBorders>
            <w:vAlign w:val="center"/>
          </w:tcPr>
          <w:p w14:paraId="10BF1444" w14:textId="77777777" w:rsidR="002D423D" w:rsidRPr="001652BF" w:rsidRDefault="002D423D" w:rsidP="002D423D">
            <w:pPr>
              <w:jc w:val="center"/>
              <w:rPr>
                <w:rFonts w:ascii="Times New Roman" w:eastAsia="仿宋_GB2312" w:hAnsi="Times New Roman" w:cs="Times New Roman"/>
                <w:szCs w:val="21"/>
              </w:rPr>
            </w:pPr>
          </w:p>
        </w:tc>
        <w:tc>
          <w:tcPr>
            <w:tcW w:w="687" w:type="pct"/>
            <w:vMerge/>
            <w:tcBorders>
              <w:top w:val="single" w:sz="4" w:space="0" w:color="000000"/>
              <w:left w:val="single" w:sz="4" w:space="0" w:color="000000"/>
              <w:bottom w:val="single" w:sz="4" w:space="0" w:color="000000"/>
              <w:right w:val="single" w:sz="4" w:space="0" w:color="000000"/>
            </w:tcBorders>
            <w:vAlign w:val="center"/>
          </w:tcPr>
          <w:p w14:paraId="0D791FB7" w14:textId="77777777" w:rsidR="002D423D" w:rsidRPr="001652BF" w:rsidRDefault="002D423D" w:rsidP="002D423D">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7AC26CFE" w14:textId="75308819"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临时排水沟长</w:t>
            </w:r>
          </w:p>
        </w:tc>
        <w:tc>
          <w:tcPr>
            <w:tcW w:w="496" w:type="pct"/>
            <w:tcBorders>
              <w:top w:val="single" w:sz="4" w:space="0" w:color="000000"/>
              <w:left w:val="single" w:sz="4" w:space="0" w:color="000000"/>
              <w:bottom w:val="single" w:sz="4" w:space="0" w:color="000000"/>
              <w:right w:val="single" w:sz="4" w:space="0" w:color="000000"/>
            </w:tcBorders>
            <w:vAlign w:val="center"/>
          </w:tcPr>
          <w:p w14:paraId="0FDC5159" w14:textId="61E20F61"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w:t>
            </w:r>
          </w:p>
        </w:tc>
        <w:tc>
          <w:tcPr>
            <w:tcW w:w="571" w:type="pct"/>
            <w:tcBorders>
              <w:top w:val="single" w:sz="4" w:space="0" w:color="000000"/>
              <w:left w:val="single" w:sz="4" w:space="0" w:color="000000"/>
              <w:bottom w:val="single" w:sz="4" w:space="0" w:color="000000"/>
              <w:right w:val="single" w:sz="4" w:space="0" w:color="000000"/>
            </w:tcBorders>
            <w:vAlign w:val="center"/>
          </w:tcPr>
          <w:p w14:paraId="12298D97" w14:textId="3874F672"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260</w:t>
            </w:r>
          </w:p>
        </w:tc>
        <w:tc>
          <w:tcPr>
            <w:tcW w:w="700" w:type="pct"/>
            <w:tcBorders>
              <w:top w:val="single" w:sz="4" w:space="0" w:color="000000"/>
              <w:left w:val="single" w:sz="4" w:space="0" w:color="000000"/>
              <w:bottom w:val="single" w:sz="4" w:space="0" w:color="000000"/>
              <w:right w:val="single" w:sz="4" w:space="0" w:color="000000"/>
            </w:tcBorders>
            <w:vAlign w:val="center"/>
          </w:tcPr>
          <w:p w14:paraId="5F298D8E" w14:textId="77777777" w:rsidR="002D423D" w:rsidRPr="001652BF" w:rsidRDefault="002D423D" w:rsidP="002D423D">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58286729" w14:textId="253667AF"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-260</w:t>
            </w:r>
          </w:p>
        </w:tc>
      </w:tr>
      <w:tr w:rsidR="001652BF" w:rsidRPr="001652BF" w14:paraId="20218C49" w14:textId="77777777" w:rsidTr="003D3C95">
        <w:trPr>
          <w:trHeight w:val="340"/>
        </w:trPr>
        <w:tc>
          <w:tcPr>
            <w:tcW w:w="594" w:type="pct"/>
            <w:vMerge/>
            <w:tcBorders>
              <w:top w:val="nil"/>
              <w:left w:val="single" w:sz="4" w:space="0" w:color="000000"/>
              <w:bottom w:val="nil"/>
              <w:right w:val="single" w:sz="4" w:space="0" w:color="000000"/>
            </w:tcBorders>
            <w:vAlign w:val="center"/>
          </w:tcPr>
          <w:p w14:paraId="71E0D092" w14:textId="77777777" w:rsidR="002D423D" w:rsidRPr="001652BF" w:rsidRDefault="002D423D" w:rsidP="002D423D">
            <w:pPr>
              <w:jc w:val="center"/>
              <w:rPr>
                <w:rFonts w:ascii="Times New Roman" w:eastAsia="仿宋_GB2312" w:hAnsi="Times New Roman" w:cs="Times New Roman"/>
                <w:szCs w:val="21"/>
              </w:rPr>
            </w:pPr>
          </w:p>
        </w:tc>
        <w:tc>
          <w:tcPr>
            <w:tcW w:w="687" w:type="pct"/>
            <w:vMerge/>
            <w:tcBorders>
              <w:top w:val="single" w:sz="4" w:space="0" w:color="000000"/>
              <w:left w:val="single" w:sz="4" w:space="0" w:color="000000"/>
              <w:bottom w:val="single" w:sz="4" w:space="0" w:color="000000"/>
              <w:right w:val="single" w:sz="4" w:space="0" w:color="000000"/>
            </w:tcBorders>
            <w:vAlign w:val="center"/>
          </w:tcPr>
          <w:p w14:paraId="58AE6447" w14:textId="77777777" w:rsidR="002D423D" w:rsidRPr="001652BF" w:rsidRDefault="002D423D" w:rsidP="002D423D">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3549DFB8" w14:textId="3ADE631F"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临时沉沙池</w:t>
            </w:r>
          </w:p>
        </w:tc>
        <w:tc>
          <w:tcPr>
            <w:tcW w:w="496" w:type="pct"/>
            <w:tcBorders>
              <w:top w:val="single" w:sz="4" w:space="0" w:color="000000"/>
              <w:left w:val="single" w:sz="4" w:space="0" w:color="000000"/>
              <w:bottom w:val="single" w:sz="4" w:space="0" w:color="000000"/>
              <w:right w:val="single" w:sz="4" w:space="0" w:color="000000"/>
            </w:tcBorders>
            <w:vAlign w:val="center"/>
          </w:tcPr>
          <w:p w14:paraId="6E186D35" w14:textId="00626CD3"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个</w:t>
            </w:r>
          </w:p>
        </w:tc>
        <w:tc>
          <w:tcPr>
            <w:tcW w:w="571" w:type="pct"/>
            <w:tcBorders>
              <w:top w:val="single" w:sz="4" w:space="0" w:color="000000"/>
              <w:left w:val="single" w:sz="4" w:space="0" w:color="000000"/>
              <w:bottom w:val="single" w:sz="4" w:space="0" w:color="000000"/>
              <w:right w:val="single" w:sz="4" w:space="0" w:color="000000"/>
            </w:tcBorders>
            <w:vAlign w:val="center"/>
          </w:tcPr>
          <w:p w14:paraId="3A228284" w14:textId="5AF57E8B"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1</w:t>
            </w:r>
          </w:p>
        </w:tc>
        <w:tc>
          <w:tcPr>
            <w:tcW w:w="700" w:type="pct"/>
            <w:tcBorders>
              <w:top w:val="single" w:sz="4" w:space="0" w:color="000000"/>
              <w:left w:val="single" w:sz="4" w:space="0" w:color="000000"/>
              <w:bottom w:val="single" w:sz="4" w:space="0" w:color="000000"/>
              <w:right w:val="single" w:sz="4" w:space="0" w:color="000000"/>
            </w:tcBorders>
            <w:vAlign w:val="center"/>
          </w:tcPr>
          <w:p w14:paraId="58F5C9F5" w14:textId="77777777" w:rsidR="002D423D" w:rsidRPr="001652BF" w:rsidRDefault="002D423D" w:rsidP="002D423D">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6851AB32" w14:textId="20F886EA"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hint="eastAsia"/>
                <w:szCs w:val="21"/>
              </w:rPr>
              <w:t>-</w:t>
            </w:r>
            <w:r w:rsidRPr="001652BF">
              <w:rPr>
                <w:rFonts w:ascii="Times New Roman" w:eastAsia="仿宋_GB2312" w:hAnsi="Times New Roman" w:cs="Times New Roman"/>
                <w:szCs w:val="21"/>
              </w:rPr>
              <w:t>1</w:t>
            </w:r>
          </w:p>
        </w:tc>
      </w:tr>
      <w:tr w:rsidR="002D423D" w:rsidRPr="001652BF" w14:paraId="4C9A7C9E" w14:textId="77777777" w:rsidTr="003D3C95">
        <w:trPr>
          <w:trHeight w:val="340"/>
        </w:trPr>
        <w:tc>
          <w:tcPr>
            <w:tcW w:w="594" w:type="pct"/>
            <w:vMerge/>
            <w:tcBorders>
              <w:top w:val="nil"/>
              <w:left w:val="single" w:sz="4" w:space="0" w:color="000000"/>
              <w:bottom w:val="nil"/>
              <w:right w:val="single" w:sz="4" w:space="0" w:color="000000"/>
            </w:tcBorders>
            <w:vAlign w:val="center"/>
          </w:tcPr>
          <w:p w14:paraId="23C94720" w14:textId="77777777" w:rsidR="002D423D" w:rsidRPr="001652BF" w:rsidRDefault="002D423D" w:rsidP="002D423D">
            <w:pPr>
              <w:jc w:val="center"/>
              <w:rPr>
                <w:rFonts w:ascii="Times New Roman" w:eastAsia="仿宋_GB2312" w:hAnsi="Times New Roman" w:cs="Times New Roman"/>
                <w:szCs w:val="21"/>
              </w:rPr>
            </w:pPr>
          </w:p>
        </w:tc>
        <w:tc>
          <w:tcPr>
            <w:tcW w:w="687" w:type="pct"/>
            <w:vMerge/>
            <w:tcBorders>
              <w:top w:val="nil"/>
              <w:left w:val="single" w:sz="4" w:space="0" w:color="000000"/>
              <w:bottom w:val="nil"/>
              <w:right w:val="single" w:sz="4" w:space="0" w:color="000000"/>
            </w:tcBorders>
            <w:vAlign w:val="center"/>
          </w:tcPr>
          <w:p w14:paraId="7BBA4A52" w14:textId="77777777" w:rsidR="002D423D" w:rsidRPr="001652BF" w:rsidRDefault="002D423D" w:rsidP="002D423D">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34C238BB" w14:textId="2638132C"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临时苫盖</w:t>
            </w:r>
          </w:p>
        </w:tc>
        <w:tc>
          <w:tcPr>
            <w:tcW w:w="496" w:type="pct"/>
            <w:tcBorders>
              <w:top w:val="single" w:sz="4" w:space="0" w:color="000000"/>
              <w:left w:val="single" w:sz="4" w:space="0" w:color="000000"/>
              <w:bottom w:val="single" w:sz="4" w:space="0" w:color="000000"/>
              <w:right w:val="single" w:sz="4" w:space="0" w:color="000000"/>
            </w:tcBorders>
            <w:vAlign w:val="center"/>
          </w:tcPr>
          <w:p w14:paraId="1A072B0A" w14:textId="504452FA"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m²</w:t>
            </w:r>
          </w:p>
        </w:tc>
        <w:tc>
          <w:tcPr>
            <w:tcW w:w="571" w:type="pct"/>
            <w:tcBorders>
              <w:top w:val="single" w:sz="4" w:space="0" w:color="000000"/>
              <w:left w:val="single" w:sz="4" w:space="0" w:color="000000"/>
              <w:bottom w:val="single" w:sz="4" w:space="0" w:color="000000"/>
              <w:right w:val="single" w:sz="4" w:space="0" w:color="000000"/>
            </w:tcBorders>
            <w:vAlign w:val="center"/>
          </w:tcPr>
          <w:p w14:paraId="200ACE97" w14:textId="0F982E97"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12170</w:t>
            </w:r>
          </w:p>
        </w:tc>
        <w:tc>
          <w:tcPr>
            <w:tcW w:w="700" w:type="pct"/>
            <w:tcBorders>
              <w:top w:val="single" w:sz="4" w:space="0" w:color="000000"/>
              <w:left w:val="single" w:sz="4" w:space="0" w:color="000000"/>
              <w:bottom w:val="single" w:sz="4" w:space="0" w:color="000000"/>
              <w:right w:val="single" w:sz="4" w:space="0" w:color="000000"/>
            </w:tcBorders>
            <w:vAlign w:val="center"/>
          </w:tcPr>
          <w:p w14:paraId="59A433EC" w14:textId="1C0ACE13" w:rsidR="002D423D" w:rsidRPr="001652BF" w:rsidRDefault="002D423D" w:rsidP="002D423D">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0B68C000" w14:textId="2C360023"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-12170</w:t>
            </w:r>
          </w:p>
        </w:tc>
      </w:tr>
      <w:tr w:rsidR="002D423D" w:rsidRPr="001652BF" w14:paraId="779827B0" w14:textId="77777777" w:rsidTr="003D3C95">
        <w:trPr>
          <w:trHeight w:val="340"/>
        </w:trPr>
        <w:tc>
          <w:tcPr>
            <w:tcW w:w="594" w:type="pct"/>
            <w:vMerge/>
            <w:tcBorders>
              <w:top w:val="nil"/>
              <w:left w:val="single" w:sz="4" w:space="0" w:color="000000"/>
              <w:bottom w:val="single" w:sz="4" w:space="0" w:color="000000"/>
              <w:right w:val="single" w:sz="4" w:space="0" w:color="000000"/>
            </w:tcBorders>
            <w:vAlign w:val="center"/>
          </w:tcPr>
          <w:p w14:paraId="5DAB9137" w14:textId="77777777" w:rsidR="002D423D" w:rsidRPr="001652BF" w:rsidRDefault="002D423D" w:rsidP="002D423D">
            <w:pPr>
              <w:jc w:val="center"/>
              <w:rPr>
                <w:rFonts w:ascii="Times New Roman" w:eastAsia="仿宋_GB2312" w:hAnsi="Times New Roman" w:cs="Times New Roman"/>
                <w:szCs w:val="21"/>
              </w:rPr>
            </w:pPr>
          </w:p>
        </w:tc>
        <w:tc>
          <w:tcPr>
            <w:tcW w:w="687" w:type="pct"/>
            <w:vMerge/>
            <w:tcBorders>
              <w:top w:val="nil"/>
              <w:left w:val="single" w:sz="4" w:space="0" w:color="000000"/>
              <w:bottom w:val="single" w:sz="4" w:space="0" w:color="000000"/>
              <w:right w:val="single" w:sz="4" w:space="0" w:color="000000"/>
            </w:tcBorders>
            <w:vAlign w:val="center"/>
          </w:tcPr>
          <w:p w14:paraId="19EEC054" w14:textId="77777777" w:rsidR="002D423D" w:rsidRPr="001652BF" w:rsidRDefault="002D423D" w:rsidP="002D423D">
            <w:pPr>
              <w:jc w:val="center"/>
              <w:rPr>
                <w:rFonts w:ascii="Times New Roman" w:eastAsia="仿宋_GB2312" w:hAnsi="Times New Roman" w:cs="Times New Roman"/>
                <w:szCs w:val="21"/>
              </w:rPr>
            </w:pPr>
          </w:p>
        </w:tc>
        <w:tc>
          <w:tcPr>
            <w:tcW w:w="1112" w:type="pct"/>
            <w:tcBorders>
              <w:top w:val="single" w:sz="4" w:space="0" w:color="000000"/>
              <w:left w:val="single" w:sz="4" w:space="0" w:color="000000"/>
              <w:bottom w:val="single" w:sz="4" w:space="0" w:color="000000"/>
              <w:right w:val="single" w:sz="4" w:space="0" w:color="000000"/>
            </w:tcBorders>
            <w:vAlign w:val="center"/>
          </w:tcPr>
          <w:p w14:paraId="775505B8" w14:textId="6EBC192D"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临时拦挡</w:t>
            </w:r>
          </w:p>
        </w:tc>
        <w:tc>
          <w:tcPr>
            <w:tcW w:w="496" w:type="pct"/>
            <w:tcBorders>
              <w:top w:val="single" w:sz="4" w:space="0" w:color="000000"/>
              <w:left w:val="single" w:sz="4" w:space="0" w:color="000000"/>
              <w:bottom w:val="single" w:sz="4" w:space="0" w:color="000000"/>
              <w:right w:val="single" w:sz="4" w:space="0" w:color="000000"/>
            </w:tcBorders>
            <w:vAlign w:val="center"/>
          </w:tcPr>
          <w:p w14:paraId="13C94E52" w14:textId="411EC1A4"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m³</w:t>
            </w:r>
          </w:p>
        </w:tc>
        <w:tc>
          <w:tcPr>
            <w:tcW w:w="571" w:type="pct"/>
            <w:tcBorders>
              <w:top w:val="single" w:sz="4" w:space="0" w:color="000000"/>
              <w:left w:val="single" w:sz="4" w:space="0" w:color="000000"/>
              <w:bottom w:val="single" w:sz="4" w:space="0" w:color="000000"/>
              <w:right w:val="single" w:sz="4" w:space="0" w:color="000000"/>
            </w:tcBorders>
            <w:vAlign w:val="center"/>
          </w:tcPr>
          <w:p w14:paraId="2CCE579D" w14:textId="723D13FF"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720</w:t>
            </w:r>
          </w:p>
        </w:tc>
        <w:tc>
          <w:tcPr>
            <w:tcW w:w="700" w:type="pct"/>
            <w:tcBorders>
              <w:top w:val="single" w:sz="4" w:space="0" w:color="000000"/>
              <w:left w:val="single" w:sz="4" w:space="0" w:color="000000"/>
              <w:bottom w:val="single" w:sz="4" w:space="0" w:color="000000"/>
              <w:right w:val="single" w:sz="4" w:space="0" w:color="000000"/>
            </w:tcBorders>
            <w:vAlign w:val="center"/>
          </w:tcPr>
          <w:p w14:paraId="0303E1E1" w14:textId="5CADE3B6" w:rsidR="002D423D" w:rsidRPr="001652BF" w:rsidRDefault="002D423D" w:rsidP="002D423D">
            <w:pPr>
              <w:jc w:val="center"/>
              <w:rPr>
                <w:rFonts w:ascii="Times New Roman" w:eastAsia="仿宋_GB2312" w:hAnsi="Times New Roman" w:cs="Times New Roman"/>
                <w:szCs w:val="21"/>
              </w:rPr>
            </w:pPr>
          </w:p>
        </w:tc>
        <w:tc>
          <w:tcPr>
            <w:tcW w:w="840" w:type="pct"/>
            <w:tcBorders>
              <w:top w:val="single" w:sz="4" w:space="0" w:color="000000"/>
              <w:left w:val="single" w:sz="4" w:space="0" w:color="000000"/>
              <w:bottom w:val="single" w:sz="4" w:space="0" w:color="000000"/>
              <w:right w:val="single" w:sz="4" w:space="0" w:color="000000"/>
            </w:tcBorders>
            <w:vAlign w:val="center"/>
          </w:tcPr>
          <w:p w14:paraId="46FD1EEC" w14:textId="76D70B8D" w:rsidR="002D423D" w:rsidRPr="001652BF" w:rsidRDefault="002D423D" w:rsidP="002D423D">
            <w:pPr>
              <w:jc w:val="center"/>
              <w:rPr>
                <w:rFonts w:ascii="Times New Roman" w:eastAsia="仿宋_GB2312" w:hAnsi="Times New Roman" w:cs="Times New Roman"/>
                <w:szCs w:val="21"/>
              </w:rPr>
            </w:pPr>
            <w:r w:rsidRPr="001652BF">
              <w:rPr>
                <w:rFonts w:ascii="Times New Roman" w:eastAsia="仿宋_GB2312" w:hAnsi="Times New Roman" w:cs="Times New Roman"/>
                <w:szCs w:val="21"/>
              </w:rPr>
              <w:t>-720</w:t>
            </w:r>
          </w:p>
        </w:tc>
      </w:tr>
    </w:tbl>
    <w:p w14:paraId="559A6566" w14:textId="28A7D78F" w:rsidR="008178DC" w:rsidRPr="001652BF" w:rsidRDefault="008B7A0D" w:rsidP="008B7A0D">
      <w:pPr>
        <w:spacing w:line="360" w:lineRule="auto"/>
        <w:ind w:firstLineChars="200" w:firstLine="480"/>
        <w:rPr>
          <w:rFonts w:ascii="Times New Roman" w:eastAsia="仿宋_GB2312" w:hAnsi="Times New Roman" w:cs="Times New Roman"/>
          <w:sz w:val="24"/>
          <w:szCs w:val="24"/>
        </w:rPr>
      </w:pPr>
      <w:r w:rsidRPr="001652BF">
        <w:rPr>
          <w:rFonts w:ascii="Times New Roman" w:eastAsia="仿宋_GB2312" w:hAnsi="Times New Roman" w:cs="Times New Roman"/>
          <w:sz w:val="24"/>
          <w:szCs w:val="24"/>
        </w:rPr>
        <w:t>（</w:t>
      </w:r>
      <w:r w:rsidRPr="001652BF">
        <w:rPr>
          <w:rFonts w:ascii="Times New Roman" w:eastAsia="仿宋_GB2312" w:hAnsi="Times New Roman" w:cs="Times New Roman"/>
          <w:sz w:val="24"/>
          <w:szCs w:val="24"/>
        </w:rPr>
        <w:t>3</w:t>
      </w:r>
      <w:r w:rsidRPr="001652BF">
        <w:rPr>
          <w:rFonts w:ascii="Times New Roman" w:eastAsia="仿宋_GB2312" w:hAnsi="Times New Roman" w:cs="Times New Roman"/>
          <w:sz w:val="24"/>
          <w:szCs w:val="24"/>
        </w:rPr>
        <w:t>）临时措施工程量变化情况根据监理资料，该工程采取的水土保持临时措施较好的控制了工程建设过程的水土流失，项目建设区内实际完成的水土保持临时措施量略有变化，主要是道路广场区在施工过程中增加了临时苫盖</w:t>
      </w:r>
      <w:r w:rsidR="009E0D2B">
        <w:rPr>
          <w:rFonts w:ascii="Times New Roman" w:eastAsia="仿宋_GB2312" w:hAnsi="Times New Roman" w:cs="Times New Roman" w:hint="eastAsia"/>
          <w:sz w:val="24"/>
          <w:szCs w:val="24"/>
        </w:rPr>
        <w:t>，施工场地增加了场地硬化措施</w:t>
      </w:r>
      <w:r w:rsidRPr="001652BF">
        <w:rPr>
          <w:rFonts w:ascii="Times New Roman" w:eastAsia="仿宋_GB2312" w:hAnsi="Times New Roman" w:cs="Times New Roman"/>
          <w:sz w:val="24"/>
          <w:szCs w:val="24"/>
        </w:rPr>
        <w:t>。</w:t>
      </w:r>
    </w:p>
    <w:p w14:paraId="13408AC3" w14:textId="25FB4D59" w:rsidR="009B23C8" w:rsidRPr="001E1F8A" w:rsidRDefault="00BC78D3" w:rsidP="009B23C8">
      <w:pPr>
        <w:pStyle w:val="2"/>
      </w:pPr>
      <w:bookmarkStart w:id="28" w:name="_Toc63160421"/>
      <w:r w:rsidRPr="001E1F8A">
        <w:rPr>
          <w:rFonts w:hint="eastAsia"/>
        </w:rPr>
        <w:t>水土保持措施防治效果</w:t>
      </w:r>
      <w:bookmarkEnd w:id="28"/>
    </w:p>
    <w:p w14:paraId="67398035" w14:textId="20913727" w:rsidR="008B7A0D" w:rsidRPr="001E1F8A" w:rsidRDefault="008B7A0D" w:rsidP="008B7A0D">
      <w:pPr>
        <w:pStyle w:val="3"/>
        <w:rPr>
          <w:bCs w:val="0"/>
        </w:rPr>
      </w:pPr>
      <w:r w:rsidRPr="001E1F8A">
        <w:rPr>
          <w:bCs w:val="0"/>
        </w:rPr>
        <w:t>水土保持防治措施实施情况</w:t>
      </w:r>
    </w:p>
    <w:p w14:paraId="0EB1B4DD" w14:textId="187CDDC4" w:rsidR="008B7A0D" w:rsidRPr="001E1F8A" w:rsidRDefault="008B7A0D" w:rsidP="008B7A0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根据监测结果，施工单位在施工过程中根据现场情况采取了一定量水土保持防治</w:t>
      </w:r>
      <w:r w:rsidRPr="001E1F8A">
        <w:rPr>
          <w:rFonts w:ascii="Times New Roman" w:eastAsia="仿宋_GB2312" w:hAnsi="Times New Roman" w:cs="Times New Roman" w:hint="eastAsia"/>
          <w:sz w:val="24"/>
          <w:szCs w:val="24"/>
        </w:rPr>
        <w:lastRenderedPageBreak/>
        <w:t>措施，各施工单位按照需求进行施工，防护措施到位，外观完好，植物生长情况良好，有效的防治了水土流失。</w:t>
      </w:r>
    </w:p>
    <w:p w14:paraId="52743529" w14:textId="36786014" w:rsidR="008B7A0D" w:rsidRPr="001E1F8A" w:rsidRDefault="008B7A0D" w:rsidP="008B7A0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在查阅主体工程设计文件、施工总结、施工监理等资料的基础上，对项目区已实施的水土保持措施进行调查统计，截止</w:t>
      </w:r>
      <w:r w:rsidRPr="001E1F8A">
        <w:rPr>
          <w:rFonts w:ascii="Times New Roman" w:eastAsia="仿宋_GB2312" w:hAnsi="Times New Roman" w:cs="Times New Roman"/>
          <w:sz w:val="24"/>
          <w:szCs w:val="24"/>
        </w:rPr>
        <w:t>2020</w:t>
      </w:r>
      <w:r w:rsidRPr="001E1F8A">
        <w:rPr>
          <w:rFonts w:ascii="Times New Roman" w:eastAsia="仿宋_GB2312" w:hAnsi="Times New Roman" w:cs="Times New Roman"/>
          <w:sz w:val="24"/>
          <w:szCs w:val="24"/>
        </w:rPr>
        <w:t>年</w:t>
      </w:r>
      <w:r w:rsidRPr="001E1F8A">
        <w:rPr>
          <w:rFonts w:ascii="Times New Roman" w:eastAsia="仿宋_GB2312" w:hAnsi="Times New Roman" w:cs="Times New Roman"/>
          <w:sz w:val="24"/>
          <w:szCs w:val="24"/>
        </w:rPr>
        <w:t>8</w:t>
      </w:r>
      <w:r w:rsidRPr="001E1F8A">
        <w:rPr>
          <w:rFonts w:ascii="Times New Roman" w:eastAsia="仿宋_GB2312" w:hAnsi="Times New Roman" w:cs="Times New Roman"/>
          <w:sz w:val="24"/>
          <w:szCs w:val="24"/>
        </w:rPr>
        <w:t>月本工程水土保持措施工程量已全部实施完毕。</w:t>
      </w:r>
    </w:p>
    <w:p w14:paraId="4F284C8C" w14:textId="7481DBC9" w:rsidR="008B7A0D" w:rsidRPr="00811EDD" w:rsidRDefault="008B7A0D" w:rsidP="008B7A0D">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本工程实际累计完成水土流失防治措施投资</w:t>
      </w:r>
      <w:r w:rsidR="00811EDD" w:rsidRPr="00811EDD">
        <w:rPr>
          <w:rFonts w:ascii="Times New Roman" w:eastAsia="仿宋_GB2312" w:hAnsi="Times New Roman" w:cs="Times New Roman"/>
          <w:sz w:val="24"/>
          <w:szCs w:val="24"/>
        </w:rPr>
        <w:t>524.51</w:t>
      </w:r>
      <w:r w:rsidRPr="00811EDD">
        <w:rPr>
          <w:rFonts w:ascii="Times New Roman" w:eastAsia="仿宋_GB2312" w:hAnsi="Times New Roman" w:cs="Times New Roman"/>
          <w:sz w:val="24"/>
          <w:szCs w:val="24"/>
        </w:rPr>
        <w:t>万元，其中工程措施投资</w:t>
      </w:r>
      <w:r w:rsidR="00811EDD" w:rsidRPr="00811EDD">
        <w:rPr>
          <w:rFonts w:ascii="Times New Roman" w:eastAsia="仿宋_GB2312" w:hAnsi="Times New Roman" w:cs="Times New Roman"/>
          <w:sz w:val="24"/>
          <w:szCs w:val="24"/>
        </w:rPr>
        <w:t>108.45</w:t>
      </w:r>
      <w:r w:rsidRPr="00811EDD">
        <w:rPr>
          <w:rFonts w:ascii="Times New Roman" w:eastAsia="仿宋_GB2312" w:hAnsi="Times New Roman" w:cs="Times New Roman"/>
          <w:sz w:val="24"/>
          <w:szCs w:val="24"/>
        </w:rPr>
        <w:t>万元，植物措施投资</w:t>
      </w:r>
      <w:r w:rsidR="00811EDD" w:rsidRPr="00811EDD">
        <w:rPr>
          <w:rFonts w:ascii="Times New Roman" w:eastAsia="仿宋_GB2312" w:hAnsi="Times New Roman" w:cs="Times New Roman"/>
          <w:sz w:val="24"/>
          <w:szCs w:val="24"/>
        </w:rPr>
        <w:t>315.75</w:t>
      </w:r>
      <w:r w:rsidRPr="00811EDD">
        <w:rPr>
          <w:rFonts w:ascii="Times New Roman" w:eastAsia="仿宋_GB2312" w:hAnsi="Times New Roman" w:cs="Times New Roman"/>
          <w:sz w:val="24"/>
          <w:szCs w:val="24"/>
        </w:rPr>
        <w:t>万元，临时措施投资</w:t>
      </w:r>
      <w:r w:rsidR="00811EDD" w:rsidRPr="00811EDD">
        <w:rPr>
          <w:rFonts w:ascii="Times New Roman" w:eastAsia="仿宋_GB2312" w:hAnsi="Times New Roman" w:cs="Times New Roman"/>
          <w:sz w:val="24"/>
          <w:szCs w:val="24"/>
        </w:rPr>
        <w:t>68.42</w:t>
      </w:r>
      <w:r w:rsidRPr="00811EDD">
        <w:rPr>
          <w:rFonts w:ascii="Times New Roman" w:eastAsia="仿宋_GB2312" w:hAnsi="Times New Roman" w:cs="Times New Roman"/>
          <w:sz w:val="24"/>
          <w:szCs w:val="24"/>
        </w:rPr>
        <w:t>万元，独立费用</w:t>
      </w:r>
      <w:r w:rsidRPr="00811EDD">
        <w:rPr>
          <w:rFonts w:ascii="Times New Roman" w:eastAsia="仿宋_GB2312" w:hAnsi="Times New Roman" w:cs="Times New Roman"/>
          <w:sz w:val="24"/>
          <w:szCs w:val="24"/>
        </w:rPr>
        <w:t>21.00</w:t>
      </w:r>
      <w:r w:rsidRPr="00811EDD">
        <w:rPr>
          <w:rFonts w:ascii="Times New Roman" w:eastAsia="仿宋_GB2312" w:hAnsi="Times New Roman" w:cs="Times New Roman"/>
          <w:sz w:val="24"/>
          <w:szCs w:val="24"/>
        </w:rPr>
        <w:t>万元。</w:t>
      </w:r>
    </w:p>
    <w:p w14:paraId="580D6ADA" w14:textId="24F5A40A" w:rsidR="008B7A0D" w:rsidRPr="009E0D2B" w:rsidRDefault="008B7A0D" w:rsidP="008B7A0D">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本项目实际完成水土保持工程量</w:t>
      </w:r>
      <w:r w:rsidRPr="009E0D2B">
        <w:rPr>
          <w:rFonts w:ascii="Times New Roman" w:eastAsia="仿宋_GB2312" w:hAnsi="Times New Roman" w:cs="Times New Roman" w:hint="eastAsia"/>
          <w:sz w:val="24"/>
          <w:szCs w:val="24"/>
        </w:rPr>
        <w:t>汇总如下：</w:t>
      </w:r>
    </w:p>
    <w:p w14:paraId="15C91ECA" w14:textId="0879FC28" w:rsidR="008B7A0D" w:rsidRPr="009E0D2B" w:rsidRDefault="008B7A0D" w:rsidP="008B7A0D">
      <w:pPr>
        <w:spacing w:line="360" w:lineRule="auto"/>
        <w:ind w:firstLineChars="200" w:firstLine="480"/>
        <w:rPr>
          <w:rFonts w:ascii="Times New Roman" w:eastAsia="仿宋_GB2312" w:hAnsi="Times New Roman" w:cs="Times New Roman"/>
          <w:sz w:val="24"/>
          <w:szCs w:val="24"/>
        </w:rPr>
      </w:pPr>
      <w:r w:rsidRPr="009E0D2B">
        <w:rPr>
          <w:rFonts w:ascii="Times New Roman" w:eastAsia="仿宋_GB2312" w:hAnsi="Times New Roman" w:cs="Times New Roman" w:hint="eastAsia"/>
          <w:sz w:val="24"/>
          <w:szCs w:val="24"/>
        </w:rPr>
        <w:t>（</w:t>
      </w:r>
      <w:r w:rsidRPr="009E0D2B">
        <w:rPr>
          <w:rFonts w:ascii="Times New Roman" w:eastAsia="仿宋_GB2312" w:hAnsi="Times New Roman" w:cs="Times New Roman"/>
          <w:sz w:val="24"/>
          <w:szCs w:val="24"/>
        </w:rPr>
        <w:t>1</w:t>
      </w:r>
      <w:r w:rsidRPr="009E0D2B">
        <w:rPr>
          <w:rFonts w:ascii="Times New Roman" w:eastAsia="仿宋_GB2312" w:hAnsi="Times New Roman" w:cs="Times New Roman"/>
          <w:sz w:val="24"/>
          <w:szCs w:val="24"/>
        </w:rPr>
        <w:t>）工程措施：土地平整</w:t>
      </w:r>
      <w:r w:rsidR="009E0D2B" w:rsidRPr="009E0D2B">
        <w:rPr>
          <w:rFonts w:ascii="Times New Roman" w:eastAsia="仿宋_GB2312" w:hAnsi="Times New Roman" w:cs="Times New Roman"/>
          <w:sz w:val="24"/>
          <w:szCs w:val="24"/>
        </w:rPr>
        <w:t>6.85</w:t>
      </w:r>
      <w:r w:rsidRPr="009E0D2B">
        <w:rPr>
          <w:rFonts w:ascii="Times New Roman" w:eastAsia="仿宋_GB2312" w:hAnsi="Times New Roman" w:cs="Times New Roman"/>
          <w:sz w:val="24"/>
          <w:szCs w:val="24"/>
        </w:rPr>
        <w:t>hm²</w:t>
      </w:r>
      <w:r w:rsidRPr="009E0D2B">
        <w:rPr>
          <w:rFonts w:ascii="Times New Roman" w:eastAsia="仿宋_GB2312" w:hAnsi="Times New Roman" w:cs="Times New Roman"/>
          <w:sz w:val="24"/>
          <w:szCs w:val="24"/>
        </w:rPr>
        <w:t>，雨水管网</w:t>
      </w:r>
      <w:r w:rsidR="009E0D2B" w:rsidRPr="009E0D2B">
        <w:rPr>
          <w:rFonts w:ascii="Times New Roman" w:eastAsia="仿宋_GB2312" w:hAnsi="Times New Roman" w:cs="Times New Roman"/>
          <w:sz w:val="24"/>
          <w:szCs w:val="24"/>
        </w:rPr>
        <w:t>1250</w:t>
      </w:r>
      <w:r w:rsidRPr="009E0D2B">
        <w:rPr>
          <w:rFonts w:ascii="Times New Roman" w:eastAsia="仿宋_GB2312" w:hAnsi="Times New Roman" w:cs="Times New Roman"/>
          <w:sz w:val="24"/>
          <w:szCs w:val="24"/>
        </w:rPr>
        <w:t>m</w:t>
      </w:r>
      <w:r w:rsidRPr="009E0D2B">
        <w:rPr>
          <w:rFonts w:ascii="Times New Roman" w:eastAsia="仿宋_GB2312" w:hAnsi="Times New Roman" w:cs="Times New Roman"/>
          <w:sz w:val="24"/>
          <w:szCs w:val="24"/>
        </w:rPr>
        <w:t>，硬化层清除</w:t>
      </w:r>
      <w:r w:rsidRPr="009E0D2B">
        <w:rPr>
          <w:rFonts w:ascii="Times New Roman" w:eastAsia="仿宋_GB2312" w:hAnsi="Times New Roman" w:cs="Times New Roman"/>
          <w:sz w:val="24"/>
          <w:szCs w:val="24"/>
        </w:rPr>
        <w:t>450m²</w:t>
      </w:r>
      <w:r w:rsidRPr="009E0D2B">
        <w:rPr>
          <w:rFonts w:ascii="Times New Roman" w:eastAsia="仿宋_GB2312" w:hAnsi="Times New Roman" w:cs="Times New Roman"/>
          <w:sz w:val="24"/>
          <w:szCs w:val="24"/>
        </w:rPr>
        <w:t>，便道清除</w:t>
      </w:r>
      <w:r w:rsidR="009E0D2B" w:rsidRPr="009E0D2B">
        <w:rPr>
          <w:rFonts w:ascii="Times New Roman" w:eastAsia="仿宋_GB2312" w:hAnsi="Times New Roman" w:cs="Times New Roman"/>
          <w:sz w:val="24"/>
          <w:szCs w:val="24"/>
        </w:rPr>
        <w:t>1440</w:t>
      </w:r>
      <w:r w:rsidRPr="009E0D2B">
        <w:rPr>
          <w:rFonts w:ascii="Times New Roman" w:eastAsia="仿宋_GB2312" w:hAnsi="Times New Roman" w:cs="Times New Roman"/>
          <w:sz w:val="24"/>
          <w:szCs w:val="24"/>
        </w:rPr>
        <w:t>m³</w:t>
      </w:r>
      <w:r w:rsidRPr="009E0D2B">
        <w:rPr>
          <w:rFonts w:ascii="Times New Roman" w:eastAsia="仿宋_GB2312" w:hAnsi="Times New Roman" w:cs="Times New Roman"/>
          <w:sz w:val="24"/>
          <w:szCs w:val="24"/>
        </w:rPr>
        <w:t>。</w:t>
      </w:r>
    </w:p>
    <w:p w14:paraId="5FAEECF2" w14:textId="12EAE71D" w:rsidR="008B7A0D" w:rsidRPr="009E0D2B" w:rsidRDefault="008B7A0D" w:rsidP="008B7A0D">
      <w:pPr>
        <w:spacing w:line="360" w:lineRule="auto"/>
        <w:ind w:firstLineChars="200" w:firstLine="480"/>
        <w:rPr>
          <w:rFonts w:ascii="Times New Roman" w:eastAsia="仿宋_GB2312" w:hAnsi="Times New Roman" w:cs="Times New Roman"/>
          <w:sz w:val="24"/>
          <w:szCs w:val="24"/>
        </w:rPr>
      </w:pPr>
      <w:r w:rsidRPr="009E0D2B">
        <w:rPr>
          <w:rFonts w:ascii="Times New Roman" w:eastAsia="仿宋_GB2312" w:hAnsi="Times New Roman" w:cs="Times New Roman" w:hint="eastAsia"/>
          <w:sz w:val="24"/>
          <w:szCs w:val="24"/>
        </w:rPr>
        <w:t>（</w:t>
      </w:r>
      <w:r w:rsidRPr="009E0D2B">
        <w:rPr>
          <w:rFonts w:ascii="Times New Roman" w:eastAsia="仿宋_GB2312" w:hAnsi="Times New Roman" w:cs="Times New Roman"/>
          <w:sz w:val="24"/>
          <w:szCs w:val="24"/>
        </w:rPr>
        <w:t>2</w:t>
      </w:r>
      <w:r w:rsidRPr="009E0D2B">
        <w:rPr>
          <w:rFonts w:ascii="Times New Roman" w:eastAsia="仿宋_GB2312" w:hAnsi="Times New Roman" w:cs="Times New Roman"/>
          <w:sz w:val="24"/>
          <w:szCs w:val="24"/>
        </w:rPr>
        <w:t>）植物措施：种植乔木</w:t>
      </w:r>
      <w:r w:rsidR="009E0D2B" w:rsidRPr="009E0D2B">
        <w:rPr>
          <w:rFonts w:ascii="Times New Roman" w:eastAsia="仿宋_GB2312" w:hAnsi="Times New Roman" w:cs="Times New Roman"/>
          <w:sz w:val="24"/>
          <w:szCs w:val="24"/>
        </w:rPr>
        <w:t>3618</w:t>
      </w:r>
      <w:r w:rsidRPr="009E0D2B">
        <w:rPr>
          <w:rFonts w:ascii="Times New Roman" w:eastAsia="仿宋_GB2312" w:hAnsi="Times New Roman" w:cs="Times New Roman"/>
          <w:sz w:val="24"/>
          <w:szCs w:val="24"/>
        </w:rPr>
        <w:t>株，</w:t>
      </w:r>
      <w:r w:rsidR="009E0D2B" w:rsidRPr="009E0D2B">
        <w:rPr>
          <w:rFonts w:ascii="Times New Roman" w:eastAsia="仿宋_GB2312" w:hAnsi="Times New Roman" w:cs="Times New Roman" w:hint="eastAsia"/>
          <w:sz w:val="24"/>
          <w:szCs w:val="24"/>
        </w:rPr>
        <w:t>种植</w:t>
      </w:r>
      <w:r w:rsidRPr="009E0D2B">
        <w:rPr>
          <w:rFonts w:ascii="Times New Roman" w:eastAsia="仿宋_GB2312" w:hAnsi="Times New Roman" w:cs="Times New Roman"/>
          <w:sz w:val="24"/>
          <w:szCs w:val="24"/>
        </w:rPr>
        <w:t>灌木</w:t>
      </w:r>
      <w:r w:rsidR="009E0D2B" w:rsidRPr="009E0D2B">
        <w:rPr>
          <w:rFonts w:ascii="Times New Roman" w:eastAsia="仿宋_GB2312" w:hAnsi="Times New Roman" w:cs="Times New Roman"/>
          <w:sz w:val="24"/>
          <w:szCs w:val="24"/>
        </w:rPr>
        <w:t>15362</w:t>
      </w:r>
      <w:r w:rsidRPr="009E0D2B">
        <w:rPr>
          <w:rFonts w:ascii="Times New Roman" w:eastAsia="仿宋_GB2312" w:hAnsi="Times New Roman" w:cs="Times New Roman"/>
          <w:sz w:val="24"/>
          <w:szCs w:val="24"/>
        </w:rPr>
        <w:t>m²</w:t>
      </w:r>
      <w:r w:rsidRPr="009E0D2B">
        <w:rPr>
          <w:rFonts w:ascii="Times New Roman" w:eastAsia="仿宋_GB2312" w:hAnsi="Times New Roman" w:cs="Times New Roman"/>
          <w:sz w:val="24"/>
          <w:szCs w:val="24"/>
        </w:rPr>
        <w:t>，</w:t>
      </w:r>
      <w:r w:rsidR="009E0D2B" w:rsidRPr="009E0D2B">
        <w:rPr>
          <w:rFonts w:ascii="Times New Roman" w:eastAsia="仿宋_GB2312" w:hAnsi="Times New Roman" w:cs="Times New Roman" w:hint="eastAsia"/>
          <w:sz w:val="24"/>
          <w:szCs w:val="24"/>
        </w:rPr>
        <w:t>种植草坪</w:t>
      </w:r>
      <w:r w:rsidR="009E0D2B" w:rsidRPr="009E0D2B">
        <w:rPr>
          <w:rFonts w:ascii="Times New Roman" w:eastAsia="仿宋_GB2312" w:hAnsi="Times New Roman" w:cs="Times New Roman" w:hint="eastAsia"/>
          <w:sz w:val="24"/>
          <w:szCs w:val="24"/>
        </w:rPr>
        <w:t>1</w:t>
      </w:r>
      <w:r w:rsidR="009E0D2B" w:rsidRPr="009E0D2B">
        <w:rPr>
          <w:rFonts w:ascii="Times New Roman" w:eastAsia="仿宋_GB2312" w:hAnsi="Times New Roman" w:cs="Times New Roman"/>
          <w:sz w:val="24"/>
          <w:szCs w:val="24"/>
        </w:rPr>
        <w:t>8340</w:t>
      </w:r>
      <w:r w:rsidRPr="009E0D2B">
        <w:rPr>
          <w:rFonts w:ascii="Times New Roman" w:eastAsia="仿宋_GB2312" w:hAnsi="Times New Roman" w:cs="Times New Roman"/>
          <w:sz w:val="24"/>
          <w:szCs w:val="24"/>
        </w:rPr>
        <w:t>m²</w:t>
      </w:r>
      <w:r w:rsidRPr="009E0D2B">
        <w:rPr>
          <w:rFonts w:ascii="Times New Roman" w:eastAsia="仿宋_GB2312" w:hAnsi="Times New Roman" w:cs="Times New Roman"/>
          <w:sz w:val="24"/>
          <w:szCs w:val="24"/>
        </w:rPr>
        <w:t>；</w:t>
      </w:r>
    </w:p>
    <w:p w14:paraId="77236106" w14:textId="008FD5E8" w:rsidR="009B23C8" w:rsidRPr="009E0D2B" w:rsidRDefault="008B7A0D" w:rsidP="008B7A0D">
      <w:pPr>
        <w:spacing w:line="360" w:lineRule="auto"/>
        <w:ind w:firstLineChars="200" w:firstLine="480"/>
        <w:rPr>
          <w:rFonts w:ascii="Times New Roman" w:eastAsia="仿宋_GB2312" w:hAnsi="Times New Roman" w:cs="Times New Roman"/>
          <w:sz w:val="24"/>
          <w:szCs w:val="24"/>
        </w:rPr>
      </w:pPr>
      <w:r w:rsidRPr="009E0D2B">
        <w:rPr>
          <w:rFonts w:ascii="Times New Roman" w:eastAsia="仿宋_GB2312" w:hAnsi="Times New Roman" w:cs="Times New Roman" w:hint="eastAsia"/>
          <w:sz w:val="24"/>
          <w:szCs w:val="24"/>
        </w:rPr>
        <w:t>（</w:t>
      </w:r>
      <w:r w:rsidRPr="009E0D2B">
        <w:rPr>
          <w:rFonts w:ascii="Times New Roman" w:eastAsia="仿宋_GB2312" w:hAnsi="Times New Roman" w:cs="Times New Roman"/>
          <w:sz w:val="24"/>
          <w:szCs w:val="24"/>
        </w:rPr>
        <w:t>3</w:t>
      </w:r>
      <w:r w:rsidRPr="009E0D2B">
        <w:rPr>
          <w:rFonts w:ascii="Times New Roman" w:eastAsia="仿宋_GB2312" w:hAnsi="Times New Roman" w:cs="Times New Roman"/>
          <w:sz w:val="24"/>
          <w:szCs w:val="24"/>
        </w:rPr>
        <w:t>）临时措施：临时排水沟长</w:t>
      </w:r>
      <w:r w:rsidR="009E0D2B" w:rsidRPr="009E0D2B">
        <w:rPr>
          <w:rFonts w:ascii="Times New Roman" w:eastAsia="仿宋_GB2312" w:hAnsi="Times New Roman" w:cs="Times New Roman"/>
          <w:sz w:val="24"/>
          <w:szCs w:val="24"/>
        </w:rPr>
        <w:t>1780</w:t>
      </w:r>
      <w:r w:rsidRPr="009E0D2B">
        <w:rPr>
          <w:rFonts w:ascii="Times New Roman" w:eastAsia="仿宋_GB2312" w:hAnsi="Times New Roman" w:cs="Times New Roman"/>
          <w:sz w:val="24"/>
          <w:szCs w:val="24"/>
        </w:rPr>
        <w:t>m</w:t>
      </w:r>
      <w:r w:rsidRPr="009E0D2B">
        <w:rPr>
          <w:rFonts w:ascii="Times New Roman" w:eastAsia="仿宋_GB2312" w:hAnsi="Times New Roman" w:cs="Times New Roman"/>
          <w:sz w:val="24"/>
          <w:szCs w:val="24"/>
        </w:rPr>
        <w:t>，盖板排水沟</w:t>
      </w:r>
      <w:r w:rsidRPr="009E0D2B">
        <w:rPr>
          <w:rFonts w:ascii="Times New Roman" w:eastAsia="仿宋_GB2312" w:hAnsi="Times New Roman" w:cs="Times New Roman"/>
          <w:sz w:val="24"/>
          <w:szCs w:val="24"/>
        </w:rPr>
        <w:t>60m</w:t>
      </w:r>
      <w:r w:rsidRPr="009E0D2B">
        <w:rPr>
          <w:rFonts w:ascii="Times New Roman" w:eastAsia="仿宋_GB2312" w:hAnsi="Times New Roman" w:cs="Times New Roman"/>
          <w:sz w:val="24"/>
          <w:szCs w:val="24"/>
        </w:rPr>
        <w:t>，沉砂池</w:t>
      </w:r>
      <w:r w:rsidR="009E0D2B" w:rsidRPr="009E0D2B">
        <w:rPr>
          <w:rFonts w:ascii="Times New Roman" w:eastAsia="仿宋_GB2312" w:hAnsi="Times New Roman" w:cs="Times New Roman"/>
          <w:sz w:val="24"/>
          <w:szCs w:val="24"/>
        </w:rPr>
        <w:t>2</w:t>
      </w:r>
      <w:r w:rsidRPr="009E0D2B">
        <w:rPr>
          <w:rFonts w:ascii="Times New Roman" w:eastAsia="仿宋_GB2312" w:hAnsi="Times New Roman" w:cs="Times New Roman"/>
          <w:sz w:val="24"/>
          <w:szCs w:val="24"/>
        </w:rPr>
        <w:t>个，临时苫盖</w:t>
      </w:r>
      <w:r w:rsidRPr="009E0D2B">
        <w:rPr>
          <w:rFonts w:ascii="Times New Roman" w:eastAsia="仿宋_GB2312" w:hAnsi="Times New Roman" w:cs="Times New Roman"/>
          <w:sz w:val="24"/>
          <w:szCs w:val="24"/>
        </w:rPr>
        <w:t>/</w:t>
      </w:r>
      <w:r w:rsidRPr="009E0D2B">
        <w:rPr>
          <w:rFonts w:ascii="Times New Roman" w:eastAsia="仿宋_GB2312" w:hAnsi="Times New Roman" w:cs="Times New Roman"/>
          <w:sz w:val="24"/>
          <w:szCs w:val="24"/>
        </w:rPr>
        <w:t>拆除</w:t>
      </w:r>
      <w:r w:rsidR="009E0D2B" w:rsidRPr="009E0D2B">
        <w:rPr>
          <w:rFonts w:ascii="Times New Roman" w:eastAsia="仿宋_GB2312" w:hAnsi="Times New Roman" w:cs="Times New Roman"/>
          <w:sz w:val="24"/>
          <w:szCs w:val="24"/>
        </w:rPr>
        <w:t>24900</w:t>
      </w:r>
      <w:r w:rsidRPr="009E0D2B">
        <w:rPr>
          <w:rFonts w:ascii="Times New Roman" w:eastAsia="仿宋_GB2312" w:hAnsi="Times New Roman" w:cs="Times New Roman"/>
          <w:sz w:val="24"/>
          <w:szCs w:val="24"/>
        </w:rPr>
        <w:t>m²</w:t>
      </w:r>
      <w:r w:rsidRPr="009E0D2B">
        <w:rPr>
          <w:rFonts w:ascii="Times New Roman" w:eastAsia="仿宋_GB2312" w:hAnsi="Times New Roman" w:cs="Times New Roman"/>
          <w:sz w:val="24"/>
          <w:szCs w:val="24"/>
        </w:rPr>
        <w:t>，硬化措施</w:t>
      </w:r>
      <w:r w:rsidR="009E0D2B" w:rsidRPr="009E0D2B">
        <w:rPr>
          <w:rFonts w:ascii="Times New Roman" w:eastAsia="仿宋_GB2312" w:hAnsi="Times New Roman" w:cs="Times New Roman" w:hint="eastAsia"/>
          <w:sz w:val="24"/>
          <w:szCs w:val="24"/>
        </w:rPr>
        <w:t>1</w:t>
      </w:r>
      <w:r w:rsidRPr="009E0D2B">
        <w:rPr>
          <w:rFonts w:ascii="Times New Roman" w:eastAsia="仿宋_GB2312" w:hAnsi="Times New Roman" w:cs="Times New Roman"/>
          <w:sz w:val="24"/>
          <w:szCs w:val="24"/>
        </w:rPr>
        <w:t>900m²</w:t>
      </w:r>
      <w:r w:rsidRPr="009E0D2B">
        <w:rPr>
          <w:rFonts w:ascii="Times New Roman" w:eastAsia="仿宋_GB2312" w:hAnsi="Times New Roman" w:cs="Times New Roman"/>
          <w:sz w:val="24"/>
          <w:szCs w:val="24"/>
        </w:rPr>
        <w:t>，施工挡板</w:t>
      </w:r>
      <w:r w:rsidR="009E0D2B" w:rsidRPr="009E0D2B">
        <w:rPr>
          <w:rFonts w:ascii="Times New Roman" w:eastAsia="仿宋_GB2312" w:hAnsi="Times New Roman" w:cs="Times New Roman"/>
          <w:sz w:val="24"/>
          <w:szCs w:val="24"/>
        </w:rPr>
        <w:t>1270</w:t>
      </w:r>
      <w:r w:rsidRPr="009E0D2B">
        <w:rPr>
          <w:rFonts w:ascii="Times New Roman" w:eastAsia="仿宋_GB2312" w:hAnsi="Times New Roman" w:cs="Times New Roman"/>
          <w:sz w:val="24"/>
          <w:szCs w:val="24"/>
        </w:rPr>
        <w:t>m²</w:t>
      </w:r>
      <w:r w:rsidRPr="009E0D2B">
        <w:rPr>
          <w:rFonts w:ascii="Times New Roman" w:eastAsia="仿宋_GB2312" w:hAnsi="Times New Roman" w:cs="Times New Roman"/>
          <w:sz w:val="24"/>
          <w:szCs w:val="24"/>
        </w:rPr>
        <w:t>，冲洗设施</w:t>
      </w:r>
      <w:r w:rsidRPr="009E0D2B">
        <w:rPr>
          <w:rFonts w:ascii="Times New Roman" w:eastAsia="仿宋_GB2312" w:hAnsi="Times New Roman" w:cs="Times New Roman"/>
          <w:sz w:val="24"/>
          <w:szCs w:val="24"/>
        </w:rPr>
        <w:t>1</w:t>
      </w:r>
      <w:r w:rsidRPr="009E0D2B">
        <w:rPr>
          <w:rFonts w:ascii="Times New Roman" w:eastAsia="仿宋_GB2312" w:hAnsi="Times New Roman" w:cs="Times New Roman"/>
          <w:sz w:val="24"/>
          <w:szCs w:val="24"/>
        </w:rPr>
        <w:t>套。</w:t>
      </w:r>
    </w:p>
    <w:p w14:paraId="0EBC3335" w14:textId="31C6D5BE" w:rsidR="008B7A0D" w:rsidRPr="001E1F8A" w:rsidRDefault="008B7A0D" w:rsidP="008B7A0D">
      <w:pPr>
        <w:pStyle w:val="3"/>
        <w:rPr>
          <w:bCs w:val="0"/>
        </w:rPr>
      </w:pPr>
      <w:r w:rsidRPr="001E1F8A">
        <w:rPr>
          <w:rFonts w:hint="eastAsia"/>
          <w:bCs w:val="0"/>
        </w:rPr>
        <w:t>水土保持防治效果评价</w:t>
      </w:r>
    </w:p>
    <w:p w14:paraId="1345ECC8" w14:textId="08D791A6" w:rsidR="008B7A0D" w:rsidRPr="001E1F8A" w:rsidRDefault="008B7A0D" w:rsidP="008B7A0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从现场调查可知，项目区水土保持工程措施到位，质量满足设计要求，水土保持防护效果明显。水土保持植物措施选择了适宜当地生长的树种、花灌木及草种；采用了多种栽植方式，草灌结合、乔灌结合的立体绿化模式，施工质量较高，达到了绿化工程的设计要求。采取的工程防护措施、植物防护措施和临时措施在雨季起到很好的防护作用，采取的植物措施存活率较高，措施实施后绿化区域水土流失明显得到控制，生态环境得到显著的改善。</w:t>
      </w:r>
    </w:p>
    <w:p w14:paraId="234E0F4E" w14:textId="77777777" w:rsidR="00233FEB" w:rsidRPr="0061758E" w:rsidRDefault="00233FEB" w:rsidP="004353AD">
      <w:pPr>
        <w:spacing w:line="360" w:lineRule="auto"/>
        <w:ind w:firstLineChars="200" w:firstLine="480"/>
        <w:rPr>
          <w:rFonts w:ascii="Times New Roman" w:eastAsia="仿宋_GB2312" w:hAnsi="Times New Roman" w:cs="Times New Roman"/>
          <w:color w:val="0070C0"/>
          <w:sz w:val="24"/>
          <w:szCs w:val="24"/>
        </w:rPr>
        <w:sectPr w:rsidR="00233FEB" w:rsidRPr="0061758E" w:rsidSect="00233FEB">
          <w:headerReference w:type="even" r:id="rId25"/>
          <w:headerReference w:type="default" r:id="rId26"/>
          <w:pgSz w:w="11906" w:h="16838"/>
          <w:pgMar w:top="1588" w:right="1418" w:bottom="1588" w:left="1701" w:header="851" w:footer="1020" w:gutter="0"/>
          <w:cols w:space="425"/>
          <w:docGrid w:type="lines" w:linePitch="312"/>
        </w:sectPr>
      </w:pPr>
    </w:p>
    <w:p w14:paraId="04ADDB03" w14:textId="49027F57" w:rsidR="008A07A9" w:rsidRPr="001E1F8A" w:rsidRDefault="008A07A9" w:rsidP="006B7E8A">
      <w:pPr>
        <w:pStyle w:val="1"/>
      </w:pPr>
      <w:bookmarkStart w:id="29" w:name="_Toc63160422"/>
      <w:r w:rsidRPr="001E1F8A">
        <w:rPr>
          <w:rFonts w:hint="eastAsia"/>
        </w:rPr>
        <w:lastRenderedPageBreak/>
        <w:t>水土</w:t>
      </w:r>
      <w:r w:rsidR="00BC78D3" w:rsidRPr="001E1F8A">
        <w:rPr>
          <w:rFonts w:hint="eastAsia"/>
        </w:rPr>
        <w:t>流失情况监测</w:t>
      </w:r>
      <w:bookmarkEnd w:id="29"/>
    </w:p>
    <w:p w14:paraId="1CB7B3FF" w14:textId="4934DC2A" w:rsidR="005D61A0" w:rsidRPr="001E1F8A" w:rsidRDefault="00BC78D3" w:rsidP="005D61A0">
      <w:pPr>
        <w:pStyle w:val="2"/>
      </w:pPr>
      <w:bookmarkStart w:id="30" w:name="_Toc63160423"/>
      <w:r w:rsidRPr="001E1F8A">
        <w:rPr>
          <w:rFonts w:hint="eastAsia"/>
        </w:rPr>
        <w:t>水土流失面积</w:t>
      </w:r>
      <w:bookmarkEnd w:id="30"/>
    </w:p>
    <w:p w14:paraId="4582979A" w14:textId="34645D7A" w:rsidR="00E37081" w:rsidRPr="001E1F8A" w:rsidRDefault="00E37081" w:rsidP="00E37081">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根据现场监测、遥感监测及查阅相关施工、监理资料，因项目地块较小，在</w:t>
      </w:r>
      <w:r w:rsidRPr="001E1F8A">
        <w:rPr>
          <w:rFonts w:ascii="Times New Roman" w:eastAsia="仿宋_GB2312" w:hAnsi="Times New Roman" w:cs="Times New Roman"/>
          <w:sz w:val="24"/>
          <w:szCs w:val="24"/>
        </w:rPr>
        <w:t>2017</w:t>
      </w:r>
      <w:r w:rsidRPr="001E1F8A">
        <w:rPr>
          <w:rFonts w:ascii="Times New Roman" w:eastAsia="仿宋_GB2312" w:hAnsi="Times New Roman" w:cs="Times New Roman" w:hint="eastAsia"/>
          <w:sz w:val="24"/>
          <w:szCs w:val="24"/>
        </w:rPr>
        <w:t>年对地块进行全面场平后便进行大面积的地下室开挖工程，整个地下室工期为</w:t>
      </w:r>
      <w:r w:rsidRPr="001E1F8A">
        <w:rPr>
          <w:rFonts w:ascii="Times New Roman" w:eastAsia="仿宋_GB2312" w:hAnsi="Times New Roman" w:cs="Times New Roman"/>
          <w:sz w:val="24"/>
          <w:szCs w:val="24"/>
        </w:rPr>
        <w:t>2017</w:t>
      </w:r>
      <w:r w:rsidRPr="001E1F8A">
        <w:rPr>
          <w:rFonts w:ascii="Times New Roman" w:eastAsia="仿宋_GB2312" w:hAnsi="Times New Roman" w:cs="Times New Roman"/>
          <w:sz w:val="24"/>
          <w:szCs w:val="24"/>
        </w:rPr>
        <w:t>年</w:t>
      </w:r>
      <w:r w:rsidRPr="001E1F8A">
        <w:rPr>
          <w:rFonts w:ascii="Times New Roman" w:eastAsia="仿宋_GB2312" w:hAnsi="Times New Roman" w:cs="Times New Roman"/>
          <w:sz w:val="24"/>
          <w:szCs w:val="24"/>
        </w:rPr>
        <w:t>12</w:t>
      </w:r>
      <w:r w:rsidRPr="001E1F8A">
        <w:rPr>
          <w:rFonts w:ascii="Times New Roman" w:eastAsia="仿宋_GB2312" w:hAnsi="Times New Roman" w:cs="Times New Roman"/>
          <w:sz w:val="24"/>
          <w:szCs w:val="24"/>
        </w:rPr>
        <w:t>月至</w:t>
      </w:r>
      <w:r w:rsidRPr="001E1F8A">
        <w:rPr>
          <w:rFonts w:ascii="Times New Roman" w:eastAsia="仿宋_GB2312" w:hAnsi="Times New Roman" w:cs="Times New Roman"/>
          <w:sz w:val="24"/>
          <w:szCs w:val="24"/>
        </w:rPr>
        <w:t>2018</w:t>
      </w:r>
      <w:r w:rsidRPr="001E1F8A">
        <w:rPr>
          <w:rFonts w:ascii="Times New Roman" w:eastAsia="仿宋_GB2312" w:hAnsi="Times New Roman" w:cs="Times New Roman"/>
          <w:sz w:val="24"/>
          <w:szCs w:val="24"/>
        </w:rPr>
        <w:t>年</w:t>
      </w:r>
      <w:r w:rsidRPr="001E1F8A">
        <w:rPr>
          <w:rFonts w:ascii="Times New Roman" w:eastAsia="仿宋_GB2312" w:hAnsi="Times New Roman" w:cs="Times New Roman"/>
          <w:sz w:val="24"/>
          <w:szCs w:val="24"/>
        </w:rPr>
        <w:t>4</w:t>
      </w:r>
      <w:r w:rsidRPr="001E1F8A">
        <w:rPr>
          <w:rFonts w:ascii="Times New Roman" w:eastAsia="仿宋_GB2312" w:hAnsi="Times New Roman" w:cs="Times New Roman"/>
          <w:sz w:val="24"/>
          <w:szCs w:val="24"/>
        </w:rPr>
        <w:t>月，随后地下室出</w:t>
      </w:r>
      <w:r w:rsidRPr="001E1F8A">
        <w:rPr>
          <w:rFonts w:ascii="Times New Roman" w:eastAsia="仿宋_GB2312" w:hAnsi="Times New Roman" w:cs="Times New Roman"/>
          <w:sz w:val="24"/>
          <w:szCs w:val="24"/>
        </w:rPr>
        <w:t>±0</w:t>
      </w:r>
      <w:r w:rsidRPr="001E1F8A">
        <w:rPr>
          <w:rFonts w:ascii="Times New Roman" w:eastAsia="仿宋_GB2312" w:hAnsi="Times New Roman" w:cs="Times New Roman"/>
          <w:sz w:val="24"/>
          <w:szCs w:val="24"/>
        </w:rPr>
        <w:t>后，即进行主体结构施工。</w:t>
      </w:r>
    </w:p>
    <w:p w14:paraId="746C218A" w14:textId="6D75F794" w:rsidR="00E37081" w:rsidRPr="009C13DE" w:rsidRDefault="00E37081" w:rsidP="00E37081">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hint="eastAsia"/>
          <w:sz w:val="24"/>
          <w:szCs w:val="24"/>
        </w:rPr>
        <w:t>施工单位为施工方便，在项目北侧临时占地区域设置了</w:t>
      </w:r>
      <w:r w:rsidRPr="009C13DE">
        <w:rPr>
          <w:rFonts w:ascii="Times New Roman" w:eastAsia="仿宋_GB2312" w:hAnsi="Times New Roman" w:cs="Times New Roman"/>
          <w:sz w:val="24"/>
          <w:szCs w:val="24"/>
        </w:rPr>
        <w:t>1</w:t>
      </w:r>
      <w:r w:rsidRPr="009C13DE">
        <w:rPr>
          <w:rFonts w:ascii="Times New Roman" w:eastAsia="仿宋_GB2312" w:hAnsi="Times New Roman" w:cs="Times New Roman"/>
          <w:sz w:val="24"/>
          <w:szCs w:val="24"/>
        </w:rPr>
        <w:t>处临时施工场地，占地</w:t>
      </w:r>
      <w:r w:rsidRPr="009C13DE">
        <w:rPr>
          <w:rFonts w:ascii="Times New Roman" w:eastAsia="仿宋_GB2312" w:hAnsi="Times New Roman" w:cs="Times New Roman"/>
          <w:sz w:val="24"/>
          <w:szCs w:val="24"/>
        </w:rPr>
        <w:t>0.</w:t>
      </w:r>
      <w:r w:rsidR="001E1F8A" w:rsidRPr="009C13DE">
        <w:rPr>
          <w:rFonts w:ascii="Times New Roman" w:eastAsia="仿宋_GB2312" w:hAnsi="Times New Roman" w:cs="Times New Roman"/>
          <w:sz w:val="24"/>
          <w:szCs w:val="24"/>
        </w:rPr>
        <w:t>1</w:t>
      </w:r>
      <w:r w:rsidRPr="009C13DE">
        <w:rPr>
          <w:rFonts w:ascii="Times New Roman" w:eastAsia="仿宋_GB2312" w:hAnsi="Times New Roman" w:cs="Times New Roman"/>
          <w:sz w:val="24"/>
          <w:szCs w:val="24"/>
        </w:rPr>
        <w:t>5hm²</w:t>
      </w:r>
      <w:r w:rsidRPr="009C13DE">
        <w:rPr>
          <w:rFonts w:ascii="Times New Roman" w:eastAsia="仿宋_GB2312" w:hAnsi="Times New Roman" w:cs="Times New Roman"/>
          <w:sz w:val="24"/>
          <w:szCs w:val="24"/>
        </w:rPr>
        <w:t>，故整个施工过程中，水土流失面积为项目整个占地范围即</w:t>
      </w:r>
      <w:r w:rsidR="008376B7" w:rsidRPr="009C13DE">
        <w:rPr>
          <w:rFonts w:ascii="Times New Roman" w:eastAsia="仿宋_GB2312" w:hAnsi="Times New Roman" w:cs="Times New Roman"/>
          <w:sz w:val="24"/>
          <w:szCs w:val="24"/>
        </w:rPr>
        <w:t>7.90</w:t>
      </w:r>
      <w:r w:rsidRPr="009C13DE">
        <w:rPr>
          <w:rFonts w:ascii="Times New Roman" w:eastAsia="仿宋_GB2312" w:hAnsi="Times New Roman" w:cs="Times New Roman"/>
          <w:sz w:val="24"/>
          <w:szCs w:val="24"/>
        </w:rPr>
        <w:t>hm²</w:t>
      </w:r>
      <w:r w:rsidRPr="009C13DE">
        <w:rPr>
          <w:rFonts w:ascii="Times New Roman" w:eastAsia="仿宋_GB2312" w:hAnsi="Times New Roman" w:cs="Times New Roman"/>
          <w:sz w:val="24"/>
          <w:szCs w:val="24"/>
        </w:rPr>
        <w:t>。</w:t>
      </w:r>
    </w:p>
    <w:p w14:paraId="734FA21E" w14:textId="1262B479" w:rsidR="00E37081" w:rsidRPr="009C13DE" w:rsidRDefault="00E37081" w:rsidP="00E37081">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sz w:val="24"/>
          <w:szCs w:val="24"/>
        </w:rPr>
        <w:t>2020</w:t>
      </w:r>
      <w:r w:rsidRPr="009C13DE">
        <w:rPr>
          <w:rFonts w:ascii="Times New Roman" w:eastAsia="仿宋_GB2312" w:hAnsi="Times New Roman" w:cs="Times New Roman"/>
          <w:sz w:val="24"/>
          <w:szCs w:val="24"/>
        </w:rPr>
        <w:t>年</w:t>
      </w:r>
      <w:r w:rsidRPr="009C13DE">
        <w:rPr>
          <w:rFonts w:ascii="Times New Roman" w:eastAsia="仿宋_GB2312" w:hAnsi="Times New Roman" w:cs="Times New Roman"/>
          <w:sz w:val="24"/>
          <w:szCs w:val="24"/>
        </w:rPr>
        <w:t>8</w:t>
      </w:r>
      <w:r w:rsidRPr="009C13DE">
        <w:rPr>
          <w:rFonts w:ascii="Times New Roman" w:eastAsia="仿宋_GB2312" w:hAnsi="Times New Roman" w:cs="Times New Roman"/>
          <w:sz w:val="24"/>
          <w:szCs w:val="24"/>
        </w:rPr>
        <w:t>月，整个工程均已完工，主体工程植物措施实施结束，整个工程全面进入自然恢复期，防治区整体水土流失面积趋于稳定。</w:t>
      </w:r>
    </w:p>
    <w:p w14:paraId="449D7000" w14:textId="41FC5BB5" w:rsidR="00BC78D3" w:rsidRPr="009C13DE" w:rsidRDefault="00E37081" w:rsidP="00E37081">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hint="eastAsia"/>
          <w:sz w:val="24"/>
          <w:szCs w:val="24"/>
        </w:rPr>
        <w:t>各时段分区水土流失面积动态监测结果见表</w:t>
      </w:r>
      <w:r w:rsidRPr="009C13DE">
        <w:rPr>
          <w:rFonts w:ascii="Times New Roman" w:eastAsia="仿宋_GB2312" w:hAnsi="Times New Roman" w:cs="Times New Roman"/>
          <w:sz w:val="24"/>
          <w:szCs w:val="24"/>
        </w:rPr>
        <w:t>5-1</w:t>
      </w:r>
      <w:r w:rsidRPr="009C13DE">
        <w:rPr>
          <w:rFonts w:ascii="Times New Roman" w:eastAsia="仿宋_GB2312" w:hAnsi="Times New Roman" w:cs="Times New Roman"/>
          <w:sz w:val="24"/>
          <w:szCs w:val="24"/>
        </w:rPr>
        <w:t>。</w:t>
      </w:r>
    </w:p>
    <w:p w14:paraId="4EF37536" w14:textId="3AB19206" w:rsidR="00E37081" w:rsidRPr="009E0D2B" w:rsidRDefault="00E37081" w:rsidP="00E37081">
      <w:pPr>
        <w:jc w:val="center"/>
        <w:rPr>
          <w:rFonts w:ascii="Times New Roman" w:eastAsia="仿宋_GB2312" w:hAnsi="Times New Roman" w:cs="Times New Roman"/>
          <w:b/>
        </w:rPr>
      </w:pPr>
      <w:r w:rsidRPr="009E0D2B">
        <w:rPr>
          <w:rFonts w:ascii="Times New Roman" w:eastAsia="仿宋_GB2312" w:hAnsi="Times New Roman" w:cs="Times New Roman"/>
          <w:b/>
        </w:rPr>
        <w:t>表</w:t>
      </w:r>
      <w:r w:rsidRPr="009E0D2B">
        <w:rPr>
          <w:rFonts w:ascii="Times New Roman" w:eastAsia="仿宋_GB2312" w:hAnsi="Times New Roman" w:cs="Times New Roman"/>
          <w:b/>
        </w:rPr>
        <w:t xml:space="preserve">5-1  </w:t>
      </w:r>
      <w:r w:rsidRPr="009E0D2B">
        <w:rPr>
          <w:rFonts w:ascii="Times New Roman" w:eastAsia="仿宋_GB2312" w:hAnsi="Times New Roman" w:cs="Times New Roman"/>
          <w:b/>
        </w:rPr>
        <w:t>土壤流失面积监测结果一览表</w:t>
      </w:r>
    </w:p>
    <w:tbl>
      <w:tblPr>
        <w:tblStyle w:val="TableGrid"/>
        <w:tblW w:w="5000" w:type="pct"/>
        <w:tblInd w:w="0" w:type="dxa"/>
        <w:tblLook w:val="04A0" w:firstRow="1" w:lastRow="0" w:firstColumn="1" w:lastColumn="0" w:noHBand="0" w:noVBand="1"/>
      </w:tblPr>
      <w:tblGrid>
        <w:gridCol w:w="1861"/>
        <w:gridCol w:w="1151"/>
        <w:gridCol w:w="1152"/>
        <w:gridCol w:w="1152"/>
        <w:gridCol w:w="1152"/>
        <w:gridCol w:w="1157"/>
        <w:gridCol w:w="1152"/>
      </w:tblGrid>
      <w:tr w:rsidR="009E0D2B" w:rsidRPr="009E0D2B" w14:paraId="01B0F6CB" w14:textId="77777777" w:rsidTr="009E0D2B">
        <w:trPr>
          <w:trHeight w:val="340"/>
        </w:trPr>
        <w:tc>
          <w:tcPr>
            <w:tcW w:w="1061" w:type="pct"/>
            <w:vMerge w:val="restart"/>
            <w:tcBorders>
              <w:top w:val="single" w:sz="4" w:space="0" w:color="000000"/>
              <w:left w:val="single" w:sz="4" w:space="0" w:color="000000"/>
              <w:bottom w:val="single" w:sz="4" w:space="0" w:color="000000"/>
              <w:right w:val="single" w:sz="4" w:space="0" w:color="000000"/>
            </w:tcBorders>
            <w:vAlign w:val="center"/>
          </w:tcPr>
          <w:p w14:paraId="6CE48A48" w14:textId="26B8EF80" w:rsidR="003D3C95" w:rsidRPr="009E0D2B" w:rsidRDefault="003D3C95" w:rsidP="003D3C95">
            <w:pPr>
              <w:jc w:val="center"/>
              <w:rPr>
                <w:rFonts w:ascii="Times New Roman" w:eastAsia="仿宋_GB2312" w:hAnsi="Times New Roman" w:cs="Times New Roman"/>
              </w:rPr>
            </w:pPr>
            <w:r w:rsidRPr="009E0D2B">
              <w:rPr>
                <w:rFonts w:ascii="Times New Roman" w:eastAsia="仿宋_GB2312" w:hAnsi="Times New Roman" w:cs="Times New Roman"/>
              </w:rPr>
              <w:t>侵蚀单元</w:t>
            </w:r>
          </w:p>
        </w:tc>
        <w:tc>
          <w:tcPr>
            <w:tcW w:w="3939" w:type="pct"/>
            <w:gridSpan w:val="6"/>
            <w:tcBorders>
              <w:top w:val="single" w:sz="4" w:space="0" w:color="000000"/>
              <w:left w:val="single" w:sz="4" w:space="0" w:color="000000"/>
              <w:bottom w:val="single" w:sz="4" w:space="0" w:color="000000"/>
              <w:right w:val="single" w:sz="4" w:space="0" w:color="000000"/>
            </w:tcBorders>
            <w:vAlign w:val="center"/>
          </w:tcPr>
          <w:p w14:paraId="6074F391" w14:textId="1FC8CF5A" w:rsidR="003D3C95" w:rsidRPr="009E0D2B" w:rsidRDefault="003D3C95" w:rsidP="003D3C95">
            <w:pPr>
              <w:jc w:val="center"/>
              <w:rPr>
                <w:rFonts w:ascii="Times New Roman" w:eastAsia="仿宋_GB2312" w:hAnsi="Times New Roman" w:cs="Times New Roman"/>
              </w:rPr>
            </w:pPr>
            <w:r w:rsidRPr="009E0D2B">
              <w:rPr>
                <w:rFonts w:ascii="Times New Roman" w:eastAsia="仿宋_GB2312" w:hAnsi="Times New Roman" w:cs="Times New Roman"/>
              </w:rPr>
              <w:t>水土流失面积</w:t>
            </w:r>
          </w:p>
        </w:tc>
      </w:tr>
      <w:tr w:rsidR="009E0D2B" w:rsidRPr="009E0D2B" w14:paraId="245C1187" w14:textId="77777777" w:rsidTr="009E0D2B">
        <w:trPr>
          <w:trHeight w:val="340"/>
        </w:trPr>
        <w:tc>
          <w:tcPr>
            <w:tcW w:w="1061" w:type="pct"/>
            <w:vMerge/>
            <w:tcBorders>
              <w:top w:val="nil"/>
              <w:left w:val="single" w:sz="4" w:space="0" w:color="000000"/>
              <w:bottom w:val="nil"/>
              <w:right w:val="single" w:sz="4" w:space="0" w:color="000000"/>
            </w:tcBorders>
            <w:vAlign w:val="center"/>
          </w:tcPr>
          <w:p w14:paraId="7CF8798C" w14:textId="77777777" w:rsidR="003D3C95" w:rsidRPr="009E0D2B" w:rsidRDefault="003D3C95" w:rsidP="003D3C95">
            <w:pPr>
              <w:jc w:val="center"/>
              <w:rPr>
                <w:rFonts w:ascii="Times New Roman" w:eastAsia="仿宋_GB2312" w:hAnsi="Times New Roman" w:cs="Times New Roman"/>
              </w:rPr>
            </w:pPr>
          </w:p>
        </w:tc>
        <w:tc>
          <w:tcPr>
            <w:tcW w:w="656" w:type="pct"/>
            <w:vMerge w:val="restart"/>
            <w:tcBorders>
              <w:top w:val="single" w:sz="4" w:space="0" w:color="000000"/>
              <w:left w:val="single" w:sz="4" w:space="0" w:color="000000"/>
              <w:bottom w:val="single" w:sz="4" w:space="0" w:color="000000"/>
              <w:right w:val="single" w:sz="4" w:space="0" w:color="000000"/>
            </w:tcBorders>
            <w:vAlign w:val="center"/>
          </w:tcPr>
          <w:p w14:paraId="635BEBB7" w14:textId="75C77EF7" w:rsidR="003D3C95" w:rsidRPr="009E0D2B" w:rsidRDefault="003D3C95" w:rsidP="003D3C95">
            <w:pPr>
              <w:jc w:val="center"/>
              <w:rPr>
                <w:rFonts w:ascii="Times New Roman" w:eastAsia="仿宋_GB2312" w:hAnsi="Times New Roman" w:cs="Times New Roman"/>
              </w:rPr>
            </w:pPr>
            <w:r w:rsidRPr="009E0D2B">
              <w:rPr>
                <w:rFonts w:ascii="Times New Roman" w:eastAsia="仿宋_GB2312" w:hAnsi="Times New Roman" w:cs="Times New Roman"/>
              </w:rPr>
              <w:t>施工准备期</w:t>
            </w:r>
          </w:p>
        </w:tc>
        <w:tc>
          <w:tcPr>
            <w:tcW w:w="2627" w:type="pct"/>
            <w:gridSpan w:val="4"/>
            <w:tcBorders>
              <w:top w:val="single" w:sz="4" w:space="0" w:color="000000"/>
              <w:left w:val="single" w:sz="4" w:space="0" w:color="000000"/>
              <w:bottom w:val="single" w:sz="4" w:space="0" w:color="000000"/>
              <w:right w:val="single" w:sz="4" w:space="0" w:color="000000"/>
            </w:tcBorders>
            <w:vAlign w:val="center"/>
          </w:tcPr>
          <w:p w14:paraId="36DC3C96" w14:textId="015ED0AE" w:rsidR="003D3C95" w:rsidRPr="009E0D2B" w:rsidRDefault="003D3C95" w:rsidP="003D3C95">
            <w:pPr>
              <w:jc w:val="center"/>
              <w:rPr>
                <w:rFonts w:ascii="Times New Roman" w:eastAsia="仿宋_GB2312" w:hAnsi="Times New Roman" w:cs="Times New Roman"/>
              </w:rPr>
            </w:pPr>
            <w:r w:rsidRPr="009E0D2B">
              <w:rPr>
                <w:rFonts w:ascii="Times New Roman" w:eastAsia="仿宋_GB2312" w:hAnsi="Times New Roman" w:cs="Times New Roman"/>
              </w:rPr>
              <w:t>施工期</w:t>
            </w:r>
          </w:p>
        </w:tc>
        <w:tc>
          <w:tcPr>
            <w:tcW w:w="656" w:type="pct"/>
            <w:vMerge w:val="restart"/>
            <w:tcBorders>
              <w:top w:val="single" w:sz="4" w:space="0" w:color="000000"/>
              <w:left w:val="single" w:sz="4" w:space="0" w:color="000000"/>
              <w:bottom w:val="single" w:sz="4" w:space="0" w:color="000000"/>
              <w:right w:val="single" w:sz="4" w:space="0" w:color="000000"/>
            </w:tcBorders>
            <w:vAlign w:val="center"/>
          </w:tcPr>
          <w:p w14:paraId="3A0D1E9C" w14:textId="2D785BEF" w:rsidR="003D3C95" w:rsidRPr="009E0D2B" w:rsidRDefault="003D3C95" w:rsidP="003D3C95">
            <w:pPr>
              <w:jc w:val="center"/>
              <w:rPr>
                <w:rFonts w:ascii="Times New Roman" w:eastAsia="仿宋_GB2312" w:hAnsi="Times New Roman" w:cs="Times New Roman"/>
              </w:rPr>
            </w:pPr>
            <w:r w:rsidRPr="009E0D2B">
              <w:rPr>
                <w:rFonts w:ascii="Times New Roman" w:eastAsia="仿宋_GB2312" w:hAnsi="Times New Roman" w:cs="Times New Roman"/>
              </w:rPr>
              <w:t>试运行期</w:t>
            </w:r>
          </w:p>
        </w:tc>
      </w:tr>
      <w:tr w:rsidR="009E0D2B" w:rsidRPr="009E0D2B" w14:paraId="71C77A26" w14:textId="77777777" w:rsidTr="009E0D2B">
        <w:trPr>
          <w:trHeight w:val="340"/>
        </w:trPr>
        <w:tc>
          <w:tcPr>
            <w:tcW w:w="1061" w:type="pct"/>
            <w:vMerge/>
            <w:tcBorders>
              <w:top w:val="nil"/>
              <w:left w:val="single" w:sz="4" w:space="0" w:color="000000"/>
              <w:bottom w:val="single" w:sz="4" w:space="0" w:color="000000"/>
              <w:right w:val="single" w:sz="4" w:space="0" w:color="000000"/>
            </w:tcBorders>
            <w:vAlign w:val="center"/>
          </w:tcPr>
          <w:p w14:paraId="7B192D20" w14:textId="77777777" w:rsidR="00E37081" w:rsidRPr="009E0D2B" w:rsidRDefault="00E37081" w:rsidP="003D3C95">
            <w:pPr>
              <w:jc w:val="center"/>
              <w:rPr>
                <w:rFonts w:ascii="Times New Roman" w:eastAsia="仿宋_GB2312" w:hAnsi="Times New Roman" w:cs="Times New Roman"/>
              </w:rPr>
            </w:pPr>
          </w:p>
        </w:tc>
        <w:tc>
          <w:tcPr>
            <w:tcW w:w="656" w:type="pct"/>
            <w:vMerge/>
            <w:tcBorders>
              <w:top w:val="nil"/>
              <w:left w:val="single" w:sz="4" w:space="0" w:color="000000"/>
              <w:bottom w:val="single" w:sz="4" w:space="0" w:color="000000"/>
              <w:right w:val="single" w:sz="4" w:space="0" w:color="000000"/>
            </w:tcBorders>
            <w:vAlign w:val="center"/>
          </w:tcPr>
          <w:p w14:paraId="0FE5109A" w14:textId="77777777" w:rsidR="00E37081" w:rsidRPr="009E0D2B" w:rsidRDefault="00E37081" w:rsidP="003D3C95">
            <w:pPr>
              <w:jc w:val="center"/>
              <w:rPr>
                <w:rFonts w:ascii="Times New Roman" w:eastAsia="仿宋_GB2312" w:hAnsi="Times New Roman" w:cs="Times New Roman"/>
              </w:rPr>
            </w:pPr>
          </w:p>
        </w:tc>
        <w:tc>
          <w:tcPr>
            <w:tcW w:w="656" w:type="pct"/>
            <w:tcBorders>
              <w:top w:val="single" w:sz="4" w:space="0" w:color="000000"/>
              <w:left w:val="single" w:sz="4" w:space="0" w:color="000000"/>
              <w:bottom w:val="single" w:sz="4" w:space="0" w:color="000000"/>
              <w:right w:val="single" w:sz="4" w:space="0" w:color="000000"/>
            </w:tcBorders>
            <w:vAlign w:val="center"/>
          </w:tcPr>
          <w:p w14:paraId="61BA8DAE" w14:textId="7D6BA68E"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2017</w:t>
            </w:r>
          </w:p>
        </w:tc>
        <w:tc>
          <w:tcPr>
            <w:tcW w:w="656" w:type="pct"/>
            <w:tcBorders>
              <w:top w:val="single" w:sz="4" w:space="0" w:color="000000"/>
              <w:left w:val="single" w:sz="4" w:space="0" w:color="000000"/>
              <w:bottom w:val="single" w:sz="4" w:space="0" w:color="000000"/>
              <w:right w:val="single" w:sz="4" w:space="0" w:color="000000"/>
            </w:tcBorders>
            <w:vAlign w:val="center"/>
          </w:tcPr>
          <w:p w14:paraId="4CDA2CB8" w14:textId="25E18CE9"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2018</w:t>
            </w:r>
          </w:p>
        </w:tc>
        <w:tc>
          <w:tcPr>
            <w:tcW w:w="656" w:type="pct"/>
            <w:tcBorders>
              <w:top w:val="single" w:sz="4" w:space="0" w:color="000000"/>
              <w:left w:val="single" w:sz="4" w:space="0" w:color="000000"/>
              <w:bottom w:val="single" w:sz="4" w:space="0" w:color="000000"/>
              <w:right w:val="single" w:sz="4" w:space="0" w:color="000000"/>
            </w:tcBorders>
            <w:vAlign w:val="center"/>
          </w:tcPr>
          <w:p w14:paraId="68F266E2" w14:textId="58E7977E"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2019</w:t>
            </w:r>
          </w:p>
        </w:tc>
        <w:tc>
          <w:tcPr>
            <w:tcW w:w="658" w:type="pct"/>
            <w:tcBorders>
              <w:top w:val="single" w:sz="4" w:space="0" w:color="000000"/>
              <w:left w:val="single" w:sz="4" w:space="0" w:color="000000"/>
              <w:bottom w:val="single" w:sz="4" w:space="0" w:color="000000"/>
              <w:right w:val="single" w:sz="4" w:space="0" w:color="000000"/>
            </w:tcBorders>
            <w:vAlign w:val="center"/>
          </w:tcPr>
          <w:p w14:paraId="3661D65A" w14:textId="47AB963D"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2020</w:t>
            </w:r>
          </w:p>
        </w:tc>
        <w:tc>
          <w:tcPr>
            <w:tcW w:w="656" w:type="pct"/>
            <w:vMerge/>
            <w:tcBorders>
              <w:top w:val="nil"/>
              <w:left w:val="single" w:sz="4" w:space="0" w:color="000000"/>
              <w:bottom w:val="single" w:sz="4" w:space="0" w:color="000000"/>
              <w:right w:val="single" w:sz="4" w:space="0" w:color="000000"/>
            </w:tcBorders>
            <w:vAlign w:val="center"/>
          </w:tcPr>
          <w:p w14:paraId="626903E6" w14:textId="77777777" w:rsidR="00E37081" w:rsidRPr="009E0D2B" w:rsidRDefault="00E37081" w:rsidP="003D3C95">
            <w:pPr>
              <w:jc w:val="center"/>
              <w:rPr>
                <w:rFonts w:ascii="Times New Roman" w:eastAsia="仿宋_GB2312" w:hAnsi="Times New Roman" w:cs="Times New Roman"/>
              </w:rPr>
            </w:pPr>
          </w:p>
        </w:tc>
      </w:tr>
      <w:tr w:rsidR="009E0D2B" w:rsidRPr="009E0D2B" w14:paraId="4BBB2255" w14:textId="77777777" w:rsidTr="009E0D2B">
        <w:trPr>
          <w:trHeight w:val="340"/>
        </w:trPr>
        <w:tc>
          <w:tcPr>
            <w:tcW w:w="1061" w:type="pct"/>
            <w:tcBorders>
              <w:top w:val="single" w:sz="4" w:space="0" w:color="000000"/>
              <w:left w:val="single" w:sz="4" w:space="0" w:color="000000"/>
              <w:bottom w:val="single" w:sz="4" w:space="0" w:color="000000"/>
              <w:right w:val="single" w:sz="4" w:space="0" w:color="000000"/>
            </w:tcBorders>
            <w:vAlign w:val="center"/>
          </w:tcPr>
          <w:p w14:paraId="0CA5FDB7" w14:textId="1CAF775B"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建筑物区</w:t>
            </w:r>
          </w:p>
        </w:tc>
        <w:tc>
          <w:tcPr>
            <w:tcW w:w="656" w:type="pct"/>
            <w:tcBorders>
              <w:top w:val="single" w:sz="4" w:space="0" w:color="000000"/>
              <w:left w:val="single" w:sz="4" w:space="0" w:color="000000"/>
              <w:bottom w:val="single" w:sz="4" w:space="0" w:color="000000"/>
              <w:right w:val="single" w:sz="4" w:space="0" w:color="000000"/>
            </w:tcBorders>
            <w:vAlign w:val="center"/>
          </w:tcPr>
          <w:p w14:paraId="57031D56" w14:textId="54444BF7"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1.49</w:t>
            </w:r>
          </w:p>
        </w:tc>
        <w:tc>
          <w:tcPr>
            <w:tcW w:w="656" w:type="pct"/>
            <w:tcBorders>
              <w:top w:val="single" w:sz="4" w:space="0" w:color="000000"/>
              <w:left w:val="single" w:sz="4" w:space="0" w:color="000000"/>
              <w:bottom w:val="single" w:sz="4" w:space="0" w:color="000000"/>
              <w:right w:val="single" w:sz="4" w:space="0" w:color="000000"/>
            </w:tcBorders>
            <w:vAlign w:val="center"/>
          </w:tcPr>
          <w:p w14:paraId="2D894D80" w14:textId="7030BA7F"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1.49</w:t>
            </w:r>
          </w:p>
        </w:tc>
        <w:tc>
          <w:tcPr>
            <w:tcW w:w="656" w:type="pct"/>
            <w:tcBorders>
              <w:top w:val="single" w:sz="4" w:space="0" w:color="000000"/>
              <w:left w:val="single" w:sz="4" w:space="0" w:color="000000"/>
              <w:bottom w:val="single" w:sz="4" w:space="0" w:color="000000"/>
              <w:right w:val="single" w:sz="4" w:space="0" w:color="000000"/>
            </w:tcBorders>
            <w:vAlign w:val="center"/>
          </w:tcPr>
          <w:p w14:paraId="076EF880" w14:textId="0BFC934E"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1.49</w:t>
            </w:r>
          </w:p>
        </w:tc>
        <w:tc>
          <w:tcPr>
            <w:tcW w:w="656" w:type="pct"/>
            <w:tcBorders>
              <w:top w:val="single" w:sz="4" w:space="0" w:color="000000"/>
              <w:left w:val="single" w:sz="4" w:space="0" w:color="000000"/>
              <w:bottom w:val="single" w:sz="4" w:space="0" w:color="000000"/>
              <w:right w:val="single" w:sz="4" w:space="0" w:color="000000"/>
            </w:tcBorders>
            <w:vAlign w:val="center"/>
          </w:tcPr>
          <w:p w14:paraId="4740078A" w14:textId="213437DD"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1.49</w:t>
            </w:r>
          </w:p>
        </w:tc>
        <w:tc>
          <w:tcPr>
            <w:tcW w:w="658" w:type="pct"/>
            <w:tcBorders>
              <w:top w:val="single" w:sz="4" w:space="0" w:color="000000"/>
              <w:left w:val="single" w:sz="4" w:space="0" w:color="000000"/>
              <w:bottom w:val="single" w:sz="4" w:space="0" w:color="000000"/>
              <w:right w:val="single" w:sz="4" w:space="0" w:color="000000"/>
            </w:tcBorders>
            <w:vAlign w:val="center"/>
          </w:tcPr>
          <w:p w14:paraId="7E6E0615" w14:textId="746B6D17"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1.49</w:t>
            </w:r>
          </w:p>
        </w:tc>
        <w:tc>
          <w:tcPr>
            <w:tcW w:w="656" w:type="pct"/>
            <w:tcBorders>
              <w:top w:val="single" w:sz="4" w:space="0" w:color="000000"/>
              <w:left w:val="single" w:sz="4" w:space="0" w:color="000000"/>
              <w:bottom w:val="single" w:sz="4" w:space="0" w:color="000000"/>
              <w:right w:val="single" w:sz="4" w:space="0" w:color="000000"/>
            </w:tcBorders>
            <w:vAlign w:val="center"/>
          </w:tcPr>
          <w:p w14:paraId="5DEC425F" w14:textId="67CE6D40"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1.49</w:t>
            </w:r>
          </w:p>
        </w:tc>
      </w:tr>
      <w:tr w:rsidR="009E0D2B" w:rsidRPr="009E0D2B" w14:paraId="50DD6C81" w14:textId="77777777" w:rsidTr="009E0D2B">
        <w:trPr>
          <w:trHeight w:val="340"/>
        </w:trPr>
        <w:tc>
          <w:tcPr>
            <w:tcW w:w="1061" w:type="pct"/>
            <w:tcBorders>
              <w:top w:val="single" w:sz="4" w:space="0" w:color="000000"/>
              <w:left w:val="single" w:sz="4" w:space="0" w:color="000000"/>
              <w:bottom w:val="single" w:sz="4" w:space="0" w:color="000000"/>
              <w:right w:val="single" w:sz="4" w:space="0" w:color="000000"/>
            </w:tcBorders>
            <w:vAlign w:val="center"/>
          </w:tcPr>
          <w:p w14:paraId="6520FF54" w14:textId="2DCD782D"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道路广场硬化区</w:t>
            </w:r>
          </w:p>
        </w:tc>
        <w:tc>
          <w:tcPr>
            <w:tcW w:w="656" w:type="pct"/>
            <w:tcBorders>
              <w:top w:val="single" w:sz="4" w:space="0" w:color="000000"/>
              <w:left w:val="single" w:sz="4" w:space="0" w:color="000000"/>
              <w:bottom w:val="single" w:sz="4" w:space="0" w:color="000000"/>
              <w:right w:val="single" w:sz="4" w:space="0" w:color="000000"/>
            </w:tcBorders>
            <w:vAlign w:val="center"/>
          </w:tcPr>
          <w:p w14:paraId="3DF01B4C" w14:textId="0660CE4B"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3.94</w:t>
            </w:r>
          </w:p>
        </w:tc>
        <w:tc>
          <w:tcPr>
            <w:tcW w:w="656" w:type="pct"/>
            <w:tcBorders>
              <w:top w:val="single" w:sz="4" w:space="0" w:color="000000"/>
              <w:left w:val="single" w:sz="4" w:space="0" w:color="000000"/>
              <w:bottom w:val="single" w:sz="4" w:space="0" w:color="000000"/>
              <w:right w:val="single" w:sz="4" w:space="0" w:color="000000"/>
            </w:tcBorders>
            <w:vAlign w:val="center"/>
          </w:tcPr>
          <w:p w14:paraId="3F540E06" w14:textId="2ACC4D50"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3.94</w:t>
            </w:r>
          </w:p>
        </w:tc>
        <w:tc>
          <w:tcPr>
            <w:tcW w:w="656" w:type="pct"/>
            <w:tcBorders>
              <w:top w:val="single" w:sz="4" w:space="0" w:color="000000"/>
              <w:left w:val="single" w:sz="4" w:space="0" w:color="000000"/>
              <w:bottom w:val="single" w:sz="4" w:space="0" w:color="000000"/>
              <w:right w:val="single" w:sz="4" w:space="0" w:color="000000"/>
            </w:tcBorders>
            <w:vAlign w:val="center"/>
          </w:tcPr>
          <w:p w14:paraId="16AAC6BC" w14:textId="0501252E"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3.94</w:t>
            </w:r>
          </w:p>
        </w:tc>
        <w:tc>
          <w:tcPr>
            <w:tcW w:w="656" w:type="pct"/>
            <w:tcBorders>
              <w:top w:val="single" w:sz="4" w:space="0" w:color="000000"/>
              <w:left w:val="single" w:sz="4" w:space="0" w:color="000000"/>
              <w:bottom w:val="single" w:sz="4" w:space="0" w:color="000000"/>
              <w:right w:val="single" w:sz="4" w:space="0" w:color="000000"/>
            </w:tcBorders>
            <w:vAlign w:val="center"/>
          </w:tcPr>
          <w:p w14:paraId="3096E9DF" w14:textId="3BC83ECC"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3.94</w:t>
            </w:r>
          </w:p>
        </w:tc>
        <w:tc>
          <w:tcPr>
            <w:tcW w:w="658" w:type="pct"/>
            <w:tcBorders>
              <w:top w:val="single" w:sz="4" w:space="0" w:color="000000"/>
              <w:left w:val="single" w:sz="4" w:space="0" w:color="000000"/>
              <w:bottom w:val="single" w:sz="4" w:space="0" w:color="000000"/>
              <w:right w:val="single" w:sz="4" w:space="0" w:color="000000"/>
            </w:tcBorders>
            <w:vAlign w:val="center"/>
          </w:tcPr>
          <w:p w14:paraId="2896E61B" w14:textId="754D7822"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3.94</w:t>
            </w:r>
          </w:p>
        </w:tc>
        <w:tc>
          <w:tcPr>
            <w:tcW w:w="656" w:type="pct"/>
            <w:tcBorders>
              <w:top w:val="single" w:sz="4" w:space="0" w:color="000000"/>
              <w:left w:val="single" w:sz="4" w:space="0" w:color="000000"/>
              <w:bottom w:val="single" w:sz="4" w:space="0" w:color="000000"/>
              <w:right w:val="single" w:sz="4" w:space="0" w:color="000000"/>
            </w:tcBorders>
            <w:vAlign w:val="center"/>
          </w:tcPr>
          <w:p w14:paraId="40066855" w14:textId="73D287C7"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3.94</w:t>
            </w:r>
          </w:p>
        </w:tc>
      </w:tr>
      <w:tr w:rsidR="009E0D2B" w:rsidRPr="009E0D2B" w14:paraId="3B815AE9" w14:textId="77777777" w:rsidTr="009E0D2B">
        <w:trPr>
          <w:trHeight w:val="340"/>
        </w:trPr>
        <w:tc>
          <w:tcPr>
            <w:tcW w:w="1061" w:type="pct"/>
            <w:tcBorders>
              <w:top w:val="single" w:sz="4" w:space="0" w:color="000000"/>
              <w:left w:val="single" w:sz="4" w:space="0" w:color="000000"/>
              <w:bottom w:val="single" w:sz="4" w:space="0" w:color="000000"/>
              <w:right w:val="single" w:sz="4" w:space="0" w:color="000000"/>
            </w:tcBorders>
            <w:vAlign w:val="center"/>
          </w:tcPr>
          <w:p w14:paraId="599872B8" w14:textId="2C18ECEC"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绿化景观区</w:t>
            </w:r>
          </w:p>
        </w:tc>
        <w:tc>
          <w:tcPr>
            <w:tcW w:w="656" w:type="pct"/>
            <w:tcBorders>
              <w:top w:val="single" w:sz="4" w:space="0" w:color="000000"/>
              <w:left w:val="single" w:sz="4" w:space="0" w:color="000000"/>
              <w:bottom w:val="single" w:sz="4" w:space="0" w:color="000000"/>
              <w:right w:val="single" w:sz="4" w:space="0" w:color="000000"/>
            </w:tcBorders>
            <w:vAlign w:val="center"/>
          </w:tcPr>
          <w:p w14:paraId="4875DF39" w14:textId="6B21CAD8"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2.32</w:t>
            </w:r>
          </w:p>
        </w:tc>
        <w:tc>
          <w:tcPr>
            <w:tcW w:w="656" w:type="pct"/>
            <w:tcBorders>
              <w:top w:val="single" w:sz="4" w:space="0" w:color="000000"/>
              <w:left w:val="single" w:sz="4" w:space="0" w:color="000000"/>
              <w:bottom w:val="single" w:sz="4" w:space="0" w:color="000000"/>
              <w:right w:val="single" w:sz="4" w:space="0" w:color="000000"/>
            </w:tcBorders>
            <w:vAlign w:val="center"/>
          </w:tcPr>
          <w:p w14:paraId="6D017A80" w14:textId="7BB55E6F"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2.32</w:t>
            </w:r>
          </w:p>
        </w:tc>
        <w:tc>
          <w:tcPr>
            <w:tcW w:w="656" w:type="pct"/>
            <w:tcBorders>
              <w:top w:val="single" w:sz="4" w:space="0" w:color="000000"/>
              <w:left w:val="single" w:sz="4" w:space="0" w:color="000000"/>
              <w:bottom w:val="single" w:sz="4" w:space="0" w:color="000000"/>
              <w:right w:val="single" w:sz="4" w:space="0" w:color="000000"/>
            </w:tcBorders>
            <w:vAlign w:val="center"/>
          </w:tcPr>
          <w:p w14:paraId="6CC576CF" w14:textId="069DBF45"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2.32</w:t>
            </w:r>
          </w:p>
        </w:tc>
        <w:tc>
          <w:tcPr>
            <w:tcW w:w="656" w:type="pct"/>
            <w:tcBorders>
              <w:top w:val="single" w:sz="4" w:space="0" w:color="000000"/>
              <w:left w:val="single" w:sz="4" w:space="0" w:color="000000"/>
              <w:bottom w:val="single" w:sz="4" w:space="0" w:color="000000"/>
              <w:right w:val="single" w:sz="4" w:space="0" w:color="000000"/>
            </w:tcBorders>
            <w:vAlign w:val="center"/>
          </w:tcPr>
          <w:p w14:paraId="6E6BDC35" w14:textId="093BA3C1"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2.32</w:t>
            </w:r>
          </w:p>
        </w:tc>
        <w:tc>
          <w:tcPr>
            <w:tcW w:w="658" w:type="pct"/>
            <w:tcBorders>
              <w:top w:val="single" w:sz="4" w:space="0" w:color="000000"/>
              <w:left w:val="single" w:sz="4" w:space="0" w:color="000000"/>
              <w:bottom w:val="single" w:sz="4" w:space="0" w:color="000000"/>
              <w:right w:val="single" w:sz="4" w:space="0" w:color="000000"/>
            </w:tcBorders>
            <w:vAlign w:val="center"/>
          </w:tcPr>
          <w:p w14:paraId="3AEBC495" w14:textId="0C48220C"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2.32</w:t>
            </w:r>
          </w:p>
        </w:tc>
        <w:tc>
          <w:tcPr>
            <w:tcW w:w="656" w:type="pct"/>
            <w:tcBorders>
              <w:top w:val="single" w:sz="4" w:space="0" w:color="000000"/>
              <w:left w:val="single" w:sz="4" w:space="0" w:color="000000"/>
              <w:bottom w:val="single" w:sz="4" w:space="0" w:color="000000"/>
              <w:right w:val="single" w:sz="4" w:space="0" w:color="000000"/>
            </w:tcBorders>
            <w:vAlign w:val="center"/>
          </w:tcPr>
          <w:p w14:paraId="01E14E31" w14:textId="59C87B42"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2.32</w:t>
            </w:r>
          </w:p>
        </w:tc>
      </w:tr>
      <w:tr w:rsidR="009E0D2B" w:rsidRPr="009E0D2B" w14:paraId="760F61D4" w14:textId="77777777" w:rsidTr="009E0D2B">
        <w:trPr>
          <w:trHeight w:val="340"/>
        </w:trPr>
        <w:tc>
          <w:tcPr>
            <w:tcW w:w="1061" w:type="pct"/>
            <w:tcBorders>
              <w:top w:val="single" w:sz="4" w:space="0" w:color="000000"/>
              <w:left w:val="single" w:sz="4" w:space="0" w:color="000000"/>
              <w:bottom w:val="single" w:sz="4" w:space="0" w:color="000000"/>
              <w:right w:val="single" w:sz="4" w:space="0" w:color="000000"/>
            </w:tcBorders>
            <w:vAlign w:val="center"/>
          </w:tcPr>
          <w:p w14:paraId="6C895D75" w14:textId="708D44B0"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施工场地</w:t>
            </w:r>
          </w:p>
        </w:tc>
        <w:tc>
          <w:tcPr>
            <w:tcW w:w="656" w:type="pct"/>
            <w:tcBorders>
              <w:top w:val="single" w:sz="4" w:space="0" w:color="000000"/>
              <w:left w:val="single" w:sz="4" w:space="0" w:color="000000"/>
              <w:bottom w:val="single" w:sz="4" w:space="0" w:color="000000"/>
              <w:right w:val="single" w:sz="4" w:space="0" w:color="000000"/>
            </w:tcBorders>
            <w:vAlign w:val="center"/>
          </w:tcPr>
          <w:p w14:paraId="6CD346EA" w14:textId="769107EC" w:rsidR="00E37081" w:rsidRPr="009E0D2B" w:rsidRDefault="00E37081" w:rsidP="003D3C95">
            <w:pPr>
              <w:jc w:val="center"/>
              <w:rPr>
                <w:rFonts w:ascii="Times New Roman" w:eastAsia="仿宋_GB2312" w:hAnsi="Times New Roman" w:cs="Times New Roman"/>
              </w:rPr>
            </w:pPr>
          </w:p>
        </w:tc>
        <w:tc>
          <w:tcPr>
            <w:tcW w:w="656" w:type="pct"/>
            <w:tcBorders>
              <w:top w:val="single" w:sz="4" w:space="0" w:color="000000"/>
              <w:left w:val="single" w:sz="4" w:space="0" w:color="000000"/>
              <w:bottom w:val="single" w:sz="4" w:space="0" w:color="000000"/>
              <w:right w:val="single" w:sz="4" w:space="0" w:color="000000"/>
            </w:tcBorders>
            <w:vAlign w:val="center"/>
          </w:tcPr>
          <w:p w14:paraId="00547121" w14:textId="1AB9C852"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0.</w:t>
            </w:r>
            <w:r w:rsidR="009E0D2B" w:rsidRPr="009E0D2B">
              <w:rPr>
                <w:rFonts w:ascii="Times New Roman" w:eastAsia="仿宋_GB2312" w:hAnsi="Times New Roman" w:cs="Times New Roman"/>
              </w:rPr>
              <w:t>1</w:t>
            </w:r>
            <w:r w:rsidRPr="009E0D2B">
              <w:rPr>
                <w:rFonts w:ascii="Times New Roman" w:eastAsia="仿宋_GB2312" w:hAnsi="Times New Roman" w:cs="Times New Roman"/>
              </w:rPr>
              <w:t>5</w:t>
            </w:r>
          </w:p>
        </w:tc>
        <w:tc>
          <w:tcPr>
            <w:tcW w:w="656" w:type="pct"/>
            <w:tcBorders>
              <w:top w:val="single" w:sz="4" w:space="0" w:color="000000"/>
              <w:left w:val="single" w:sz="4" w:space="0" w:color="000000"/>
              <w:bottom w:val="single" w:sz="4" w:space="0" w:color="000000"/>
              <w:right w:val="single" w:sz="4" w:space="0" w:color="000000"/>
            </w:tcBorders>
            <w:vAlign w:val="center"/>
          </w:tcPr>
          <w:p w14:paraId="4284A4AD" w14:textId="0904C7ED"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0.</w:t>
            </w:r>
            <w:r w:rsidR="009E0D2B" w:rsidRPr="009E0D2B">
              <w:rPr>
                <w:rFonts w:ascii="Times New Roman" w:eastAsia="仿宋_GB2312" w:hAnsi="Times New Roman" w:cs="Times New Roman"/>
              </w:rPr>
              <w:t>1</w:t>
            </w:r>
            <w:r w:rsidRPr="009E0D2B">
              <w:rPr>
                <w:rFonts w:ascii="Times New Roman" w:eastAsia="仿宋_GB2312" w:hAnsi="Times New Roman" w:cs="Times New Roman"/>
              </w:rPr>
              <w:t>5</w:t>
            </w:r>
          </w:p>
        </w:tc>
        <w:tc>
          <w:tcPr>
            <w:tcW w:w="656" w:type="pct"/>
            <w:tcBorders>
              <w:top w:val="single" w:sz="4" w:space="0" w:color="000000"/>
              <w:left w:val="single" w:sz="4" w:space="0" w:color="000000"/>
              <w:bottom w:val="single" w:sz="4" w:space="0" w:color="000000"/>
              <w:right w:val="single" w:sz="4" w:space="0" w:color="000000"/>
            </w:tcBorders>
            <w:vAlign w:val="center"/>
          </w:tcPr>
          <w:p w14:paraId="75AE68B2" w14:textId="37E0DA0F"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0.</w:t>
            </w:r>
            <w:r w:rsidR="009E0D2B" w:rsidRPr="009E0D2B">
              <w:rPr>
                <w:rFonts w:ascii="Times New Roman" w:eastAsia="仿宋_GB2312" w:hAnsi="Times New Roman" w:cs="Times New Roman"/>
              </w:rPr>
              <w:t>1</w:t>
            </w:r>
            <w:r w:rsidRPr="009E0D2B">
              <w:rPr>
                <w:rFonts w:ascii="Times New Roman" w:eastAsia="仿宋_GB2312" w:hAnsi="Times New Roman" w:cs="Times New Roman"/>
              </w:rPr>
              <w:t>5</w:t>
            </w:r>
          </w:p>
        </w:tc>
        <w:tc>
          <w:tcPr>
            <w:tcW w:w="658" w:type="pct"/>
            <w:tcBorders>
              <w:top w:val="single" w:sz="4" w:space="0" w:color="000000"/>
              <w:left w:val="single" w:sz="4" w:space="0" w:color="000000"/>
              <w:bottom w:val="single" w:sz="4" w:space="0" w:color="000000"/>
              <w:right w:val="single" w:sz="4" w:space="0" w:color="000000"/>
            </w:tcBorders>
            <w:vAlign w:val="center"/>
          </w:tcPr>
          <w:p w14:paraId="3EF379D0" w14:textId="3290B586" w:rsidR="00E37081" w:rsidRPr="009E0D2B" w:rsidRDefault="00E37081" w:rsidP="003D3C95">
            <w:pPr>
              <w:jc w:val="center"/>
              <w:rPr>
                <w:rFonts w:ascii="Times New Roman" w:eastAsia="仿宋_GB2312" w:hAnsi="Times New Roman" w:cs="Times New Roman"/>
              </w:rPr>
            </w:pPr>
            <w:r w:rsidRPr="009E0D2B">
              <w:rPr>
                <w:rFonts w:ascii="Times New Roman" w:eastAsia="仿宋_GB2312" w:hAnsi="Times New Roman" w:cs="Times New Roman"/>
              </w:rPr>
              <w:t>0.</w:t>
            </w:r>
            <w:r w:rsidR="009E0D2B" w:rsidRPr="009E0D2B">
              <w:rPr>
                <w:rFonts w:ascii="Times New Roman" w:eastAsia="仿宋_GB2312" w:hAnsi="Times New Roman" w:cs="Times New Roman"/>
              </w:rPr>
              <w:t>1</w:t>
            </w:r>
            <w:r w:rsidRPr="009E0D2B">
              <w:rPr>
                <w:rFonts w:ascii="Times New Roman" w:eastAsia="仿宋_GB2312" w:hAnsi="Times New Roman" w:cs="Times New Roman"/>
              </w:rPr>
              <w:t>5</w:t>
            </w:r>
          </w:p>
        </w:tc>
        <w:tc>
          <w:tcPr>
            <w:tcW w:w="656" w:type="pct"/>
            <w:tcBorders>
              <w:top w:val="single" w:sz="4" w:space="0" w:color="000000"/>
              <w:left w:val="single" w:sz="4" w:space="0" w:color="000000"/>
              <w:bottom w:val="single" w:sz="4" w:space="0" w:color="000000"/>
              <w:right w:val="single" w:sz="4" w:space="0" w:color="000000"/>
            </w:tcBorders>
            <w:vAlign w:val="center"/>
          </w:tcPr>
          <w:p w14:paraId="1D94F1DD" w14:textId="6B1DC0C9" w:rsidR="00E37081" w:rsidRPr="009E0D2B" w:rsidRDefault="00E37081" w:rsidP="003D3C95">
            <w:pPr>
              <w:jc w:val="center"/>
              <w:rPr>
                <w:rFonts w:ascii="Times New Roman" w:eastAsia="仿宋_GB2312" w:hAnsi="Times New Roman" w:cs="Times New Roman"/>
              </w:rPr>
            </w:pPr>
          </w:p>
        </w:tc>
      </w:tr>
      <w:tr w:rsidR="009E0D2B" w:rsidRPr="009E0D2B" w14:paraId="19B6C322" w14:textId="77777777" w:rsidTr="009E0D2B">
        <w:trPr>
          <w:trHeight w:val="340"/>
        </w:trPr>
        <w:tc>
          <w:tcPr>
            <w:tcW w:w="1061" w:type="pct"/>
            <w:tcBorders>
              <w:top w:val="single" w:sz="4" w:space="0" w:color="000000"/>
              <w:left w:val="single" w:sz="4" w:space="0" w:color="000000"/>
              <w:bottom w:val="single" w:sz="4" w:space="0" w:color="000000"/>
              <w:right w:val="single" w:sz="4" w:space="0" w:color="000000"/>
            </w:tcBorders>
            <w:vAlign w:val="center"/>
          </w:tcPr>
          <w:p w14:paraId="47290B36" w14:textId="178E853B"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合计</w:t>
            </w:r>
          </w:p>
        </w:tc>
        <w:tc>
          <w:tcPr>
            <w:tcW w:w="656" w:type="pct"/>
            <w:tcBorders>
              <w:top w:val="single" w:sz="4" w:space="0" w:color="000000"/>
              <w:left w:val="single" w:sz="4" w:space="0" w:color="000000"/>
              <w:bottom w:val="single" w:sz="4" w:space="0" w:color="000000"/>
              <w:right w:val="single" w:sz="4" w:space="0" w:color="000000"/>
            </w:tcBorders>
            <w:vAlign w:val="center"/>
          </w:tcPr>
          <w:p w14:paraId="0C9FE093" w14:textId="39C7468B"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7.75</w:t>
            </w:r>
          </w:p>
        </w:tc>
        <w:tc>
          <w:tcPr>
            <w:tcW w:w="656" w:type="pct"/>
            <w:tcBorders>
              <w:top w:val="single" w:sz="4" w:space="0" w:color="000000"/>
              <w:left w:val="single" w:sz="4" w:space="0" w:color="000000"/>
              <w:bottom w:val="single" w:sz="4" w:space="0" w:color="000000"/>
              <w:right w:val="single" w:sz="4" w:space="0" w:color="000000"/>
            </w:tcBorders>
            <w:vAlign w:val="center"/>
          </w:tcPr>
          <w:p w14:paraId="6C772597" w14:textId="2D8FD26E"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7.90</w:t>
            </w:r>
          </w:p>
        </w:tc>
        <w:tc>
          <w:tcPr>
            <w:tcW w:w="656" w:type="pct"/>
            <w:tcBorders>
              <w:top w:val="single" w:sz="4" w:space="0" w:color="000000"/>
              <w:left w:val="single" w:sz="4" w:space="0" w:color="000000"/>
              <w:bottom w:val="single" w:sz="4" w:space="0" w:color="000000"/>
              <w:right w:val="single" w:sz="4" w:space="0" w:color="000000"/>
            </w:tcBorders>
            <w:vAlign w:val="center"/>
          </w:tcPr>
          <w:p w14:paraId="31EA08EB" w14:textId="71280FFD"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7.90</w:t>
            </w:r>
          </w:p>
        </w:tc>
        <w:tc>
          <w:tcPr>
            <w:tcW w:w="656" w:type="pct"/>
            <w:tcBorders>
              <w:top w:val="single" w:sz="4" w:space="0" w:color="000000"/>
              <w:left w:val="single" w:sz="4" w:space="0" w:color="000000"/>
              <w:bottom w:val="single" w:sz="4" w:space="0" w:color="000000"/>
              <w:right w:val="single" w:sz="4" w:space="0" w:color="000000"/>
            </w:tcBorders>
            <w:vAlign w:val="center"/>
          </w:tcPr>
          <w:p w14:paraId="7A64EAF8" w14:textId="2418A9C2"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7.90</w:t>
            </w:r>
          </w:p>
        </w:tc>
        <w:tc>
          <w:tcPr>
            <w:tcW w:w="658" w:type="pct"/>
            <w:tcBorders>
              <w:top w:val="single" w:sz="4" w:space="0" w:color="000000"/>
              <w:left w:val="single" w:sz="4" w:space="0" w:color="000000"/>
              <w:bottom w:val="single" w:sz="4" w:space="0" w:color="000000"/>
              <w:right w:val="single" w:sz="4" w:space="0" w:color="000000"/>
            </w:tcBorders>
            <w:vAlign w:val="center"/>
          </w:tcPr>
          <w:p w14:paraId="0C9736DD" w14:textId="5460CEE6"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7.90</w:t>
            </w:r>
          </w:p>
        </w:tc>
        <w:tc>
          <w:tcPr>
            <w:tcW w:w="656" w:type="pct"/>
            <w:tcBorders>
              <w:top w:val="single" w:sz="4" w:space="0" w:color="000000"/>
              <w:left w:val="single" w:sz="4" w:space="0" w:color="000000"/>
              <w:bottom w:val="single" w:sz="4" w:space="0" w:color="000000"/>
              <w:right w:val="single" w:sz="4" w:space="0" w:color="000000"/>
            </w:tcBorders>
            <w:vAlign w:val="center"/>
          </w:tcPr>
          <w:p w14:paraId="20207F0C" w14:textId="6EFF161B" w:rsidR="009E0D2B" w:rsidRPr="009E0D2B" w:rsidRDefault="009E0D2B" w:rsidP="009E0D2B">
            <w:pPr>
              <w:jc w:val="center"/>
              <w:rPr>
                <w:rFonts w:ascii="Times New Roman" w:eastAsia="仿宋_GB2312" w:hAnsi="Times New Roman" w:cs="Times New Roman"/>
              </w:rPr>
            </w:pPr>
            <w:r w:rsidRPr="009E0D2B">
              <w:rPr>
                <w:rFonts w:ascii="Times New Roman" w:eastAsia="仿宋_GB2312" w:hAnsi="Times New Roman" w:cs="Times New Roman"/>
              </w:rPr>
              <w:t>7.75</w:t>
            </w:r>
          </w:p>
        </w:tc>
      </w:tr>
    </w:tbl>
    <w:p w14:paraId="43867905" w14:textId="1E172A03" w:rsidR="005D61A0" w:rsidRPr="009E0D2B" w:rsidRDefault="00BC78D3" w:rsidP="005D61A0">
      <w:pPr>
        <w:pStyle w:val="2"/>
      </w:pPr>
      <w:bookmarkStart w:id="31" w:name="_Toc63160424"/>
      <w:r w:rsidRPr="009E0D2B">
        <w:rPr>
          <w:rFonts w:hint="eastAsia"/>
        </w:rPr>
        <w:t>土壤流失量</w:t>
      </w:r>
      <w:bookmarkEnd w:id="31"/>
    </w:p>
    <w:p w14:paraId="79B37C7E" w14:textId="50EA19BB" w:rsidR="00BC78D3" w:rsidRPr="005B4691" w:rsidRDefault="00E37081" w:rsidP="00BC78D3">
      <w:pPr>
        <w:pStyle w:val="3"/>
        <w:rPr>
          <w:bCs w:val="0"/>
        </w:rPr>
      </w:pPr>
      <w:r w:rsidRPr="005B4691">
        <w:rPr>
          <w:rFonts w:hint="eastAsia"/>
          <w:bCs w:val="0"/>
        </w:rPr>
        <w:t>各侵蚀单元</w:t>
      </w:r>
      <w:r w:rsidR="00BC78D3" w:rsidRPr="005B4691">
        <w:rPr>
          <w:rFonts w:hint="eastAsia"/>
          <w:bCs w:val="0"/>
        </w:rPr>
        <w:t>侵蚀模数</w:t>
      </w:r>
    </w:p>
    <w:p w14:paraId="46FF2170" w14:textId="5199DA1D" w:rsidR="00E37081" w:rsidRPr="005B4691" w:rsidRDefault="00E37081" w:rsidP="00E37081">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w:t>
      </w:r>
      <w:r w:rsidRPr="005B4691">
        <w:rPr>
          <w:rFonts w:ascii="Times New Roman" w:eastAsia="仿宋_GB2312" w:hAnsi="Times New Roman" w:cs="Times New Roman"/>
          <w:sz w:val="24"/>
          <w:szCs w:val="24"/>
        </w:rPr>
        <w:t>1</w:t>
      </w:r>
      <w:r w:rsidRPr="005B4691">
        <w:rPr>
          <w:rFonts w:ascii="Times New Roman" w:eastAsia="仿宋_GB2312" w:hAnsi="Times New Roman" w:cs="Times New Roman"/>
          <w:sz w:val="24"/>
          <w:szCs w:val="24"/>
        </w:rPr>
        <w:t>）土壤流失量计算方法</w:t>
      </w:r>
    </w:p>
    <w:p w14:paraId="44B29B68" w14:textId="6FB24352" w:rsidR="00E37081" w:rsidRPr="005B4691" w:rsidRDefault="00E37081" w:rsidP="00E37081">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通过对遥感监测和调查收集到的监测数据按各个防治责任分区进行分类、汇总、整理，利用水土流失面积、侵蚀模数和侵蚀时段计算出各分区水土流失量。通过观测数据的汇总、整理和分析，测算施工期各地表扰动类型侵蚀模数，再根据各防治区的占地，测算出本工程施工期各个观测时段土壤流失总量，汇总观测时段的数据，形成年度土壤流失量数据。通过对遥感监测和调查收集到的监测数据按各个防治责任分区进行分类、汇总、整理，利用水土流失面积、侵蚀模数和侵蚀时段计算出各分区水土流失量。通过观测数据的汇总、整理和分析，测算施工期各地表扰动类型侵蚀模数，</w:t>
      </w:r>
      <w:r w:rsidRPr="005B4691">
        <w:rPr>
          <w:rFonts w:ascii="Times New Roman" w:eastAsia="仿宋_GB2312" w:hAnsi="Times New Roman" w:cs="Times New Roman" w:hint="eastAsia"/>
          <w:sz w:val="24"/>
          <w:szCs w:val="24"/>
        </w:rPr>
        <w:lastRenderedPageBreak/>
        <w:t>再根据各防治区的占地，测算出本工程施工期各个观测时段土壤流失总量，汇总观测时段的数据，形成年度土壤流失量数据。</w:t>
      </w:r>
    </w:p>
    <w:p w14:paraId="282628E4" w14:textId="77777777" w:rsidR="00637547" w:rsidRDefault="00E37081" w:rsidP="00637547">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土壤流失量计算公式：</w:t>
      </w:r>
    </w:p>
    <w:p w14:paraId="1D72B8E3" w14:textId="3753E287" w:rsidR="00E37081" w:rsidRPr="00637547" w:rsidRDefault="00E37081" w:rsidP="00637547">
      <w:pPr>
        <w:spacing w:line="360" w:lineRule="auto"/>
        <w:jc w:val="center"/>
        <w:rPr>
          <w:rFonts w:ascii="Times New Roman" w:eastAsia="仿宋_GB2312" w:hAnsi="Times New Roman" w:cs="Times New Roman"/>
          <w:sz w:val="24"/>
          <w:szCs w:val="24"/>
        </w:rPr>
      </w:pPr>
      <w:r w:rsidRPr="00637547">
        <w:rPr>
          <w:rFonts w:ascii="Times New Roman" w:eastAsia="仿宋_GB2312" w:hAnsi="Times New Roman" w:cs="Times New Roman"/>
          <w:i/>
          <w:iCs/>
          <w:sz w:val="24"/>
          <w:szCs w:val="24"/>
        </w:rPr>
        <w:t>Ms=F×Ks×T</w:t>
      </w:r>
    </w:p>
    <w:p w14:paraId="5C288E79" w14:textId="5AFB701E" w:rsidR="008376B7"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i/>
          <w:iCs/>
          <w:sz w:val="24"/>
          <w:szCs w:val="24"/>
        </w:rPr>
        <w:t>F</w:t>
      </w:r>
      <w:r w:rsidRPr="00637547">
        <w:rPr>
          <w:rFonts w:ascii="Times New Roman" w:eastAsia="仿宋_GB2312" w:hAnsi="Times New Roman" w:cs="Times New Roman"/>
          <w:sz w:val="24"/>
          <w:szCs w:val="24"/>
        </w:rPr>
        <w:t>—</w:t>
      </w:r>
      <w:r w:rsidRPr="00637547">
        <w:rPr>
          <w:rFonts w:ascii="Times New Roman" w:eastAsia="仿宋_GB2312" w:hAnsi="Times New Roman" w:cs="Times New Roman"/>
          <w:sz w:val="24"/>
          <w:szCs w:val="24"/>
        </w:rPr>
        <w:t>水土流失面积（</w:t>
      </w:r>
      <w:r w:rsidRPr="00637547">
        <w:rPr>
          <w:rFonts w:ascii="Times New Roman" w:eastAsia="仿宋_GB2312" w:hAnsi="Times New Roman" w:cs="Times New Roman"/>
          <w:sz w:val="24"/>
          <w:szCs w:val="24"/>
        </w:rPr>
        <w:t>km²</w:t>
      </w:r>
      <w:r w:rsidRPr="00637547">
        <w:rPr>
          <w:rFonts w:ascii="Times New Roman" w:eastAsia="仿宋_GB2312" w:hAnsi="Times New Roman" w:cs="Times New Roman"/>
          <w:sz w:val="24"/>
          <w:szCs w:val="24"/>
        </w:rPr>
        <w:t>）；</w:t>
      </w:r>
    </w:p>
    <w:p w14:paraId="552B9615" w14:textId="0BBDB5F1" w:rsidR="00E37081"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i/>
          <w:iCs/>
          <w:sz w:val="24"/>
          <w:szCs w:val="24"/>
        </w:rPr>
        <w:t>Ks</w:t>
      </w:r>
      <w:r w:rsidRPr="00637547">
        <w:rPr>
          <w:rFonts w:ascii="Times New Roman" w:eastAsia="仿宋_GB2312" w:hAnsi="Times New Roman" w:cs="Times New Roman"/>
          <w:sz w:val="24"/>
          <w:szCs w:val="24"/>
        </w:rPr>
        <w:t>—</w:t>
      </w:r>
      <w:r w:rsidRPr="00637547">
        <w:rPr>
          <w:rFonts w:ascii="Times New Roman" w:eastAsia="仿宋_GB2312" w:hAnsi="Times New Roman" w:cs="Times New Roman"/>
          <w:sz w:val="24"/>
          <w:szCs w:val="24"/>
        </w:rPr>
        <w:t>水蚀模数（</w:t>
      </w:r>
      <w:r w:rsidRPr="00637547">
        <w:rPr>
          <w:rFonts w:ascii="Times New Roman" w:eastAsia="仿宋_GB2312" w:hAnsi="Times New Roman" w:cs="Times New Roman"/>
          <w:sz w:val="24"/>
          <w:szCs w:val="24"/>
        </w:rPr>
        <w:t>t/km²·a</w:t>
      </w:r>
      <w:r w:rsidRPr="00637547">
        <w:rPr>
          <w:rFonts w:ascii="Times New Roman" w:eastAsia="仿宋_GB2312" w:hAnsi="Times New Roman" w:cs="Times New Roman"/>
          <w:sz w:val="24"/>
          <w:szCs w:val="24"/>
        </w:rPr>
        <w:t>）；</w:t>
      </w:r>
      <w:r w:rsidRPr="00637547">
        <w:rPr>
          <w:rFonts w:ascii="Times New Roman" w:eastAsia="仿宋_GB2312" w:hAnsi="Times New Roman" w:cs="Times New Roman"/>
          <w:sz w:val="24"/>
          <w:szCs w:val="24"/>
        </w:rPr>
        <w:t xml:space="preserve"> </w:t>
      </w:r>
    </w:p>
    <w:p w14:paraId="0429979F" w14:textId="1E2DF49E" w:rsidR="00E37081"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i/>
          <w:iCs/>
          <w:sz w:val="24"/>
          <w:szCs w:val="24"/>
        </w:rPr>
        <w:t>T</w:t>
      </w:r>
      <w:r w:rsidRPr="00637547">
        <w:rPr>
          <w:rFonts w:ascii="Times New Roman" w:eastAsia="仿宋_GB2312" w:hAnsi="Times New Roman" w:cs="Times New Roman"/>
          <w:sz w:val="24"/>
          <w:szCs w:val="24"/>
        </w:rPr>
        <w:t>—</w:t>
      </w:r>
      <w:r w:rsidRPr="00637547">
        <w:rPr>
          <w:rFonts w:ascii="Times New Roman" w:eastAsia="仿宋_GB2312" w:hAnsi="Times New Roman" w:cs="Times New Roman"/>
          <w:sz w:val="24"/>
          <w:szCs w:val="24"/>
        </w:rPr>
        <w:t>侵蚀时段（</w:t>
      </w:r>
      <w:r w:rsidRPr="00637547">
        <w:rPr>
          <w:rFonts w:ascii="Times New Roman" w:eastAsia="仿宋_GB2312" w:hAnsi="Times New Roman" w:cs="Times New Roman"/>
          <w:sz w:val="24"/>
          <w:szCs w:val="24"/>
        </w:rPr>
        <w:t>a</w:t>
      </w:r>
      <w:r w:rsidRPr="00637547">
        <w:rPr>
          <w:rFonts w:ascii="Times New Roman" w:eastAsia="仿宋_GB2312" w:hAnsi="Times New Roman" w:cs="Times New Roman"/>
          <w:sz w:val="24"/>
          <w:szCs w:val="24"/>
        </w:rPr>
        <w:t>）。</w:t>
      </w:r>
    </w:p>
    <w:p w14:paraId="793C3E19" w14:textId="77777777" w:rsidR="00637547" w:rsidRPr="00637547" w:rsidRDefault="00E37081" w:rsidP="00637547">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hint="eastAsia"/>
          <w:sz w:val="24"/>
          <w:szCs w:val="24"/>
        </w:rPr>
        <w:t>土壤流失总量计算公式：</w:t>
      </w:r>
    </w:p>
    <w:p w14:paraId="2145E193" w14:textId="77777777" w:rsidR="00637547" w:rsidRPr="00637547" w:rsidRDefault="001A2AD1" w:rsidP="00637547">
      <w:pPr>
        <w:spacing w:line="360" w:lineRule="auto"/>
        <w:ind w:firstLineChars="200" w:firstLine="420"/>
        <w:rPr>
          <w:rFonts w:ascii="Times New Roman" w:eastAsia="仿宋_GB2312" w:hAnsi="Times New Roman" w:cs="Times New Roman"/>
          <w:szCs w:val="28"/>
        </w:rPr>
      </w:pPr>
      <m:oMathPara>
        <m:oMath>
          <m:r>
            <w:rPr>
              <w:rFonts w:ascii="Cambria Math" w:eastAsia="仿宋_GB2312" w:hAnsi="Times New Roman" w:cs="Times New Roman"/>
              <w:szCs w:val="28"/>
            </w:rPr>
            <m:t>W=</m:t>
          </m:r>
          <m:nary>
            <m:naryPr>
              <m:chr m:val="∑"/>
              <m:ctrlPr>
                <w:rPr>
                  <w:rFonts w:ascii="Cambria Math" w:eastAsia="仿宋_GB2312" w:hAnsi="Times New Roman" w:cs="Times New Roman"/>
                  <w:i/>
                  <w:szCs w:val="28"/>
                </w:rPr>
              </m:ctrlPr>
            </m:naryPr>
            <m:sub>
              <m:r>
                <w:rPr>
                  <w:rFonts w:ascii="Cambria Math" w:eastAsia="仿宋_GB2312" w:hAnsi="Times New Roman" w:cs="Times New Roman"/>
                  <w:szCs w:val="28"/>
                </w:rPr>
                <m:t>j=1</m:t>
              </m:r>
            </m:sub>
            <m:sup>
              <m:r>
                <w:rPr>
                  <w:rFonts w:ascii="Cambria Math" w:eastAsia="仿宋_GB2312" w:hAnsi="Times New Roman" w:cs="Times New Roman" w:hint="eastAsia"/>
                  <w:szCs w:val="28"/>
                </w:rPr>
                <m:t>n</m:t>
              </m:r>
            </m:sup>
            <m:e>
              <m:r>
                <w:rPr>
                  <w:rFonts w:ascii="Cambria Math" w:eastAsia="仿宋_GB2312" w:hAnsi="Times New Roman" w:cs="Times New Roman"/>
                  <w:szCs w:val="28"/>
                </w:rPr>
                <m:t>W</m:t>
              </m:r>
              <m:r>
                <w:rPr>
                  <w:rFonts w:ascii="Cambria Math" w:eastAsia="仿宋_GB2312" w:hAnsi="Times New Roman" w:cs="Times New Roman" w:hint="eastAsia"/>
                  <w:szCs w:val="28"/>
                </w:rPr>
                <m:t>s</m:t>
              </m:r>
            </m:e>
          </m:nary>
        </m:oMath>
      </m:oMathPara>
    </w:p>
    <w:p w14:paraId="64F9CE56" w14:textId="1263FF4D" w:rsidR="00637547" w:rsidRPr="00637547" w:rsidRDefault="00637547" w:rsidP="00637547">
      <w:pPr>
        <w:spacing w:line="360" w:lineRule="auto"/>
        <w:ind w:firstLineChars="200" w:firstLine="420"/>
        <w:rPr>
          <w:rFonts w:ascii="Times New Roman" w:eastAsia="仿宋_GB2312" w:hAnsi="Times New Roman" w:cs="Times New Roman"/>
          <w:sz w:val="24"/>
          <w:szCs w:val="24"/>
        </w:rPr>
      </w:pPr>
      <m:oMathPara>
        <m:oMath>
          <m:r>
            <w:rPr>
              <w:rFonts w:ascii="Cambria Math" w:eastAsia="仿宋_GB2312" w:hAnsi="Times New Roman" w:cs="Times New Roman"/>
              <w:szCs w:val="28"/>
            </w:rPr>
            <m:t>W</m:t>
          </m:r>
          <m:r>
            <w:rPr>
              <w:rFonts w:ascii="Cambria Math" w:eastAsia="仿宋_GB2312" w:hAnsi="Times New Roman" w:cs="Times New Roman" w:hint="eastAsia"/>
              <w:szCs w:val="28"/>
            </w:rPr>
            <m:t>s</m:t>
          </m:r>
          <m:r>
            <w:rPr>
              <w:rFonts w:ascii="Cambria Math" w:eastAsia="仿宋_GB2312" w:hAnsi="Times New Roman" w:cs="Times New Roman"/>
              <w:szCs w:val="28"/>
            </w:rPr>
            <m:t>=</m:t>
          </m:r>
          <m:nary>
            <m:naryPr>
              <m:chr m:val="∑"/>
              <m:ctrlPr>
                <w:rPr>
                  <w:rFonts w:ascii="Cambria Math" w:eastAsia="仿宋_GB2312" w:hAnsi="Times New Roman" w:cs="Times New Roman"/>
                  <w:i/>
                  <w:szCs w:val="28"/>
                </w:rPr>
              </m:ctrlPr>
            </m:naryPr>
            <m:sub>
              <m:r>
                <w:rPr>
                  <w:rFonts w:ascii="Cambria Math" w:eastAsia="仿宋_GB2312" w:hAnsi="Times New Roman" w:cs="Times New Roman" w:hint="eastAsia"/>
                  <w:szCs w:val="28"/>
                </w:rPr>
                <m:t>s</m:t>
              </m:r>
              <m:r>
                <w:rPr>
                  <w:rFonts w:ascii="Cambria Math" w:eastAsia="仿宋_GB2312" w:hAnsi="Times New Roman" w:cs="Times New Roman"/>
                  <w:szCs w:val="28"/>
                </w:rPr>
                <m:t>=1</m:t>
              </m:r>
            </m:sub>
            <m:sup>
              <m:r>
                <w:rPr>
                  <w:rFonts w:ascii="Cambria Math" w:eastAsia="仿宋_GB2312" w:hAnsi="Times New Roman" w:cs="Times New Roman" w:hint="eastAsia"/>
                  <w:szCs w:val="28"/>
                </w:rPr>
                <m:t>n</m:t>
              </m:r>
            </m:sup>
            <m:e>
              <m:r>
                <w:rPr>
                  <w:rFonts w:ascii="Cambria Math" w:eastAsia="仿宋_GB2312" w:hAnsi="Times New Roman" w:cs="Times New Roman"/>
                  <w:szCs w:val="28"/>
                </w:rPr>
                <m:t>M</m:t>
              </m:r>
              <m:r>
                <w:rPr>
                  <w:rFonts w:ascii="Cambria Math" w:eastAsia="仿宋_GB2312" w:hAnsi="Times New Roman" w:cs="Times New Roman" w:hint="eastAsia"/>
                  <w:szCs w:val="28"/>
                </w:rPr>
                <m:t>s</m:t>
              </m:r>
            </m:e>
          </m:nary>
        </m:oMath>
      </m:oMathPara>
    </w:p>
    <w:p w14:paraId="6BF4A172" w14:textId="5DBEA18B" w:rsidR="00E37081"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i/>
          <w:iCs/>
          <w:sz w:val="24"/>
          <w:szCs w:val="24"/>
        </w:rPr>
        <w:t>W</w:t>
      </w:r>
      <w:r w:rsidRPr="00637547">
        <w:rPr>
          <w:rFonts w:ascii="Times New Roman" w:eastAsia="仿宋_GB2312" w:hAnsi="Times New Roman" w:cs="Times New Roman"/>
          <w:sz w:val="24"/>
          <w:szCs w:val="24"/>
        </w:rPr>
        <w:t>—</w:t>
      </w:r>
      <w:r w:rsidRPr="00637547">
        <w:rPr>
          <w:rFonts w:ascii="Times New Roman" w:eastAsia="仿宋_GB2312" w:hAnsi="Times New Roman" w:cs="Times New Roman"/>
          <w:sz w:val="24"/>
          <w:szCs w:val="24"/>
        </w:rPr>
        <w:t>项目区土壤流失总量（</w:t>
      </w:r>
      <w:r w:rsidRPr="00637547">
        <w:rPr>
          <w:rFonts w:ascii="Times New Roman" w:eastAsia="仿宋_GB2312" w:hAnsi="Times New Roman" w:cs="Times New Roman"/>
          <w:sz w:val="24"/>
          <w:szCs w:val="24"/>
        </w:rPr>
        <w:t>t</w:t>
      </w:r>
      <w:r w:rsidRPr="00637547">
        <w:rPr>
          <w:rFonts w:ascii="Times New Roman" w:eastAsia="仿宋_GB2312" w:hAnsi="Times New Roman" w:cs="Times New Roman"/>
          <w:sz w:val="24"/>
          <w:szCs w:val="24"/>
        </w:rPr>
        <w:t>）；</w:t>
      </w:r>
    </w:p>
    <w:p w14:paraId="22E27373" w14:textId="7247A9A9" w:rsidR="00E37081"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i/>
          <w:iCs/>
          <w:sz w:val="24"/>
          <w:szCs w:val="24"/>
        </w:rPr>
        <w:t>Ws</w:t>
      </w:r>
      <w:r w:rsidRPr="00637547">
        <w:rPr>
          <w:rFonts w:ascii="Times New Roman" w:eastAsia="仿宋_GB2312" w:hAnsi="Times New Roman" w:cs="Times New Roman"/>
          <w:sz w:val="24"/>
          <w:szCs w:val="24"/>
        </w:rPr>
        <w:t>—</w:t>
      </w:r>
      <w:r w:rsidRPr="00637547">
        <w:rPr>
          <w:rFonts w:ascii="Times New Roman" w:eastAsia="仿宋_GB2312" w:hAnsi="Times New Roman" w:cs="Times New Roman"/>
          <w:sz w:val="24"/>
          <w:szCs w:val="24"/>
        </w:rPr>
        <w:t>各防治分区土壤流失量（</w:t>
      </w:r>
      <w:r w:rsidRPr="00637547">
        <w:rPr>
          <w:rFonts w:ascii="Times New Roman" w:eastAsia="仿宋_GB2312" w:hAnsi="Times New Roman" w:cs="Times New Roman"/>
          <w:sz w:val="24"/>
          <w:szCs w:val="24"/>
        </w:rPr>
        <w:t>t</w:t>
      </w:r>
      <w:r w:rsidRPr="00637547">
        <w:rPr>
          <w:rFonts w:ascii="Times New Roman" w:eastAsia="仿宋_GB2312" w:hAnsi="Times New Roman" w:cs="Times New Roman"/>
          <w:sz w:val="24"/>
          <w:szCs w:val="24"/>
        </w:rPr>
        <w:t>）；</w:t>
      </w:r>
    </w:p>
    <w:p w14:paraId="6473BEF1" w14:textId="4244A018" w:rsidR="00E37081"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i/>
          <w:iCs/>
          <w:sz w:val="24"/>
          <w:szCs w:val="24"/>
        </w:rPr>
        <w:t>Ms</w:t>
      </w:r>
      <w:r w:rsidRPr="00637547">
        <w:rPr>
          <w:rFonts w:ascii="Times New Roman" w:eastAsia="仿宋_GB2312" w:hAnsi="Times New Roman" w:cs="Times New Roman"/>
          <w:sz w:val="24"/>
          <w:szCs w:val="24"/>
        </w:rPr>
        <w:t>—</w:t>
      </w:r>
      <w:r w:rsidRPr="00637547">
        <w:rPr>
          <w:rFonts w:ascii="Times New Roman" w:eastAsia="仿宋_GB2312" w:hAnsi="Times New Roman" w:cs="Times New Roman"/>
          <w:sz w:val="24"/>
          <w:szCs w:val="24"/>
        </w:rPr>
        <w:t>防治分区分时段土壤流失量。</w:t>
      </w:r>
    </w:p>
    <w:p w14:paraId="47711E48" w14:textId="1F171891" w:rsidR="00E37081"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hint="eastAsia"/>
          <w:sz w:val="24"/>
          <w:szCs w:val="24"/>
        </w:rPr>
        <w:t>（</w:t>
      </w:r>
      <w:r w:rsidRPr="00637547">
        <w:rPr>
          <w:rFonts w:ascii="Times New Roman" w:eastAsia="仿宋_GB2312" w:hAnsi="Times New Roman" w:cs="Times New Roman"/>
          <w:sz w:val="24"/>
          <w:szCs w:val="24"/>
        </w:rPr>
        <w:t>2</w:t>
      </w:r>
      <w:r w:rsidRPr="00637547">
        <w:rPr>
          <w:rFonts w:ascii="Times New Roman" w:eastAsia="仿宋_GB2312" w:hAnsi="Times New Roman" w:cs="Times New Roman"/>
          <w:sz w:val="24"/>
          <w:szCs w:val="24"/>
        </w:rPr>
        <w:t>）土壤侵蚀模数分析</w:t>
      </w:r>
    </w:p>
    <w:p w14:paraId="59A39E3A" w14:textId="0CFED766" w:rsidR="00E37081" w:rsidRPr="00637547"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sz w:val="24"/>
          <w:szCs w:val="24"/>
        </w:rPr>
        <w:t>1</w:t>
      </w:r>
      <w:r w:rsidRPr="00637547">
        <w:rPr>
          <w:rFonts w:ascii="Times New Roman" w:eastAsia="仿宋_GB2312" w:hAnsi="Times New Roman" w:cs="Times New Roman"/>
          <w:sz w:val="24"/>
          <w:szCs w:val="24"/>
        </w:rPr>
        <w:t>）原地貌侵蚀模数</w:t>
      </w:r>
    </w:p>
    <w:p w14:paraId="32A1D792" w14:textId="7F632D45" w:rsidR="00E37081" w:rsidRPr="001E1F8A" w:rsidRDefault="00E37081" w:rsidP="00E37081">
      <w:pPr>
        <w:spacing w:line="360" w:lineRule="auto"/>
        <w:ind w:firstLineChars="200" w:firstLine="480"/>
        <w:rPr>
          <w:rFonts w:ascii="Times New Roman" w:eastAsia="仿宋_GB2312" w:hAnsi="Times New Roman" w:cs="Times New Roman"/>
          <w:sz w:val="24"/>
          <w:szCs w:val="24"/>
        </w:rPr>
      </w:pPr>
      <w:r w:rsidRPr="00637547">
        <w:rPr>
          <w:rFonts w:ascii="Times New Roman" w:eastAsia="仿宋_GB2312" w:hAnsi="Times New Roman" w:cs="Times New Roman" w:hint="eastAsia"/>
          <w:sz w:val="24"/>
          <w:szCs w:val="24"/>
        </w:rPr>
        <w:t>本工程位于洪山区，拟建场区地貌</w:t>
      </w:r>
      <w:r w:rsidRPr="001E1F8A">
        <w:rPr>
          <w:rFonts w:ascii="Times New Roman" w:eastAsia="仿宋_GB2312" w:hAnsi="Times New Roman" w:cs="Times New Roman" w:hint="eastAsia"/>
          <w:sz w:val="24"/>
          <w:szCs w:val="24"/>
        </w:rPr>
        <w:t>为冲积平原，区内地势较平坦，地面原始高程</w:t>
      </w:r>
      <w:r w:rsidRPr="001E1F8A">
        <w:rPr>
          <w:rFonts w:ascii="Times New Roman" w:eastAsia="仿宋_GB2312" w:hAnsi="Times New Roman" w:cs="Times New Roman"/>
          <w:sz w:val="24"/>
          <w:szCs w:val="24"/>
        </w:rPr>
        <w:t>21.25~24.39m</w:t>
      </w:r>
      <w:r w:rsidRPr="001E1F8A">
        <w:rPr>
          <w:rFonts w:ascii="Times New Roman" w:eastAsia="仿宋_GB2312" w:hAnsi="Times New Roman" w:cs="Times New Roman"/>
          <w:sz w:val="24"/>
          <w:szCs w:val="24"/>
        </w:rPr>
        <w:t>。</w:t>
      </w:r>
    </w:p>
    <w:p w14:paraId="40639662" w14:textId="430AB642" w:rsidR="00E37081" w:rsidRPr="001E1F8A" w:rsidRDefault="00E37081" w:rsidP="002838AD">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洪山区地处中纬度，属亚热带季风气候区，四季分明，日照充足，雨量充沛，温暖湿润。多年平均气温为</w:t>
      </w:r>
      <w:r w:rsidRPr="001E1F8A">
        <w:rPr>
          <w:rFonts w:ascii="Times New Roman" w:eastAsia="仿宋_GB2312" w:hAnsi="Times New Roman" w:cs="Times New Roman"/>
          <w:sz w:val="24"/>
          <w:szCs w:val="24"/>
        </w:rPr>
        <w:t>16.3℃</w:t>
      </w:r>
      <w:r w:rsidRPr="001E1F8A">
        <w:rPr>
          <w:rFonts w:ascii="Times New Roman" w:eastAsia="仿宋_GB2312" w:hAnsi="Times New Roman" w:cs="Times New Roman"/>
          <w:sz w:val="24"/>
          <w:szCs w:val="24"/>
        </w:rPr>
        <w:t>，多年平均降雨量</w:t>
      </w:r>
      <w:r w:rsidRPr="001E1F8A">
        <w:rPr>
          <w:rFonts w:ascii="Times New Roman" w:eastAsia="仿宋_GB2312" w:hAnsi="Times New Roman" w:cs="Times New Roman"/>
          <w:sz w:val="24"/>
          <w:szCs w:val="24"/>
        </w:rPr>
        <w:t>1280.9mm</w:t>
      </w:r>
      <w:r w:rsidRPr="001E1F8A">
        <w:rPr>
          <w:rFonts w:ascii="Times New Roman" w:eastAsia="仿宋_GB2312" w:hAnsi="Times New Roman" w:cs="Times New Roman"/>
          <w:sz w:val="24"/>
          <w:szCs w:val="24"/>
        </w:rPr>
        <w:t>，年无霜期平均为</w:t>
      </w:r>
      <w:r w:rsidRPr="001E1F8A">
        <w:rPr>
          <w:rFonts w:ascii="Times New Roman" w:eastAsia="仿宋_GB2312" w:hAnsi="Times New Roman" w:cs="Times New Roman"/>
          <w:sz w:val="24"/>
          <w:szCs w:val="24"/>
        </w:rPr>
        <w:t>243</w:t>
      </w:r>
      <w:r w:rsidRPr="001E1F8A">
        <w:rPr>
          <w:rFonts w:ascii="Times New Roman" w:eastAsia="仿宋_GB2312" w:hAnsi="Times New Roman" w:cs="Times New Roman"/>
          <w:sz w:val="24"/>
          <w:szCs w:val="24"/>
        </w:rPr>
        <w:t>天。</w:t>
      </w:r>
      <w:r w:rsidRPr="001E1F8A">
        <w:rPr>
          <w:rFonts w:ascii="Times New Roman" w:eastAsia="仿宋_GB2312" w:hAnsi="Times New Roman" w:cs="Times New Roman" w:hint="eastAsia"/>
          <w:sz w:val="24"/>
          <w:szCs w:val="24"/>
        </w:rPr>
        <w:t>平均风速</w:t>
      </w:r>
      <w:r w:rsidRPr="001E1F8A">
        <w:rPr>
          <w:rFonts w:ascii="Times New Roman" w:eastAsia="仿宋_GB2312" w:hAnsi="Times New Roman" w:cs="Times New Roman"/>
          <w:sz w:val="24"/>
          <w:szCs w:val="24"/>
        </w:rPr>
        <w:t>1.2m/s</w:t>
      </w:r>
      <w:r w:rsidRPr="001E1F8A">
        <w:rPr>
          <w:rFonts w:ascii="Times New Roman" w:eastAsia="仿宋_GB2312" w:hAnsi="Times New Roman" w:cs="Times New Roman"/>
          <w:sz w:val="24"/>
          <w:szCs w:val="24"/>
        </w:rPr>
        <w:t>。</w:t>
      </w:r>
    </w:p>
    <w:p w14:paraId="478CF4B5" w14:textId="71ECA9FC" w:rsidR="00E37081" w:rsidRPr="001E1F8A" w:rsidRDefault="00E37081" w:rsidP="00E37081">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项目所在洪山区属北亚热带常绿落叶阔叶混交林地带，区内主要以人工植被为主，主要适宜种植的乡土树种包括樟树、龙爪槐、雪松、桂花、水杉、池杉、柳树、枫杨、枫香、女贞、冬青、乌桕、竹类等。草种主要为白三叶、狗牙根、早熟禾等。</w:t>
      </w:r>
    </w:p>
    <w:p w14:paraId="0594AC0F" w14:textId="47D78537" w:rsidR="00E37081" w:rsidRPr="001E1F8A" w:rsidRDefault="00E37081" w:rsidP="001E1F8A">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本工程监测实施时，工程接近快完工状态，原地貌已扰动破坏，本工程的水土流失背景值采取实地详查结合土壤侵蚀分类分级标准，参照本工程水土保持方案，同时咨询当地水行政主管部门和水土保持专家的意见估判的方法得出。本工程占地类型为</w:t>
      </w:r>
      <w:r w:rsidR="001E1F8A">
        <w:rPr>
          <w:rFonts w:ascii="Times New Roman" w:eastAsia="仿宋_GB2312" w:hAnsi="Times New Roman" w:cs="Times New Roman" w:hint="eastAsia"/>
          <w:sz w:val="24"/>
          <w:szCs w:val="24"/>
        </w:rPr>
        <w:t>旱地和坑塘水面</w:t>
      </w:r>
      <w:r w:rsidRPr="001E1F8A">
        <w:rPr>
          <w:rFonts w:ascii="Times New Roman" w:eastAsia="仿宋_GB2312" w:hAnsi="Times New Roman" w:cs="Times New Roman" w:hint="eastAsia"/>
          <w:sz w:val="24"/>
          <w:szCs w:val="24"/>
        </w:rPr>
        <w:t>，</w:t>
      </w:r>
      <w:r w:rsidR="001E1F8A" w:rsidRPr="001E1F8A">
        <w:rPr>
          <w:rFonts w:ascii="Times New Roman" w:eastAsia="仿宋_GB2312" w:hAnsi="Times New Roman" w:cs="Times New Roman" w:hint="eastAsia"/>
          <w:sz w:val="24"/>
          <w:szCs w:val="24"/>
        </w:rPr>
        <w:t>根据占用各土地利用类型的面积经加权平均计算，确定项目占地范</w:t>
      </w:r>
      <w:r w:rsidR="001E1F8A" w:rsidRPr="001E1F8A">
        <w:rPr>
          <w:rFonts w:ascii="Times New Roman" w:eastAsia="仿宋_GB2312" w:hAnsi="Times New Roman" w:cs="Times New Roman" w:hint="eastAsia"/>
          <w:sz w:val="24"/>
          <w:szCs w:val="24"/>
        </w:rPr>
        <w:lastRenderedPageBreak/>
        <w:t>围内土壤侵蚀模数背景值</w:t>
      </w:r>
      <w:r w:rsidR="001E1F8A" w:rsidRPr="001E1F8A">
        <w:rPr>
          <w:rFonts w:ascii="Times New Roman" w:eastAsia="仿宋_GB2312" w:hAnsi="Times New Roman" w:cs="Times New Roman"/>
          <w:sz w:val="24"/>
          <w:szCs w:val="24"/>
        </w:rPr>
        <w:t>330</w:t>
      </w:r>
      <w:r w:rsidRPr="001E1F8A">
        <w:rPr>
          <w:rFonts w:ascii="Times New Roman" w:eastAsia="仿宋_GB2312" w:hAnsi="Times New Roman" w:cs="Times New Roman"/>
          <w:sz w:val="24"/>
          <w:szCs w:val="24"/>
        </w:rPr>
        <w:t>400t/km².a</w:t>
      </w:r>
      <w:r w:rsidRPr="001E1F8A">
        <w:rPr>
          <w:rFonts w:ascii="Times New Roman" w:eastAsia="仿宋_GB2312" w:hAnsi="Times New Roman" w:cs="Times New Roman"/>
          <w:sz w:val="24"/>
          <w:szCs w:val="24"/>
        </w:rPr>
        <w:t>。</w:t>
      </w:r>
    </w:p>
    <w:p w14:paraId="339968EF" w14:textId="321E7A81" w:rsidR="00E37081" w:rsidRPr="001E1F8A" w:rsidRDefault="00E37081" w:rsidP="00E37081">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sz w:val="24"/>
          <w:szCs w:val="24"/>
        </w:rPr>
        <w:t>2</w:t>
      </w:r>
      <w:r w:rsidRPr="001E1F8A">
        <w:rPr>
          <w:rFonts w:ascii="Times New Roman" w:eastAsia="仿宋_GB2312" w:hAnsi="Times New Roman" w:cs="Times New Roman"/>
          <w:sz w:val="24"/>
          <w:szCs w:val="24"/>
        </w:rPr>
        <w:t>）施工建设期扰动地表侵蚀模数施工期是造成水土流失加剧的主要时段，尤其是集中在土建施工期，由于土方开挖加大了地面坡度，改变了植被条件，破坏了土体结构，使土壤可蚀性指数升高，因此，施工区域根据扰动强度不同，在不采取任何防治措施的情况下致使土壤侵蚀模数较原地貌侵蚀模数显著增加。</w:t>
      </w:r>
    </w:p>
    <w:p w14:paraId="0E0386B5" w14:textId="564E7370" w:rsidR="00E37081" w:rsidRPr="001E1F8A" w:rsidRDefault="00E37081" w:rsidP="00E37081">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由于本项目监测工作委托严重滞后，致使监测单位进场时本项目快接近于完工状态，不能及时获取项目建设过程中不同地表扰动类型区的侵蚀模数、扰动土地面积和工程区土壤流失状况等。但为了更好地反映工程建设过程中的水土流失防治措施及效果，本监测方案中建设期监测方法主要采用调查法和遥感法，详见现场照片中遥感调查照片和施工过程照片，借鉴类似工程施工经验，根据收集到的施工资料，推算施工期不同地表扰动类型区的侵蚀模数。各分区建设期扰动地表平均土壤侵蚀模数见表</w:t>
      </w:r>
      <w:r w:rsidRPr="001E1F8A">
        <w:rPr>
          <w:rFonts w:ascii="Times New Roman" w:eastAsia="仿宋_GB2312" w:hAnsi="Times New Roman" w:cs="Times New Roman"/>
          <w:sz w:val="24"/>
          <w:szCs w:val="24"/>
        </w:rPr>
        <w:t>5-2</w:t>
      </w:r>
      <w:r w:rsidRPr="001E1F8A">
        <w:rPr>
          <w:rFonts w:ascii="Times New Roman" w:eastAsia="仿宋_GB2312" w:hAnsi="Times New Roman" w:cs="Times New Roman"/>
          <w:sz w:val="24"/>
          <w:szCs w:val="24"/>
        </w:rPr>
        <w:t>。</w:t>
      </w:r>
    </w:p>
    <w:p w14:paraId="38537E02" w14:textId="6E756595" w:rsidR="00E37081" w:rsidRPr="001E1F8A" w:rsidRDefault="00E37081" w:rsidP="00E37081">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本工程为新建工程，施工过程中水土流失类型以水力侵蚀为主，水土流失形式以面蚀为主，主要流失部位为房建区、道路广场区和景观绿化区，通过调查发现，施工单位采取比较全面、有效的防治措施，如裸露区域、开挖边坡临时苫盖，材料堆放区和堆土区的临时拦挡等临时防护措施，开挖裸露区域在施工期水土流失的得到了较好防治。</w:t>
      </w:r>
    </w:p>
    <w:p w14:paraId="7FF4D337" w14:textId="69113D04" w:rsidR="005D61A0" w:rsidRPr="001E1F8A" w:rsidRDefault="00E37081" w:rsidP="00E37081">
      <w:pPr>
        <w:spacing w:line="360" w:lineRule="auto"/>
        <w:ind w:firstLineChars="200" w:firstLine="480"/>
        <w:rPr>
          <w:rFonts w:ascii="Times New Roman" w:eastAsia="仿宋_GB2312" w:hAnsi="Times New Roman" w:cs="Times New Roman"/>
          <w:sz w:val="24"/>
          <w:szCs w:val="24"/>
        </w:rPr>
      </w:pPr>
      <w:r w:rsidRPr="001E1F8A">
        <w:rPr>
          <w:rFonts w:ascii="Times New Roman" w:eastAsia="仿宋_GB2312" w:hAnsi="Times New Roman" w:cs="Times New Roman" w:hint="eastAsia"/>
          <w:sz w:val="24"/>
          <w:szCs w:val="24"/>
        </w:rPr>
        <w:t>经估算得出，施工期各分区土壤侵蚀强度监测成果表详见表</w:t>
      </w:r>
      <w:r w:rsidRPr="001E1F8A">
        <w:rPr>
          <w:rFonts w:ascii="Times New Roman" w:eastAsia="仿宋_GB2312" w:hAnsi="Times New Roman" w:cs="Times New Roman"/>
          <w:sz w:val="24"/>
          <w:szCs w:val="24"/>
        </w:rPr>
        <w:t>5-2</w:t>
      </w:r>
      <w:r w:rsidRPr="001E1F8A">
        <w:rPr>
          <w:rFonts w:ascii="Times New Roman" w:eastAsia="仿宋_GB2312" w:hAnsi="Times New Roman" w:cs="Times New Roman"/>
          <w:sz w:val="24"/>
          <w:szCs w:val="24"/>
        </w:rPr>
        <w:t>。</w:t>
      </w:r>
    </w:p>
    <w:p w14:paraId="4A84553F" w14:textId="2D1F9292" w:rsidR="00E37081" w:rsidRPr="00ED251C" w:rsidRDefault="00E37081" w:rsidP="00DC0721">
      <w:pPr>
        <w:jc w:val="center"/>
        <w:rPr>
          <w:rFonts w:ascii="Times New Roman" w:eastAsia="仿宋_GB2312" w:hAnsi="Times New Roman" w:cs="Times New Roman"/>
          <w:b/>
        </w:rPr>
      </w:pPr>
      <w:r w:rsidRPr="00ED251C">
        <w:rPr>
          <w:rFonts w:ascii="Times New Roman" w:eastAsia="仿宋_GB2312" w:hAnsi="Times New Roman" w:cs="Times New Roman"/>
          <w:b/>
        </w:rPr>
        <w:t>表</w:t>
      </w:r>
      <w:r w:rsidRPr="00ED251C">
        <w:rPr>
          <w:rFonts w:ascii="Times New Roman" w:eastAsia="仿宋_GB2312" w:hAnsi="Times New Roman" w:cs="Times New Roman"/>
          <w:b/>
        </w:rPr>
        <w:t xml:space="preserve">5-2  </w:t>
      </w:r>
      <w:r w:rsidRPr="00ED251C">
        <w:rPr>
          <w:rFonts w:ascii="Times New Roman" w:eastAsia="仿宋_GB2312" w:hAnsi="Times New Roman" w:cs="Times New Roman"/>
          <w:b/>
        </w:rPr>
        <w:t>施工期监测点土壤侵蚀强度监测成果表</w:t>
      </w:r>
    </w:p>
    <w:tbl>
      <w:tblPr>
        <w:tblStyle w:val="TableGrid"/>
        <w:tblW w:w="5000" w:type="pct"/>
        <w:tblInd w:w="0" w:type="dxa"/>
        <w:tblLook w:val="04A0" w:firstRow="1" w:lastRow="0" w:firstColumn="1" w:lastColumn="0" w:noHBand="0" w:noVBand="1"/>
      </w:tblPr>
      <w:tblGrid>
        <w:gridCol w:w="1332"/>
        <w:gridCol w:w="1087"/>
        <w:gridCol w:w="818"/>
        <w:gridCol w:w="841"/>
        <w:gridCol w:w="790"/>
        <w:gridCol w:w="841"/>
        <w:gridCol w:w="1062"/>
        <w:gridCol w:w="1102"/>
        <w:gridCol w:w="904"/>
      </w:tblGrid>
      <w:tr w:rsidR="0061758E" w:rsidRPr="00ED251C" w14:paraId="1EDAF995" w14:textId="77777777" w:rsidTr="00D66AC8">
        <w:trPr>
          <w:trHeight w:val="384"/>
        </w:trPr>
        <w:tc>
          <w:tcPr>
            <w:tcW w:w="758" w:type="pct"/>
            <w:vMerge w:val="restart"/>
            <w:tcBorders>
              <w:top w:val="single" w:sz="4" w:space="0" w:color="000000"/>
              <w:left w:val="single" w:sz="4" w:space="0" w:color="000000"/>
              <w:bottom w:val="single" w:sz="4" w:space="0" w:color="000000"/>
              <w:right w:val="single" w:sz="4" w:space="0" w:color="000000"/>
            </w:tcBorders>
            <w:vAlign w:val="center"/>
          </w:tcPr>
          <w:p w14:paraId="51C72C2D" w14:textId="3088E491" w:rsidR="00D66AC8" w:rsidRPr="00ED251C" w:rsidRDefault="00D66AC8"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工程分区</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60F68F77" w14:textId="0EB56885" w:rsidR="00D66AC8" w:rsidRPr="00ED251C" w:rsidRDefault="00D66AC8"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监测点位</w:t>
            </w:r>
          </w:p>
        </w:tc>
        <w:tc>
          <w:tcPr>
            <w:tcW w:w="466" w:type="pct"/>
            <w:vMerge w:val="restart"/>
            <w:tcBorders>
              <w:top w:val="single" w:sz="4" w:space="0" w:color="000000"/>
              <w:left w:val="single" w:sz="4" w:space="0" w:color="000000"/>
              <w:bottom w:val="single" w:sz="4" w:space="0" w:color="000000"/>
              <w:right w:val="single" w:sz="4" w:space="0" w:color="000000"/>
            </w:tcBorders>
            <w:vAlign w:val="center"/>
          </w:tcPr>
          <w:p w14:paraId="6DEAAF41" w14:textId="607761A0" w:rsidR="00D66AC8" w:rsidRPr="00ED251C" w:rsidRDefault="00D66AC8"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监测点数量</w:t>
            </w:r>
          </w:p>
        </w:tc>
        <w:tc>
          <w:tcPr>
            <w:tcW w:w="3156" w:type="pct"/>
            <w:gridSpan w:val="6"/>
            <w:tcBorders>
              <w:top w:val="single" w:sz="4" w:space="0" w:color="000000"/>
              <w:left w:val="single" w:sz="4" w:space="0" w:color="000000"/>
              <w:bottom w:val="single" w:sz="4" w:space="0" w:color="000000"/>
              <w:right w:val="single" w:sz="4" w:space="0" w:color="000000"/>
            </w:tcBorders>
            <w:vAlign w:val="center"/>
          </w:tcPr>
          <w:p w14:paraId="75C1976C" w14:textId="375C6402" w:rsidR="00D66AC8" w:rsidRPr="00ED251C" w:rsidRDefault="00D66AC8"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项目</w:t>
            </w:r>
          </w:p>
        </w:tc>
      </w:tr>
      <w:tr w:rsidR="0061758E" w:rsidRPr="00ED251C" w14:paraId="2C0D278E" w14:textId="77777777" w:rsidTr="00D66AC8">
        <w:trPr>
          <w:trHeight w:val="826"/>
        </w:trPr>
        <w:tc>
          <w:tcPr>
            <w:tcW w:w="758" w:type="pct"/>
            <w:vMerge/>
            <w:tcBorders>
              <w:top w:val="nil"/>
              <w:left w:val="single" w:sz="4" w:space="0" w:color="000000"/>
              <w:bottom w:val="single" w:sz="4" w:space="0" w:color="000000"/>
              <w:right w:val="single" w:sz="4" w:space="0" w:color="000000"/>
            </w:tcBorders>
            <w:vAlign w:val="center"/>
          </w:tcPr>
          <w:p w14:paraId="51A5799B" w14:textId="77777777" w:rsidR="00E37081" w:rsidRPr="00ED251C" w:rsidRDefault="00E37081" w:rsidP="00D66AC8">
            <w:pPr>
              <w:jc w:val="center"/>
              <w:rPr>
                <w:rFonts w:ascii="Times New Roman" w:eastAsia="仿宋_GB2312" w:hAnsi="Times New Roman" w:cs="Times New Roman"/>
                <w:szCs w:val="21"/>
              </w:rPr>
            </w:pPr>
          </w:p>
        </w:tc>
        <w:tc>
          <w:tcPr>
            <w:tcW w:w="619" w:type="pct"/>
            <w:vMerge/>
            <w:tcBorders>
              <w:top w:val="nil"/>
              <w:left w:val="single" w:sz="4" w:space="0" w:color="000000"/>
              <w:bottom w:val="single" w:sz="4" w:space="0" w:color="000000"/>
              <w:right w:val="single" w:sz="4" w:space="0" w:color="000000"/>
            </w:tcBorders>
            <w:vAlign w:val="center"/>
          </w:tcPr>
          <w:p w14:paraId="54371D27" w14:textId="77777777" w:rsidR="00E37081" w:rsidRPr="00ED251C" w:rsidRDefault="00E37081" w:rsidP="00D66AC8">
            <w:pPr>
              <w:jc w:val="center"/>
              <w:rPr>
                <w:rFonts w:ascii="Times New Roman" w:eastAsia="仿宋_GB2312" w:hAnsi="Times New Roman" w:cs="Times New Roman"/>
                <w:szCs w:val="21"/>
              </w:rPr>
            </w:pPr>
          </w:p>
        </w:tc>
        <w:tc>
          <w:tcPr>
            <w:tcW w:w="466" w:type="pct"/>
            <w:vMerge/>
            <w:tcBorders>
              <w:top w:val="nil"/>
              <w:left w:val="single" w:sz="4" w:space="0" w:color="000000"/>
              <w:bottom w:val="single" w:sz="4" w:space="0" w:color="000000"/>
              <w:right w:val="single" w:sz="4" w:space="0" w:color="000000"/>
            </w:tcBorders>
            <w:vAlign w:val="center"/>
          </w:tcPr>
          <w:p w14:paraId="616645F2" w14:textId="77777777" w:rsidR="00E37081" w:rsidRPr="00ED251C" w:rsidRDefault="00E37081" w:rsidP="00D66AC8">
            <w:pPr>
              <w:jc w:val="center"/>
              <w:rPr>
                <w:rFonts w:ascii="Times New Roman" w:eastAsia="仿宋_GB2312" w:hAnsi="Times New Roman" w:cs="Times New Roman"/>
                <w:szCs w:val="21"/>
              </w:rPr>
            </w:pPr>
          </w:p>
        </w:tc>
        <w:tc>
          <w:tcPr>
            <w:tcW w:w="479" w:type="pct"/>
            <w:tcBorders>
              <w:top w:val="single" w:sz="4" w:space="0" w:color="000000"/>
              <w:left w:val="single" w:sz="4" w:space="0" w:color="000000"/>
              <w:bottom w:val="single" w:sz="4" w:space="0" w:color="000000"/>
              <w:right w:val="single" w:sz="4" w:space="0" w:color="000000"/>
            </w:tcBorders>
            <w:vAlign w:val="center"/>
          </w:tcPr>
          <w:p w14:paraId="2B963A85" w14:textId="2E2B662E"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地貌类型</w:t>
            </w:r>
          </w:p>
        </w:tc>
        <w:tc>
          <w:tcPr>
            <w:tcW w:w="450" w:type="pct"/>
            <w:tcBorders>
              <w:top w:val="single" w:sz="4" w:space="0" w:color="000000"/>
              <w:left w:val="single" w:sz="4" w:space="0" w:color="000000"/>
              <w:bottom w:val="single" w:sz="4" w:space="0" w:color="000000"/>
              <w:right w:val="single" w:sz="4" w:space="0" w:color="000000"/>
            </w:tcBorders>
            <w:vAlign w:val="center"/>
          </w:tcPr>
          <w:p w14:paraId="3D4FBF7B" w14:textId="77777777"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坡度</w:t>
            </w:r>
          </w:p>
          <w:p w14:paraId="3771B03E" w14:textId="51FBBE76"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w:t>
            </w:r>
            <w:r w:rsidRPr="00ED251C">
              <w:rPr>
                <w:rFonts w:ascii="Times New Roman" w:eastAsia="仿宋_GB2312" w:hAnsi="Times New Roman" w:cs="Times New Roman"/>
                <w:szCs w:val="21"/>
              </w:rPr>
              <w:t>°</w:t>
            </w:r>
            <w:r w:rsidRPr="00ED251C">
              <w:rPr>
                <w:rFonts w:ascii="Times New Roman" w:eastAsia="仿宋_GB2312" w:hAnsi="Times New Roman" w:cs="Times New Roman"/>
                <w:szCs w:val="21"/>
              </w:rPr>
              <w:t>）</w:t>
            </w:r>
          </w:p>
        </w:tc>
        <w:tc>
          <w:tcPr>
            <w:tcW w:w="479" w:type="pct"/>
            <w:tcBorders>
              <w:top w:val="single" w:sz="4" w:space="0" w:color="000000"/>
              <w:left w:val="single" w:sz="4" w:space="0" w:color="000000"/>
              <w:bottom w:val="single" w:sz="4" w:space="0" w:color="000000"/>
              <w:right w:val="single" w:sz="4" w:space="0" w:color="000000"/>
            </w:tcBorders>
            <w:vAlign w:val="center"/>
          </w:tcPr>
          <w:p w14:paraId="1F831D35" w14:textId="41C6A735"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监测方法</w:t>
            </w:r>
          </w:p>
        </w:tc>
        <w:tc>
          <w:tcPr>
            <w:tcW w:w="605" w:type="pct"/>
            <w:tcBorders>
              <w:top w:val="single" w:sz="4" w:space="0" w:color="000000"/>
              <w:left w:val="single" w:sz="4" w:space="0" w:color="000000"/>
              <w:bottom w:val="single" w:sz="4" w:space="0" w:color="000000"/>
              <w:right w:val="single" w:sz="4" w:space="0" w:color="000000"/>
            </w:tcBorders>
            <w:vAlign w:val="center"/>
          </w:tcPr>
          <w:p w14:paraId="04043633" w14:textId="77777777"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土壤容重</w:t>
            </w:r>
          </w:p>
          <w:p w14:paraId="30A001FE" w14:textId="7D097D22"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w:t>
            </w:r>
            <w:r w:rsidRPr="00ED251C">
              <w:rPr>
                <w:rFonts w:ascii="Times New Roman" w:eastAsia="仿宋_GB2312" w:hAnsi="Times New Roman" w:cs="Times New Roman"/>
                <w:szCs w:val="21"/>
              </w:rPr>
              <w:t>g/cm³)</w:t>
            </w:r>
          </w:p>
        </w:tc>
        <w:tc>
          <w:tcPr>
            <w:tcW w:w="628" w:type="pct"/>
            <w:tcBorders>
              <w:top w:val="single" w:sz="4" w:space="0" w:color="000000"/>
              <w:left w:val="single" w:sz="4" w:space="0" w:color="000000"/>
              <w:bottom w:val="single" w:sz="4" w:space="0" w:color="000000"/>
              <w:right w:val="single" w:sz="4" w:space="0" w:color="000000"/>
            </w:tcBorders>
            <w:vAlign w:val="center"/>
          </w:tcPr>
          <w:p w14:paraId="05794159" w14:textId="77777777"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施工期侵蚀模数</w:t>
            </w:r>
          </w:p>
          <w:p w14:paraId="17CC9F2B" w14:textId="70127C3B"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(t/km²•a)</w:t>
            </w:r>
          </w:p>
        </w:tc>
        <w:tc>
          <w:tcPr>
            <w:tcW w:w="515" w:type="pct"/>
            <w:tcBorders>
              <w:top w:val="single" w:sz="4" w:space="0" w:color="000000"/>
              <w:left w:val="single" w:sz="4" w:space="0" w:color="000000"/>
              <w:bottom w:val="single" w:sz="4" w:space="0" w:color="000000"/>
              <w:right w:val="single" w:sz="4" w:space="0" w:color="000000"/>
            </w:tcBorders>
            <w:vAlign w:val="center"/>
          </w:tcPr>
          <w:p w14:paraId="2002F211" w14:textId="1034DF71"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施工期侵蚀强度</w:t>
            </w:r>
          </w:p>
        </w:tc>
      </w:tr>
      <w:tr w:rsidR="0061758E" w:rsidRPr="00ED251C" w14:paraId="3F1D2929" w14:textId="77777777" w:rsidTr="00D66AC8">
        <w:trPr>
          <w:trHeight w:val="384"/>
        </w:trPr>
        <w:tc>
          <w:tcPr>
            <w:tcW w:w="758" w:type="pct"/>
            <w:tcBorders>
              <w:top w:val="single" w:sz="4" w:space="0" w:color="000000"/>
              <w:left w:val="single" w:sz="4" w:space="0" w:color="000000"/>
              <w:bottom w:val="single" w:sz="4" w:space="0" w:color="000000"/>
              <w:right w:val="single" w:sz="4" w:space="0" w:color="000000"/>
            </w:tcBorders>
            <w:vAlign w:val="center"/>
          </w:tcPr>
          <w:p w14:paraId="0FB340F7" w14:textId="576CBD34"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房建区</w:t>
            </w:r>
          </w:p>
        </w:tc>
        <w:tc>
          <w:tcPr>
            <w:tcW w:w="619" w:type="pct"/>
            <w:tcBorders>
              <w:top w:val="single" w:sz="4" w:space="0" w:color="000000"/>
              <w:left w:val="single" w:sz="4" w:space="0" w:color="000000"/>
              <w:bottom w:val="single" w:sz="4" w:space="0" w:color="000000"/>
              <w:right w:val="single" w:sz="4" w:space="0" w:color="000000"/>
            </w:tcBorders>
            <w:vAlign w:val="center"/>
          </w:tcPr>
          <w:p w14:paraId="6ACFF70E" w14:textId="01A354DA" w:rsidR="00E37081" w:rsidRPr="00ED251C" w:rsidRDefault="00E37081" w:rsidP="00D66AC8">
            <w:pPr>
              <w:jc w:val="center"/>
              <w:rPr>
                <w:rFonts w:ascii="Times New Roman" w:eastAsia="仿宋_GB2312" w:hAnsi="Times New Roman" w:cs="Times New Roman"/>
                <w:szCs w:val="21"/>
              </w:rPr>
            </w:pPr>
          </w:p>
        </w:tc>
        <w:tc>
          <w:tcPr>
            <w:tcW w:w="466" w:type="pct"/>
            <w:tcBorders>
              <w:top w:val="single" w:sz="4" w:space="0" w:color="000000"/>
              <w:left w:val="single" w:sz="4" w:space="0" w:color="000000"/>
              <w:bottom w:val="single" w:sz="4" w:space="0" w:color="000000"/>
              <w:right w:val="single" w:sz="4" w:space="0" w:color="000000"/>
            </w:tcBorders>
            <w:vAlign w:val="center"/>
          </w:tcPr>
          <w:p w14:paraId="4745BE2F" w14:textId="71FAE451"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w:t>
            </w:r>
          </w:p>
        </w:tc>
        <w:tc>
          <w:tcPr>
            <w:tcW w:w="479" w:type="pct"/>
            <w:tcBorders>
              <w:top w:val="single" w:sz="4" w:space="0" w:color="000000"/>
              <w:left w:val="single" w:sz="4" w:space="0" w:color="000000"/>
              <w:bottom w:val="single" w:sz="4" w:space="0" w:color="000000"/>
              <w:right w:val="single" w:sz="4" w:space="0" w:color="000000"/>
            </w:tcBorders>
            <w:vAlign w:val="center"/>
          </w:tcPr>
          <w:p w14:paraId="599DF2B4" w14:textId="4115EF50"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平原区</w:t>
            </w:r>
          </w:p>
        </w:tc>
        <w:tc>
          <w:tcPr>
            <w:tcW w:w="450" w:type="pct"/>
            <w:tcBorders>
              <w:top w:val="single" w:sz="4" w:space="0" w:color="000000"/>
              <w:left w:val="single" w:sz="4" w:space="0" w:color="000000"/>
              <w:bottom w:val="single" w:sz="4" w:space="0" w:color="000000"/>
              <w:right w:val="single" w:sz="4" w:space="0" w:color="000000"/>
            </w:tcBorders>
            <w:vAlign w:val="center"/>
          </w:tcPr>
          <w:p w14:paraId="1B74D73B" w14:textId="018AA70F"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0~5</w:t>
            </w:r>
          </w:p>
        </w:tc>
        <w:tc>
          <w:tcPr>
            <w:tcW w:w="479" w:type="pct"/>
            <w:tcBorders>
              <w:top w:val="single" w:sz="4" w:space="0" w:color="000000"/>
              <w:left w:val="single" w:sz="4" w:space="0" w:color="000000"/>
              <w:bottom w:val="single" w:sz="4" w:space="0" w:color="000000"/>
              <w:right w:val="single" w:sz="4" w:space="0" w:color="000000"/>
            </w:tcBorders>
            <w:vAlign w:val="center"/>
          </w:tcPr>
          <w:p w14:paraId="6C71C53A" w14:textId="3F379981"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调查法</w:t>
            </w:r>
          </w:p>
        </w:tc>
        <w:tc>
          <w:tcPr>
            <w:tcW w:w="605" w:type="pct"/>
            <w:tcBorders>
              <w:top w:val="single" w:sz="4" w:space="0" w:color="000000"/>
              <w:left w:val="single" w:sz="4" w:space="0" w:color="000000"/>
              <w:bottom w:val="single" w:sz="4" w:space="0" w:color="000000"/>
              <w:right w:val="single" w:sz="4" w:space="0" w:color="000000"/>
            </w:tcBorders>
            <w:vAlign w:val="center"/>
          </w:tcPr>
          <w:p w14:paraId="63A83742" w14:textId="5308C666"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1.45</w:t>
            </w:r>
          </w:p>
        </w:tc>
        <w:tc>
          <w:tcPr>
            <w:tcW w:w="628" w:type="pct"/>
            <w:tcBorders>
              <w:top w:val="single" w:sz="4" w:space="0" w:color="000000"/>
              <w:left w:val="single" w:sz="4" w:space="0" w:color="000000"/>
              <w:bottom w:val="single" w:sz="4" w:space="0" w:color="000000"/>
              <w:right w:val="single" w:sz="4" w:space="0" w:color="000000"/>
            </w:tcBorders>
            <w:vAlign w:val="center"/>
          </w:tcPr>
          <w:p w14:paraId="475CBC1D" w14:textId="12B028E0"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2000~6750</w:t>
            </w:r>
          </w:p>
        </w:tc>
        <w:tc>
          <w:tcPr>
            <w:tcW w:w="515" w:type="pct"/>
            <w:tcBorders>
              <w:top w:val="single" w:sz="4" w:space="0" w:color="000000"/>
              <w:left w:val="single" w:sz="4" w:space="0" w:color="000000"/>
              <w:bottom w:val="single" w:sz="4" w:space="0" w:color="000000"/>
              <w:right w:val="single" w:sz="4" w:space="0" w:color="000000"/>
            </w:tcBorders>
            <w:vAlign w:val="center"/>
          </w:tcPr>
          <w:p w14:paraId="4BA975E8" w14:textId="0B1CC97C"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中度</w:t>
            </w:r>
          </w:p>
        </w:tc>
      </w:tr>
      <w:tr w:rsidR="0061758E" w:rsidRPr="00ED251C" w14:paraId="029192B0" w14:textId="77777777" w:rsidTr="00D66AC8">
        <w:trPr>
          <w:trHeight w:val="382"/>
        </w:trPr>
        <w:tc>
          <w:tcPr>
            <w:tcW w:w="758" w:type="pct"/>
            <w:tcBorders>
              <w:top w:val="single" w:sz="4" w:space="0" w:color="000000"/>
              <w:left w:val="single" w:sz="4" w:space="0" w:color="000000"/>
              <w:bottom w:val="single" w:sz="4" w:space="0" w:color="000000"/>
              <w:right w:val="single" w:sz="4" w:space="0" w:color="000000"/>
            </w:tcBorders>
            <w:vAlign w:val="center"/>
          </w:tcPr>
          <w:p w14:paraId="5CC0E89A" w14:textId="6A6A3EAF"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道路广场区</w:t>
            </w:r>
          </w:p>
        </w:tc>
        <w:tc>
          <w:tcPr>
            <w:tcW w:w="619" w:type="pct"/>
            <w:tcBorders>
              <w:top w:val="single" w:sz="4" w:space="0" w:color="000000"/>
              <w:left w:val="single" w:sz="4" w:space="0" w:color="000000"/>
              <w:bottom w:val="single" w:sz="4" w:space="0" w:color="000000"/>
              <w:right w:val="single" w:sz="4" w:space="0" w:color="000000"/>
            </w:tcBorders>
            <w:vAlign w:val="center"/>
          </w:tcPr>
          <w:p w14:paraId="6FA84C8F" w14:textId="08F3B8F6" w:rsidR="00E37081" w:rsidRPr="00ED251C" w:rsidRDefault="00E37081" w:rsidP="00D66AC8">
            <w:pPr>
              <w:jc w:val="center"/>
              <w:rPr>
                <w:rFonts w:ascii="Times New Roman" w:eastAsia="仿宋_GB2312" w:hAnsi="Times New Roman" w:cs="Times New Roman"/>
                <w:szCs w:val="21"/>
              </w:rPr>
            </w:pPr>
          </w:p>
        </w:tc>
        <w:tc>
          <w:tcPr>
            <w:tcW w:w="466" w:type="pct"/>
            <w:tcBorders>
              <w:top w:val="single" w:sz="4" w:space="0" w:color="000000"/>
              <w:left w:val="single" w:sz="4" w:space="0" w:color="000000"/>
              <w:bottom w:val="single" w:sz="4" w:space="0" w:color="000000"/>
              <w:right w:val="single" w:sz="4" w:space="0" w:color="000000"/>
            </w:tcBorders>
            <w:vAlign w:val="center"/>
          </w:tcPr>
          <w:p w14:paraId="268E0A61" w14:textId="090B72BD"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w:t>
            </w:r>
          </w:p>
        </w:tc>
        <w:tc>
          <w:tcPr>
            <w:tcW w:w="479" w:type="pct"/>
            <w:tcBorders>
              <w:top w:val="single" w:sz="4" w:space="0" w:color="000000"/>
              <w:left w:val="single" w:sz="4" w:space="0" w:color="000000"/>
              <w:bottom w:val="single" w:sz="4" w:space="0" w:color="000000"/>
              <w:right w:val="single" w:sz="4" w:space="0" w:color="000000"/>
            </w:tcBorders>
            <w:vAlign w:val="center"/>
          </w:tcPr>
          <w:p w14:paraId="3230EB9A" w14:textId="173D6713"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平原区</w:t>
            </w:r>
          </w:p>
        </w:tc>
        <w:tc>
          <w:tcPr>
            <w:tcW w:w="450" w:type="pct"/>
            <w:tcBorders>
              <w:top w:val="single" w:sz="4" w:space="0" w:color="000000"/>
              <w:left w:val="single" w:sz="4" w:space="0" w:color="000000"/>
              <w:bottom w:val="single" w:sz="4" w:space="0" w:color="000000"/>
              <w:right w:val="single" w:sz="4" w:space="0" w:color="000000"/>
            </w:tcBorders>
            <w:vAlign w:val="center"/>
          </w:tcPr>
          <w:p w14:paraId="19CB4DE9" w14:textId="29A7F009"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0~5</w:t>
            </w:r>
          </w:p>
        </w:tc>
        <w:tc>
          <w:tcPr>
            <w:tcW w:w="479" w:type="pct"/>
            <w:tcBorders>
              <w:top w:val="single" w:sz="4" w:space="0" w:color="000000"/>
              <w:left w:val="single" w:sz="4" w:space="0" w:color="000000"/>
              <w:bottom w:val="single" w:sz="4" w:space="0" w:color="000000"/>
              <w:right w:val="single" w:sz="4" w:space="0" w:color="000000"/>
            </w:tcBorders>
            <w:vAlign w:val="center"/>
          </w:tcPr>
          <w:p w14:paraId="2778AAC1" w14:textId="2AB06296"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调查法</w:t>
            </w:r>
          </w:p>
        </w:tc>
        <w:tc>
          <w:tcPr>
            <w:tcW w:w="605" w:type="pct"/>
            <w:tcBorders>
              <w:top w:val="single" w:sz="4" w:space="0" w:color="000000"/>
              <w:left w:val="single" w:sz="4" w:space="0" w:color="000000"/>
              <w:bottom w:val="single" w:sz="4" w:space="0" w:color="000000"/>
              <w:right w:val="single" w:sz="4" w:space="0" w:color="000000"/>
            </w:tcBorders>
            <w:vAlign w:val="center"/>
          </w:tcPr>
          <w:p w14:paraId="5B3B700D" w14:textId="4BC2DBC0"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1.45</w:t>
            </w:r>
          </w:p>
        </w:tc>
        <w:tc>
          <w:tcPr>
            <w:tcW w:w="628" w:type="pct"/>
            <w:tcBorders>
              <w:top w:val="single" w:sz="4" w:space="0" w:color="000000"/>
              <w:left w:val="single" w:sz="4" w:space="0" w:color="000000"/>
              <w:bottom w:val="single" w:sz="4" w:space="0" w:color="000000"/>
              <w:right w:val="single" w:sz="4" w:space="0" w:color="000000"/>
            </w:tcBorders>
            <w:vAlign w:val="center"/>
          </w:tcPr>
          <w:p w14:paraId="12467692" w14:textId="0D7524A1"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2000~3150</w:t>
            </w:r>
          </w:p>
        </w:tc>
        <w:tc>
          <w:tcPr>
            <w:tcW w:w="515" w:type="pct"/>
            <w:tcBorders>
              <w:top w:val="single" w:sz="4" w:space="0" w:color="000000"/>
              <w:left w:val="single" w:sz="4" w:space="0" w:color="000000"/>
              <w:bottom w:val="single" w:sz="4" w:space="0" w:color="000000"/>
              <w:right w:val="single" w:sz="4" w:space="0" w:color="000000"/>
            </w:tcBorders>
            <w:vAlign w:val="center"/>
          </w:tcPr>
          <w:p w14:paraId="343F7C55" w14:textId="620AD9BA"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中度</w:t>
            </w:r>
          </w:p>
        </w:tc>
      </w:tr>
      <w:tr w:rsidR="0061758E" w:rsidRPr="00ED251C" w14:paraId="7A3A1245" w14:textId="77777777" w:rsidTr="00D66AC8">
        <w:trPr>
          <w:trHeight w:val="384"/>
        </w:trPr>
        <w:tc>
          <w:tcPr>
            <w:tcW w:w="758" w:type="pct"/>
            <w:tcBorders>
              <w:top w:val="single" w:sz="4" w:space="0" w:color="000000"/>
              <w:left w:val="single" w:sz="4" w:space="0" w:color="000000"/>
              <w:bottom w:val="single" w:sz="4" w:space="0" w:color="000000"/>
              <w:right w:val="single" w:sz="4" w:space="0" w:color="000000"/>
            </w:tcBorders>
            <w:vAlign w:val="center"/>
          </w:tcPr>
          <w:p w14:paraId="25B51A31" w14:textId="554F98F9"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景观绿化区</w:t>
            </w:r>
          </w:p>
        </w:tc>
        <w:tc>
          <w:tcPr>
            <w:tcW w:w="619" w:type="pct"/>
            <w:tcBorders>
              <w:top w:val="single" w:sz="4" w:space="0" w:color="000000"/>
              <w:left w:val="single" w:sz="4" w:space="0" w:color="000000"/>
              <w:bottom w:val="single" w:sz="4" w:space="0" w:color="000000"/>
              <w:right w:val="single" w:sz="4" w:space="0" w:color="000000"/>
            </w:tcBorders>
            <w:vAlign w:val="center"/>
          </w:tcPr>
          <w:p w14:paraId="2FBAA2BF" w14:textId="69AC7194"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绿化区域</w:t>
            </w:r>
          </w:p>
        </w:tc>
        <w:tc>
          <w:tcPr>
            <w:tcW w:w="466" w:type="pct"/>
            <w:tcBorders>
              <w:top w:val="single" w:sz="4" w:space="0" w:color="000000"/>
              <w:left w:val="single" w:sz="4" w:space="0" w:color="000000"/>
              <w:bottom w:val="single" w:sz="4" w:space="0" w:color="000000"/>
              <w:right w:val="single" w:sz="4" w:space="0" w:color="000000"/>
            </w:tcBorders>
            <w:vAlign w:val="center"/>
          </w:tcPr>
          <w:p w14:paraId="260234CF" w14:textId="178E34E7"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1</w:t>
            </w:r>
          </w:p>
        </w:tc>
        <w:tc>
          <w:tcPr>
            <w:tcW w:w="479" w:type="pct"/>
            <w:tcBorders>
              <w:top w:val="single" w:sz="4" w:space="0" w:color="000000"/>
              <w:left w:val="single" w:sz="4" w:space="0" w:color="000000"/>
              <w:bottom w:val="single" w:sz="4" w:space="0" w:color="000000"/>
              <w:right w:val="single" w:sz="4" w:space="0" w:color="000000"/>
            </w:tcBorders>
            <w:vAlign w:val="center"/>
          </w:tcPr>
          <w:p w14:paraId="3DB09E40" w14:textId="4590383E"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平原区</w:t>
            </w:r>
          </w:p>
        </w:tc>
        <w:tc>
          <w:tcPr>
            <w:tcW w:w="450" w:type="pct"/>
            <w:tcBorders>
              <w:top w:val="single" w:sz="4" w:space="0" w:color="000000"/>
              <w:left w:val="single" w:sz="4" w:space="0" w:color="000000"/>
              <w:bottom w:val="single" w:sz="4" w:space="0" w:color="000000"/>
              <w:right w:val="single" w:sz="4" w:space="0" w:color="000000"/>
            </w:tcBorders>
            <w:vAlign w:val="center"/>
          </w:tcPr>
          <w:p w14:paraId="3BB3C7CE" w14:textId="48CA7073"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0~5</w:t>
            </w:r>
          </w:p>
        </w:tc>
        <w:tc>
          <w:tcPr>
            <w:tcW w:w="479" w:type="pct"/>
            <w:tcBorders>
              <w:top w:val="single" w:sz="4" w:space="0" w:color="000000"/>
              <w:left w:val="single" w:sz="4" w:space="0" w:color="000000"/>
              <w:bottom w:val="single" w:sz="4" w:space="0" w:color="000000"/>
              <w:right w:val="single" w:sz="4" w:space="0" w:color="000000"/>
            </w:tcBorders>
            <w:vAlign w:val="center"/>
          </w:tcPr>
          <w:p w14:paraId="7B04F968" w14:textId="1948C206"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调查法</w:t>
            </w:r>
          </w:p>
        </w:tc>
        <w:tc>
          <w:tcPr>
            <w:tcW w:w="605" w:type="pct"/>
            <w:tcBorders>
              <w:top w:val="single" w:sz="4" w:space="0" w:color="000000"/>
              <w:left w:val="single" w:sz="4" w:space="0" w:color="000000"/>
              <w:bottom w:val="single" w:sz="4" w:space="0" w:color="000000"/>
              <w:right w:val="single" w:sz="4" w:space="0" w:color="000000"/>
            </w:tcBorders>
            <w:vAlign w:val="center"/>
          </w:tcPr>
          <w:p w14:paraId="08E1073E" w14:textId="17481648"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1.45</w:t>
            </w:r>
          </w:p>
        </w:tc>
        <w:tc>
          <w:tcPr>
            <w:tcW w:w="628" w:type="pct"/>
            <w:tcBorders>
              <w:top w:val="single" w:sz="4" w:space="0" w:color="000000"/>
              <w:left w:val="single" w:sz="4" w:space="0" w:color="000000"/>
              <w:bottom w:val="single" w:sz="4" w:space="0" w:color="000000"/>
              <w:right w:val="single" w:sz="4" w:space="0" w:color="000000"/>
            </w:tcBorders>
            <w:vAlign w:val="center"/>
          </w:tcPr>
          <w:p w14:paraId="3BDF7DC3" w14:textId="438B812D"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2000~3050</w:t>
            </w:r>
          </w:p>
        </w:tc>
        <w:tc>
          <w:tcPr>
            <w:tcW w:w="515" w:type="pct"/>
            <w:tcBorders>
              <w:top w:val="single" w:sz="4" w:space="0" w:color="000000"/>
              <w:left w:val="single" w:sz="4" w:space="0" w:color="000000"/>
              <w:bottom w:val="single" w:sz="4" w:space="0" w:color="000000"/>
              <w:right w:val="single" w:sz="4" w:space="0" w:color="000000"/>
            </w:tcBorders>
            <w:vAlign w:val="center"/>
          </w:tcPr>
          <w:p w14:paraId="07E86A13" w14:textId="59E77DF4"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中度</w:t>
            </w:r>
          </w:p>
        </w:tc>
      </w:tr>
      <w:tr w:rsidR="0061758E" w:rsidRPr="00ED251C" w14:paraId="21D9238A" w14:textId="77777777" w:rsidTr="00D66AC8">
        <w:trPr>
          <w:trHeight w:val="384"/>
        </w:trPr>
        <w:tc>
          <w:tcPr>
            <w:tcW w:w="758" w:type="pct"/>
            <w:tcBorders>
              <w:top w:val="single" w:sz="4" w:space="0" w:color="000000"/>
              <w:left w:val="single" w:sz="4" w:space="0" w:color="000000"/>
              <w:bottom w:val="single" w:sz="4" w:space="0" w:color="000000"/>
              <w:right w:val="single" w:sz="4" w:space="0" w:color="000000"/>
            </w:tcBorders>
            <w:vAlign w:val="center"/>
          </w:tcPr>
          <w:p w14:paraId="20DBEA30" w14:textId="20D7D4FB"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施工场地</w:t>
            </w:r>
          </w:p>
        </w:tc>
        <w:tc>
          <w:tcPr>
            <w:tcW w:w="619" w:type="pct"/>
            <w:tcBorders>
              <w:top w:val="single" w:sz="4" w:space="0" w:color="000000"/>
              <w:left w:val="single" w:sz="4" w:space="0" w:color="000000"/>
              <w:bottom w:val="single" w:sz="4" w:space="0" w:color="000000"/>
              <w:right w:val="single" w:sz="4" w:space="0" w:color="000000"/>
            </w:tcBorders>
            <w:vAlign w:val="center"/>
          </w:tcPr>
          <w:p w14:paraId="2FB3F680" w14:textId="131264C6"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施工场地</w:t>
            </w:r>
          </w:p>
        </w:tc>
        <w:tc>
          <w:tcPr>
            <w:tcW w:w="466" w:type="pct"/>
            <w:tcBorders>
              <w:top w:val="single" w:sz="4" w:space="0" w:color="000000"/>
              <w:left w:val="single" w:sz="4" w:space="0" w:color="000000"/>
              <w:bottom w:val="single" w:sz="4" w:space="0" w:color="000000"/>
              <w:right w:val="single" w:sz="4" w:space="0" w:color="000000"/>
            </w:tcBorders>
            <w:vAlign w:val="center"/>
          </w:tcPr>
          <w:p w14:paraId="260455C8" w14:textId="43B0AD43"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1</w:t>
            </w:r>
          </w:p>
        </w:tc>
        <w:tc>
          <w:tcPr>
            <w:tcW w:w="479" w:type="pct"/>
            <w:tcBorders>
              <w:top w:val="single" w:sz="4" w:space="0" w:color="000000"/>
              <w:left w:val="single" w:sz="4" w:space="0" w:color="000000"/>
              <w:bottom w:val="single" w:sz="4" w:space="0" w:color="000000"/>
              <w:right w:val="single" w:sz="4" w:space="0" w:color="000000"/>
            </w:tcBorders>
            <w:vAlign w:val="center"/>
          </w:tcPr>
          <w:p w14:paraId="0F5BA5DD" w14:textId="6BF3B90E"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平原区</w:t>
            </w:r>
          </w:p>
        </w:tc>
        <w:tc>
          <w:tcPr>
            <w:tcW w:w="450" w:type="pct"/>
            <w:tcBorders>
              <w:top w:val="single" w:sz="4" w:space="0" w:color="000000"/>
              <w:left w:val="single" w:sz="4" w:space="0" w:color="000000"/>
              <w:bottom w:val="single" w:sz="4" w:space="0" w:color="000000"/>
              <w:right w:val="single" w:sz="4" w:space="0" w:color="000000"/>
            </w:tcBorders>
            <w:vAlign w:val="center"/>
          </w:tcPr>
          <w:p w14:paraId="49F6B858" w14:textId="000F4680"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0~5</w:t>
            </w:r>
          </w:p>
        </w:tc>
        <w:tc>
          <w:tcPr>
            <w:tcW w:w="479" w:type="pct"/>
            <w:tcBorders>
              <w:top w:val="single" w:sz="4" w:space="0" w:color="000000"/>
              <w:left w:val="single" w:sz="4" w:space="0" w:color="000000"/>
              <w:bottom w:val="single" w:sz="4" w:space="0" w:color="000000"/>
              <w:right w:val="single" w:sz="4" w:space="0" w:color="000000"/>
            </w:tcBorders>
            <w:vAlign w:val="center"/>
          </w:tcPr>
          <w:p w14:paraId="190AF67E" w14:textId="65104C14"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调查法</w:t>
            </w:r>
          </w:p>
        </w:tc>
        <w:tc>
          <w:tcPr>
            <w:tcW w:w="605" w:type="pct"/>
            <w:tcBorders>
              <w:top w:val="single" w:sz="4" w:space="0" w:color="000000"/>
              <w:left w:val="single" w:sz="4" w:space="0" w:color="000000"/>
              <w:bottom w:val="single" w:sz="4" w:space="0" w:color="000000"/>
              <w:right w:val="single" w:sz="4" w:space="0" w:color="000000"/>
            </w:tcBorders>
            <w:vAlign w:val="center"/>
          </w:tcPr>
          <w:p w14:paraId="549EF02D" w14:textId="3D438238"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1.45</w:t>
            </w:r>
          </w:p>
        </w:tc>
        <w:tc>
          <w:tcPr>
            <w:tcW w:w="628" w:type="pct"/>
            <w:tcBorders>
              <w:top w:val="single" w:sz="4" w:space="0" w:color="000000"/>
              <w:left w:val="single" w:sz="4" w:space="0" w:color="000000"/>
              <w:bottom w:val="single" w:sz="4" w:space="0" w:color="000000"/>
              <w:right w:val="single" w:sz="4" w:space="0" w:color="000000"/>
            </w:tcBorders>
            <w:vAlign w:val="center"/>
          </w:tcPr>
          <w:p w14:paraId="7070D539" w14:textId="61E7757C"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600~2500</w:t>
            </w:r>
          </w:p>
        </w:tc>
        <w:tc>
          <w:tcPr>
            <w:tcW w:w="515" w:type="pct"/>
            <w:tcBorders>
              <w:top w:val="single" w:sz="4" w:space="0" w:color="000000"/>
              <w:left w:val="single" w:sz="4" w:space="0" w:color="000000"/>
              <w:bottom w:val="single" w:sz="4" w:space="0" w:color="000000"/>
              <w:right w:val="single" w:sz="4" w:space="0" w:color="000000"/>
            </w:tcBorders>
            <w:vAlign w:val="center"/>
          </w:tcPr>
          <w:p w14:paraId="33B0D49C" w14:textId="0792F968"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轻度</w:t>
            </w:r>
          </w:p>
        </w:tc>
      </w:tr>
      <w:tr w:rsidR="0061758E" w:rsidRPr="00ED251C" w14:paraId="17A71D5C" w14:textId="77777777" w:rsidTr="00D66AC8">
        <w:trPr>
          <w:trHeight w:val="382"/>
        </w:trPr>
        <w:tc>
          <w:tcPr>
            <w:tcW w:w="758" w:type="pct"/>
            <w:tcBorders>
              <w:top w:val="single" w:sz="4" w:space="0" w:color="000000"/>
              <w:left w:val="single" w:sz="4" w:space="0" w:color="000000"/>
              <w:bottom w:val="single" w:sz="4" w:space="0" w:color="000000"/>
              <w:right w:val="single" w:sz="4" w:space="0" w:color="000000"/>
            </w:tcBorders>
            <w:vAlign w:val="center"/>
          </w:tcPr>
          <w:p w14:paraId="223527D2" w14:textId="2C76B8B7"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施工便道</w:t>
            </w:r>
          </w:p>
        </w:tc>
        <w:tc>
          <w:tcPr>
            <w:tcW w:w="619" w:type="pct"/>
            <w:tcBorders>
              <w:top w:val="single" w:sz="4" w:space="0" w:color="000000"/>
              <w:left w:val="single" w:sz="4" w:space="0" w:color="000000"/>
              <w:bottom w:val="single" w:sz="4" w:space="0" w:color="000000"/>
              <w:right w:val="single" w:sz="4" w:space="0" w:color="000000"/>
            </w:tcBorders>
            <w:vAlign w:val="center"/>
          </w:tcPr>
          <w:p w14:paraId="6C457017" w14:textId="61990537" w:rsidR="00E37081" w:rsidRPr="00ED251C" w:rsidRDefault="00E37081" w:rsidP="00D66AC8">
            <w:pPr>
              <w:jc w:val="center"/>
              <w:rPr>
                <w:rFonts w:ascii="Times New Roman" w:eastAsia="仿宋_GB2312" w:hAnsi="Times New Roman" w:cs="Times New Roman"/>
                <w:szCs w:val="21"/>
              </w:rPr>
            </w:pPr>
          </w:p>
        </w:tc>
        <w:tc>
          <w:tcPr>
            <w:tcW w:w="466" w:type="pct"/>
            <w:tcBorders>
              <w:top w:val="single" w:sz="4" w:space="0" w:color="000000"/>
              <w:left w:val="single" w:sz="4" w:space="0" w:color="000000"/>
              <w:bottom w:val="single" w:sz="4" w:space="0" w:color="000000"/>
              <w:right w:val="single" w:sz="4" w:space="0" w:color="000000"/>
            </w:tcBorders>
            <w:vAlign w:val="center"/>
          </w:tcPr>
          <w:p w14:paraId="3EEA032A" w14:textId="466A0CC9"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w:t>
            </w:r>
          </w:p>
        </w:tc>
        <w:tc>
          <w:tcPr>
            <w:tcW w:w="479" w:type="pct"/>
            <w:tcBorders>
              <w:top w:val="single" w:sz="4" w:space="0" w:color="000000"/>
              <w:left w:val="single" w:sz="4" w:space="0" w:color="000000"/>
              <w:bottom w:val="single" w:sz="4" w:space="0" w:color="000000"/>
              <w:right w:val="single" w:sz="4" w:space="0" w:color="000000"/>
            </w:tcBorders>
            <w:vAlign w:val="center"/>
          </w:tcPr>
          <w:p w14:paraId="32882FCF" w14:textId="6D7953E2"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平原区</w:t>
            </w:r>
          </w:p>
        </w:tc>
        <w:tc>
          <w:tcPr>
            <w:tcW w:w="450" w:type="pct"/>
            <w:tcBorders>
              <w:top w:val="single" w:sz="4" w:space="0" w:color="000000"/>
              <w:left w:val="single" w:sz="4" w:space="0" w:color="000000"/>
              <w:bottom w:val="single" w:sz="4" w:space="0" w:color="000000"/>
              <w:right w:val="single" w:sz="4" w:space="0" w:color="000000"/>
            </w:tcBorders>
            <w:vAlign w:val="center"/>
          </w:tcPr>
          <w:p w14:paraId="2D9EF1F7" w14:textId="6293EF46"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0~5</w:t>
            </w:r>
          </w:p>
        </w:tc>
        <w:tc>
          <w:tcPr>
            <w:tcW w:w="479" w:type="pct"/>
            <w:tcBorders>
              <w:top w:val="single" w:sz="4" w:space="0" w:color="000000"/>
              <w:left w:val="single" w:sz="4" w:space="0" w:color="000000"/>
              <w:bottom w:val="single" w:sz="4" w:space="0" w:color="000000"/>
              <w:right w:val="single" w:sz="4" w:space="0" w:color="000000"/>
            </w:tcBorders>
            <w:vAlign w:val="center"/>
          </w:tcPr>
          <w:p w14:paraId="45B55B6F" w14:textId="604F391A"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调查法</w:t>
            </w:r>
          </w:p>
        </w:tc>
        <w:tc>
          <w:tcPr>
            <w:tcW w:w="605" w:type="pct"/>
            <w:tcBorders>
              <w:top w:val="single" w:sz="4" w:space="0" w:color="000000"/>
              <w:left w:val="single" w:sz="4" w:space="0" w:color="000000"/>
              <w:bottom w:val="single" w:sz="4" w:space="0" w:color="000000"/>
              <w:right w:val="single" w:sz="4" w:space="0" w:color="000000"/>
            </w:tcBorders>
            <w:vAlign w:val="center"/>
          </w:tcPr>
          <w:p w14:paraId="59818ED5" w14:textId="5A4E9121"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1.45</w:t>
            </w:r>
          </w:p>
        </w:tc>
        <w:tc>
          <w:tcPr>
            <w:tcW w:w="628" w:type="pct"/>
            <w:tcBorders>
              <w:top w:val="single" w:sz="4" w:space="0" w:color="000000"/>
              <w:left w:val="single" w:sz="4" w:space="0" w:color="000000"/>
              <w:bottom w:val="single" w:sz="4" w:space="0" w:color="000000"/>
              <w:right w:val="single" w:sz="4" w:space="0" w:color="000000"/>
            </w:tcBorders>
            <w:vAlign w:val="center"/>
          </w:tcPr>
          <w:p w14:paraId="5A517597" w14:textId="13229467"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600~2100</w:t>
            </w:r>
          </w:p>
        </w:tc>
        <w:tc>
          <w:tcPr>
            <w:tcW w:w="515" w:type="pct"/>
            <w:tcBorders>
              <w:top w:val="single" w:sz="4" w:space="0" w:color="000000"/>
              <w:left w:val="single" w:sz="4" w:space="0" w:color="000000"/>
              <w:bottom w:val="single" w:sz="4" w:space="0" w:color="000000"/>
              <w:right w:val="single" w:sz="4" w:space="0" w:color="000000"/>
            </w:tcBorders>
            <w:vAlign w:val="center"/>
          </w:tcPr>
          <w:p w14:paraId="0219177F" w14:textId="30A3FF19" w:rsidR="00E37081" w:rsidRPr="00ED251C" w:rsidRDefault="00E37081" w:rsidP="00D66AC8">
            <w:pPr>
              <w:jc w:val="center"/>
              <w:rPr>
                <w:rFonts w:ascii="Times New Roman" w:eastAsia="仿宋_GB2312" w:hAnsi="Times New Roman" w:cs="Times New Roman"/>
                <w:szCs w:val="21"/>
              </w:rPr>
            </w:pPr>
            <w:r w:rsidRPr="00ED251C">
              <w:rPr>
                <w:rFonts w:ascii="Times New Roman" w:eastAsia="仿宋_GB2312" w:hAnsi="Times New Roman" w:cs="Times New Roman"/>
                <w:szCs w:val="21"/>
              </w:rPr>
              <w:t>轻度</w:t>
            </w:r>
          </w:p>
        </w:tc>
      </w:tr>
    </w:tbl>
    <w:p w14:paraId="404C8D40" w14:textId="1AAF81F5" w:rsidR="00E37081" w:rsidRPr="009C13DE" w:rsidRDefault="00E37081" w:rsidP="003D3C95">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sz w:val="24"/>
          <w:szCs w:val="24"/>
        </w:rPr>
        <w:t>（</w:t>
      </w:r>
      <w:r w:rsidRPr="009C13DE">
        <w:rPr>
          <w:rFonts w:ascii="Times New Roman" w:eastAsia="仿宋_GB2312" w:hAnsi="Times New Roman" w:cs="Times New Roman"/>
          <w:sz w:val="24"/>
          <w:szCs w:val="24"/>
        </w:rPr>
        <w:t>3</w:t>
      </w:r>
      <w:r w:rsidRPr="009C13DE">
        <w:rPr>
          <w:rFonts w:ascii="Times New Roman" w:eastAsia="仿宋_GB2312" w:hAnsi="Times New Roman" w:cs="Times New Roman"/>
          <w:sz w:val="24"/>
          <w:szCs w:val="24"/>
        </w:rPr>
        <w:t>）防治措施实施后侵蚀模数</w:t>
      </w:r>
    </w:p>
    <w:p w14:paraId="53D3A0CC" w14:textId="32030F89" w:rsidR="00E37081" w:rsidRPr="009C13DE" w:rsidRDefault="00E37081" w:rsidP="003D3C95">
      <w:pPr>
        <w:spacing w:line="360" w:lineRule="auto"/>
        <w:ind w:firstLineChars="200" w:firstLine="480"/>
        <w:rPr>
          <w:rFonts w:ascii="Times New Roman" w:eastAsia="仿宋_GB2312" w:hAnsi="Times New Roman" w:cs="Times New Roman"/>
          <w:sz w:val="24"/>
          <w:szCs w:val="24"/>
        </w:rPr>
      </w:pPr>
      <w:r w:rsidRPr="009C13DE">
        <w:rPr>
          <w:rFonts w:ascii="Times New Roman" w:eastAsia="仿宋_GB2312" w:hAnsi="Times New Roman" w:cs="Times New Roman"/>
          <w:sz w:val="24"/>
          <w:szCs w:val="24"/>
        </w:rPr>
        <w:t>通过各监测分区的监测数据和现场调查结果，结合土壤侵蚀模数实地调查监测、定位监测和本工程后期资料分析，得出本项目在各防治分区各项水土流失防治措施实</w:t>
      </w:r>
      <w:r w:rsidRPr="009C13DE">
        <w:rPr>
          <w:rFonts w:ascii="Times New Roman" w:eastAsia="仿宋_GB2312" w:hAnsi="Times New Roman" w:cs="Times New Roman"/>
          <w:sz w:val="24"/>
          <w:szCs w:val="24"/>
        </w:rPr>
        <w:lastRenderedPageBreak/>
        <w:t>施后的侵蚀模数取值。本项目各项水土保持措施基本发挥效益后，项目区的平均土壤侵蚀模数达到</w:t>
      </w:r>
      <w:r w:rsidRPr="009C13DE">
        <w:rPr>
          <w:rFonts w:ascii="Times New Roman" w:eastAsia="仿宋_GB2312" w:hAnsi="Times New Roman" w:cs="Times New Roman"/>
          <w:sz w:val="24"/>
          <w:szCs w:val="24"/>
        </w:rPr>
        <w:t>300t/km²·a</w:t>
      </w:r>
      <w:r w:rsidRPr="009C13DE">
        <w:rPr>
          <w:rFonts w:ascii="Times New Roman" w:eastAsia="仿宋_GB2312" w:hAnsi="Times New Roman" w:cs="Times New Roman"/>
          <w:sz w:val="24"/>
          <w:szCs w:val="24"/>
        </w:rPr>
        <w:t>，项目区生态环境得到了有效改善步入良性循环。本项目各分区防治措施实施后平均土壤侵蚀模数取值详见表</w:t>
      </w:r>
      <w:r w:rsidRPr="009C13DE">
        <w:rPr>
          <w:rFonts w:ascii="Times New Roman" w:eastAsia="仿宋_GB2312" w:hAnsi="Times New Roman" w:cs="Times New Roman"/>
          <w:sz w:val="24"/>
          <w:szCs w:val="24"/>
        </w:rPr>
        <w:t>5-4</w:t>
      </w:r>
      <w:r w:rsidRPr="009C13DE">
        <w:rPr>
          <w:rFonts w:ascii="Times New Roman" w:eastAsia="仿宋_GB2312" w:hAnsi="Times New Roman" w:cs="Times New Roman"/>
          <w:sz w:val="24"/>
          <w:szCs w:val="24"/>
        </w:rPr>
        <w:t>。自然恢复期，场地内区进行了绿化，植被生长良好，覆盖度较高，施工场地区域也进行了硬化，起到了一定的水土保持作用，通过现场调查，依据该防治区的植被恢复状况，估算得出各区自然恢复期土壤侵蚀模数，详见表</w:t>
      </w:r>
      <w:r w:rsidRPr="009C13DE">
        <w:rPr>
          <w:rFonts w:ascii="Times New Roman" w:eastAsia="仿宋_GB2312" w:hAnsi="Times New Roman" w:cs="Times New Roman"/>
          <w:sz w:val="24"/>
          <w:szCs w:val="24"/>
        </w:rPr>
        <w:t>5-3</w:t>
      </w:r>
      <w:r w:rsidRPr="009C13DE">
        <w:rPr>
          <w:rFonts w:ascii="Times New Roman" w:eastAsia="仿宋_GB2312" w:hAnsi="Times New Roman" w:cs="Times New Roman"/>
          <w:sz w:val="24"/>
          <w:szCs w:val="24"/>
        </w:rPr>
        <w:t>。</w:t>
      </w:r>
    </w:p>
    <w:p w14:paraId="10143B8C" w14:textId="2AB5ABE7" w:rsidR="00E37081" w:rsidRPr="009C13DE" w:rsidRDefault="00E37081" w:rsidP="00DC0721">
      <w:pPr>
        <w:jc w:val="center"/>
        <w:rPr>
          <w:rFonts w:ascii="Times New Roman" w:eastAsia="仿宋_GB2312" w:hAnsi="Times New Roman" w:cs="Times New Roman"/>
          <w:b/>
        </w:rPr>
      </w:pPr>
      <w:r w:rsidRPr="009C13DE">
        <w:rPr>
          <w:rFonts w:ascii="Times New Roman" w:eastAsia="仿宋_GB2312" w:hAnsi="Times New Roman" w:cs="Times New Roman"/>
          <w:b/>
        </w:rPr>
        <w:t>表</w:t>
      </w:r>
      <w:r w:rsidRPr="009C13DE">
        <w:rPr>
          <w:rFonts w:ascii="Times New Roman" w:eastAsia="仿宋_GB2312" w:hAnsi="Times New Roman" w:cs="Times New Roman"/>
          <w:b/>
        </w:rPr>
        <w:t xml:space="preserve">5-3  </w:t>
      </w:r>
      <w:r w:rsidRPr="009C13DE">
        <w:rPr>
          <w:rFonts w:ascii="Times New Roman" w:eastAsia="仿宋_GB2312" w:hAnsi="Times New Roman" w:cs="Times New Roman"/>
          <w:b/>
        </w:rPr>
        <w:t>自然恢复期监测点土壤侵蚀强度监测成果表</w:t>
      </w:r>
    </w:p>
    <w:tbl>
      <w:tblPr>
        <w:tblStyle w:val="TableGrid"/>
        <w:tblW w:w="5000" w:type="pct"/>
        <w:tblInd w:w="0" w:type="dxa"/>
        <w:tblCellMar>
          <w:right w:w="28" w:type="dxa"/>
        </w:tblCellMar>
        <w:tblLook w:val="04A0" w:firstRow="1" w:lastRow="0" w:firstColumn="1" w:lastColumn="0" w:noHBand="0" w:noVBand="1"/>
      </w:tblPr>
      <w:tblGrid>
        <w:gridCol w:w="1323"/>
        <w:gridCol w:w="1037"/>
        <w:gridCol w:w="818"/>
        <w:gridCol w:w="804"/>
        <w:gridCol w:w="807"/>
        <w:gridCol w:w="939"/>
        <w:gridCol w:w="1099"/>
        <w:gridCol w:w="976"/>
        <w:gridCol w:w="974"/>
      </w:tblGrid>
      <w:tr w:rsidR="0061758E" w:rsidRPr="009C13DE" w14:paraId="275D4526" w14:textId="77777777" w:rsidTr="00D66AC8">
        <w:trPr>
          <w:trHeight w:val="350"/>
        </w:trPr>
        <w:tc>
          <w:tcPr>
            <w:tcW w:w="753" w:type="pct"/>
            <w:vMerge w:val="restart"/>
            <w:tcBorders>
              <w:top w:val="single" w:sz="4" w:space="0" w:color="000000"/>
              <w:left w:val="single" w:sz="4" w:space="0" w:color="000000"/>
              <w:bottom w:val="single" w:sz="4" w:space="0" w:color="000000"/>
              <w:right w:val="single" w:sz="4" w:space="0" w:color="000000"/>
            </w:tcBorders>
            <w:vAlign w:val="center"/>
          </w:tcPr>
          <w:p w14:paraId="733D2B6B" w14:textId="6077E38E" w:rsidR="003D3C95" w:rsidRPr="009C13DE" w:rsidRDefault="003D3C95"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工程分区</w:t>
            </w:r>
          </w:p>
        </w:tc>
        <w:tc>
          <w:tcPr>
            <w:tcW w:w="591" w:type="pct"/>
            <w:vMerge w:val="restart"/>
            <w:tcBorders>
              <w:top w:val="single" w:sz="4" w:space="0" w:color="000000"/>
              <w:left w:val="single" w:sz="4" w:space="0" w:color="000000"/>
              <w:bottom w:val="single" w:sz="4" w:space="0" w:color="000000"/>
              <w:right w:val="single" w:sz="4" w:space="0" w:color="000000"/>
            </w:tcBorders>
            <w:vAlign w:val="center"/>
          </w:tcPr>
          <w:p w14:paraId="0CB7A59B" w14:textId="7261A96E" w:rsidR="003D3C95" w:rsidRPr="009C13DE" w:rsidRDefault="003D3C95"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监测点位</w:t>
            </w:r>
          </w:p>
        </w:tc>
        <w:tc>
          <w:tcPr>
            <w:tcW w:w="466" w:type="pct"/>
            <w:vMerge w:val="restart"/>
            <w:tcBorders>
              <w:top w:val="single" w:sz="4" w:space="0" w:color="000000"/>
              <w:left w:val="single" w:sz="4" w:space="0" w:color="000000"/>
              <w:bottom w:val="single" w:sz="4" w:space="0" w:color="000000"/>
              <w:right w:val="single" w:sz="4" w:space="0" w:color="000000"/>
            </w:tcBorders>
            <w:vAlign w:val="center"/>
          </w:tcPr>
          <w:p w14:paraId="7C58D6FD" w14:textId="27ADE1EA" w:rsidR="003D3C95" w:rsidRPr="009C13DE" w:rsidRDefault="003D3C95"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监测点数量</w:t>
            </w:r>
          </w:p>
        </w:tc>
        <w:tc>
          <w:tcPr>
            <w:tcW w:w="3190" w:type="pct"/>
            <w:gridSpan w:val="6"/>
            <w:tcBorders>
              <w:top w:val="single" w:sz="4" w:space="0" w:color="000000"/>
              <w:left w:val="single" w:sz="4" w:space="0" w:color="000000"/>
              <w:bottom w:val="single" w:sz="4" w:space="0" w:color="000000"/>
              <w:right w:val="single" w:sz="4" w:space="0" w:color="000000"/>
            </w:tcBorders>
            <w:vAlign w:val="center"/>
          </w:tcPr>
          <w:p w14:paraId="66A6C841" w14:textId="1F1C1944" w:rsidR="003D3C95" w:rsidRPr="009C13DE" w:rsidRDefault="003D3C95"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项目</w:t>
            </w:r>
          </w:p>
        </w:tc>
      </w:tr>
      <w:tr w:rsidR="0061758E" w:rsidRPr="009C13DE" w14:paraId="321D487A" w14:textId="77777777" w:rsidTr="00D66AC8">
        <w:trPr>
          <w:trHeight w:val="1068"/>
        </w:trPr>
        <w:tc>
          <w:tcPr>
            <w:tcW w:w="753" w:type="pct"/>
            <w:vMerge/>
            <w:tcBorders>
              <w:top w:val="nil"/>
              <w:left w:val="single" w:sz="4" w:space="0" w:color="000000"/>
              <w:bottom w:val="single" w:sz="4" w:space="0" w:color="000000"/>
              <w:right w:val="single" w:sz="4" w:space="0" w:color="000000"/>
            </w:tcBorders>
            <w:vAlign w:val="center"/>
          </w:tcPr>
          <w:p w14:paraId="40328CFC" w14:textId="77777777" w:rsidR="00E37081" w:rsidRPr="009C13DE" w:rsidRDefault="00E37081" w:rsidP="003D3C95">
            <w:pPr>
              <w:jc w:val="center"/>
              <w:rPr>
                <w:rFonts w:ascii="Times New Roman" w:eastAsia="仿宋_GB2312" w:hAnsi="Times New Roman" w:cs="Times New Roman"/>
                <w:szCs w:val="21"/>
              </w:rPr>
            </w:pPr>
          </w:p>
        </w:tc>
        <w:tc>
          <w:tcPr>
            <w:tcW w:w="591" w:type="pct"/>
            <w:vMerge/>
            <w:tcBorders>
              <w:top w:val="nil"/>
              <w:left w:val="single" w:sz="4" w:space="0" w:color="000000"/>
              <w:bottom w:val="single" w:sz="4" w:space="0" w:color="000000"/>
              <w:right w:val="single" w:sz="4" w:space="0" w:color="000000"/>
            </w:tcBorders>
            <w:vAlign w:val="center"/>
          </w:tcPr>
          <w:p w14:paraId="6E5772A4" w14:textId="77777777" w:rsidR="00E37081" w:rsidRPr="009C13DE" w:rsidRDefault="00E37081" w:rsidP="003D3C95">
            <w:pPr>
              <w:jc w:val="center"/>
              <w:rPr>
                <w:rFonts w:ascii="Times New Roman" w:eastAsia="仿宋_GB2312" w:hAnsi="Times New Roman" w:cs="Times New Roman"/>
                <w:szCs w:val="21"/>
              </w:rPr>
            </w:pPr>
          </w:p>
        </w:tc>
        <w:tc>
          <w:tcPr>
            <w:tcW w:w="466" w:type="pct"/>
            <w:vMerge/>
            <w:tcBorders>
              <w:top w:val="nil"/>
              <w:left w:val="single" w:sz="4" w:space="0" w:color="000000"/>
              <w:bottom w:val="single" w:sz="4" w:space="0" w:color="000000"/>
              <w:right w:val="single" w:sz="4" w:space="0" w:color="000000"/>
            </w:tcBorders>
            <w:vAlign w:val="center"/>
          </w:tcPr>
          <w:p w14:paraId="2BD5E847" w14:textId="77777777" w:rsidR="00E37081" w:rsidRPr="009C13DE" w:rsidRDefault="00E37081" w:rsidP="003D3C95">
            <w:pPr>
              <w:jc w:val="center"/>
              <w:rPr>
                <w:rFonts w:ascii="Times New Roman" w:eastAsia="仿宋_GB2312" w:hAnsi="Times New Roman" w:cs="Times New Roman"/>
                <w:szCs w:val="21"/>
              </w:rPr>
            </w:pPr>
          </w:p>
        </w:tc>
        <w:tc>
          <w:tcPr>
            <w:tcW w:w="458" w:type="pct"/>
            <w:tcBorders>
              <w:top w:val="single" w:sz="4" w:space="0" w:color="000000"/>
              <w:left w:val="single" w:sz="4" w:space="0" w:color="000000"/>
              <w:bottom w:val="single" w:sz="4" w:space="0" w:color="000000"/>
              <w:right w:val="single" w:sz="4" w:space="0" w:color="000000"/>
            </w:tcBorders>
            <w:vAlign w:val="center"/>
          </w:tcPr>
          <w:p w14:paraId="483CB872" w14:textId="7BAF5BA0"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地貌类型</w:t>
            </w:r>
          </w:p>
        </w:tc>
        <w:tc>
          <w:tcPr>
            <w:tcW w:w="460" w:type="pct"/>
            <w:tcBorders>
              <w:top w:val="single" w:sz="4" w:space="0" w:color="000000"/>
              <w:left w:val="single" w:sz="4" w:space="0" w:color="000000"/>
              <w:bottom w:val="single" w:sz="4" w:space="0" w:color="000000"/>
              <w:right w:val="single" w:sz="4" w:space="0" w:color="000000"/>
            </w:tcBorders>
            <w:vAlign w:val="center"/>
          </w:tcPr>
          <w:p w14:paraId="5C7CC049" w14:textId="77777777"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坡度</w:t>
            </w:r>
          </w:p>
          <w:p w14:paraId="38E98650" w14:textId="115AFD58"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w:t>
            </w:r>
            <w:r w:rsidRPr="009C13DE">
              <w:rPr>
                <w:rFonts w:ascii="Times New Roman" w:eastAsia="仿宋_GB2312" w:hAnsi="Times New Roman" w:cs="Times New Roman"/>
                <w:szCs w:val="21"/>
              </w:rPr>
              <w:t>°</w:t>
            </w:r>
            <w:r w:rsidRPr="009C13DE">
              <w:rPr>
                <w:rFonts w:ascii="Times New Roman" w:eastAsia="仿宋_GB2312" w:hAnsi="Times New Roman" w:cs="Times New Roman"/>
                <w:szCs w:val="21"/>
              </w:rPr>
              <w:t>）</w:t>
            </w:r>
          </w:p>
        </w:tc>
        <w:tc>
          <w:tcPr>
            <w:tcW w:w="535" w:type="pct"/>
            <w:tcBorders>
              <w:top w:val="single" w:sz="4" w:space="0" w:color="000000"/>
              <w:left w:val="single" w:sz="4" w:space="0" w:color="000000"/>
              <w:bottom w:val="single" w:sz="4" w:space="0" w:color="000000"/>
              <w:right w:val="single" w:sz="4" w:space="0" w:color="000000"/>
            </w:tcBorders>
            <w:vAlign w:val="center"/>
          </w:tcPr>
          <w:p w14:paraId="71D28413" w14:textId="6AB5C1F4"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监测方法</w:t>
            </w:r>
          </w:p>
        </w:tc>
        <w:tc>
          <w:tcPr>
            <w:tcW w:w="626" w:type="pct"/>
            <w:tcBorders>
              <w:top w:val="single" w:sz="4" w:space="0" w:color="000000"/>
              <w:left w:val="single" w:sz="4" w:space="0" w:color="000000"/>
              <w:bottom w:val="single" w:sz="4" w:space="0" w:color="000000"/>
              <w:right w:val="single" w:sz="4" w:space="0" w:color="000000"/>
            </w:tcBorders>
            <w:vAlign w:val="center"/>
          </w:tcPr>
          <w:p w14:paraId="3421C503" w14:textId="77777777"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土壤容重</w:t>
            </w:r>
          </w:p>
          <w:p w14:paraId="0E8FE487" w14:textId="59DE9531"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w:t>
            </w:r>
            <w:r w:rsidRPr="009C13DE">
              <w:rPr>
                <w:rFonts w:ascii="Times New Roman" w:eastAsia="仿宋_GB2312" w:hAnsi="Times New Roman" w:cs="Times New Roman"/>
                <w:szCs w:val="21"/>
              </w:rPr>
              <w:t>g/cm³)</w:t>
            </w:r>
          </w:p>
        </w:tc>
        <w:tc>
          <w:tcPr>
            <w:tcW w:w="556" w:type="pct"/>
            <w:tcBorders>
              <w:top w:val="single" w:sz="4" w:space="0" w:color="000000"/>
              <w:left w:val="single" w:sz="4" w:space="0" w:color="000000"/>
              <w:bottom w:val="single" w:sz="4" w:space="0" w:color="000000"/>
              <w:right w:val="single" w:sz="4" w:space="0" w:color="000000"/>
            </w:tcBorders>
            <w:vAlign w:val="center"/>
          </w:tcPr>
          <w:p w14:paraId="413EB9C1" w14:textId="77777777"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自然恢复期侵蚀模数</w:t>
            </w:r>
          </w:p>
          <w:p w14:paraId="1E68E91F" w14:textId="4B0E53B0"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(t/km²•a)</w:t>
            </w:r>
          </w:p>
        </w:tc>
        <w:tc>
          <w:tcPr>
            <w:tcW w:w="557" w:type="pct"/>
            <w:tcBorders>
              <w:top w:val="single" w:sz="4" w:space="0" w:color="000000"/>
              <w:left w:val="single" w:sz="4" w:space="0" w:color="000000"/>
              <w:bottom w:val="single" w:sz="4" w:space="0" w:color="000000"/>
              <w:right w:val="single" w:sz="4" w:space="0" w:color="000000"/>
            </w:tcBorders>
            <w:vAlign w:val="center"/>
          </w:tcPr>
          <w:p w14:paraId="39C41318" w14:textId="7FAD6D70"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自然恢复期侵蚀强度</w:t>
            </w:r>
          </w:p>
        </w:tc>
      </w:tr>
      <w:tr w:rsidR="0061758E" w:rsidRPr="009C13DE" w14:paraId="42DC7E3D" w14:textId="77777777" w:rsidTr="00D66AC8">
        <w:trPr>
          <w:trHeight w:val="350"/>
        </w:trPr>
        <w:tc>
          <w:tcPr>
            <w:tcW w:w="753" w:type="pct"/>
            <w:tcBorders>
              <w:top w:val="single" w:sz="4" w:space="0" w:color="000000"/>
              <w:left w:val="single" w:sz="4" w:space="0" w:color="000000"/>
              <w:bottom w:val="single" w:sz="4" w:space="0" w:color="000000"/>
              <w:right w:val="single" w:sz="4" w:space="0" w:color="000000"/>
            </w:tcBorders>
            <w:vAlign w:val="center"/>
          </w:tcPr>
          <w:p w14:paraId="2872321C" w14:textId="3B4C4E1C"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房建区</w:t>
            </w:r>
          </w:p>
        </w:tc>
        <w:tc>
          <w:tcPr>
            <w:tcW w:w="591" w:type="pct"/>
            <w:tcBorders>
              <w:top w:val="single" w:sz="4" w:space="0" w:color="000000"/>
              <w:left w:val="single" w:sz="4" w:space="0" w:color="000000"/>
              <w:bottom w:val="single" w:sz="4" w:space="0" w:color="000000"/>
              <w:right w:val="single" w:sz="4" w:space="0" w:color="000000"/>
            </w:tcBorders>
            <w:vAlign w:val="center"/>
          </w:tcPr>
          <w:p w14:paraId="3FF92215" w14:textId="795D5BB7" w:rsidR="00E37081" w:rsidRPr="009C13DE" w:rsidRDefault="00E37081" w:rsidP="003D3C95">
            <w:pPr>
              <w:jc w:val="center"/>
              <w:rPr>
                <w:rFonts w:ascii="Times New Roman" w:eastAsia="仿宋_GB2312" w:hAnsi="Times New Roman" w:cs="Times New Roman"/>
                <w:szCs w:val="21"/>
              </w:rPr>
            </w:pPr>
          </w:p>
        </w:tc>
        <w:tc>
          <w:tcPr>
            <w:tcW w:w="466" w:type="pct"/>
            <w:tcBorders>
              <w:top w:val="single" w:sz="4" w:space="0" w:color="000000"/>
              <w:left w:val="single" w:sz="4" w:space="0" w:color="000000"/>
              <w:bottom w:val="single" w:sz="4" w:space="0" w:color="000000"/>
              <w:right w:val="single" w:sz="4" w:space="0" w:color="000000"/>
            </w:tcBorders>
            <w:vAlign w:val="center"/>
          </w:tcPr>
          <w:p w14:paraId="539D4529" w14:textId="0D9469A1"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w:t>
            </w:r>
          </w:p>
        </w:tc>
        <w:tc>
          <w:tcPr>
            <w:tcW w:w="458" w:type="pct"/>
            <w:tcBorders>
              <w:top w:val="single" w:sz="4" w:space="0" w:color="000000"/>
              <w:left w:val="single" w:sz="4" w:space="0" w:color="000000"/>
              <w:bottom w:val="single" w:sz="4" w:space="0" w:color="000000"/>
              <w:right w:val="single" w:sz="4" w:space="0" w:color="000000"/>
            </w:tcBorders>
            <w:vAlign w:val="center"/>
          </w:tcPr>
          <w:p w14:paraId="53732550" w14:textId="11A4F991"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平原区</w:t>
            </w:r>
          </w:p>
        </w:tc>
        <w:tc>
          <w:tcPr>
            <w:tcW w:w="460" w:type="pct"/>
            <w:tcBorders>
              <w:top w:val="single" w:sz="4" w:space="0" w:color="000000"/>
              <w:left w:val="single" w:sz="4" w:space="0" w:color="000000"/>
              <w:bottom w:val="single" w:sz="4" w:space="0" w:color="000000"/>
              <w:right w:val="single" w:sz="4" w:space="0" w:color="000000"/>
            </w:tcBorders>
            <w:vAlign w:val="center"/>
          </w:tcPr>
          <w:p w14:paraId="036B4BBA" w14:textId="0106EC5F"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0~5</w:t>
            </w:r>
          </w:p>
        </w:tc>
        <w:tc>
          <w:tcPr>
            <w:tcW w:w="535" w:type="pct"/>
            <w:tcBorders>
              <w:top w:val="single" w:sz="4" w:space="0" w:color="000000"/>
              <w:left w:val="single" w:sz="4" w:space="0" w:color="000000"/>
              <w:bottom w:val="single" w:sz="4" w:space="0" w:color="000000"/>
              <w:right w:val="single" w:sz="4" w:space="0" w:color="000000"/>
            </w:tcBorders>
            <w:vAlign w:val="center"/>
          </w:tcPr>
          <w:p w14:paraId="4644D3FE" w14:textId="01A6B0F0"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调查法</w:t>
            </w:r>
          </w:p>
        </w:tc>
        <w:tc>
          <w:tcPr>
            <w:tcW w:w="626" w:type="pct"/>
            <w:tcBorders>
              <w:top w:val="single" w:sz="4" w:space="0" w:color="000000"/>
              <w:left w:val="single" w:sz="4" w:space="0" w:color="000000"/>
              <w:bottom w:val="single" w:sz="4" w:space="0" w:color="000000"/>
              <w:right w:val="single" w:sz="4" w:space="0" w:color="000000"/>
            </w:tcBorders>
            <w:vAlign w:val="center"/>
          </w:tcPr>
          <w:p w14:paraId="5985A4AB" w14:textId="72DE920B"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1.45</w:t>
            </w:r>
          </w:p>
        </w:tc>
        <w:tc>
          <w:tcPr>
            <w:tcW w:w="556" w:type="pct"/>
            <w:tcBorders>
              <w:top w:val="single" w:sz="4" w:space="0" w:color="000000"/>
              <w:left w:val="single" w:sz="4" w:space="0" w:color="000000"/>
              <w:bottom w:val="single" w:sz="4" w:space="0" w:color="000000"/>
              <w:right w:val="single" w:sz="4" w:space="0" w:color="000000"/>
            </w:tcBorders>
            <w:vAlign w:val="center"/>
          </w:tcPr>
          <w:p w14:paraId="770B1573" w14:textId="5F95B7CD" w:rsidR="00E37081" w:rsidRPr="009C13DE" w:rsidRDefault="00E37081" w:rsidP="003D3C95">
            <w:pPr>
              <w:jc w:val="center"/>
              <w:rPr>
                <w:rFonts w:ascii="Times New Roman" w:eastAsia="仿宋_GB2312" w:hAnsi="Times New Roman" w:cs="Times New Roman"/>
                <w:szCs w:val="21"/>
              </w:rPr>
            </w:pPr>
          </w:p>
        </w:tc>
        <w:tc>
          <w:tcPr>
            <w:tcW w:w="557" w:type="pct"/>
            <w:tcBorders>
              <w:top w:val="single" w:sz="4" w:space="0" w:color="000000"/>
              <w:left w:val="single" w:sz="4" w:space="0" w:color="000000"/>
              <w:bottom w:val="single" w:sz="4" w:space="0" w:color="000000"/>
              <w:right w:val="single" w:sz="4" w:space="0" w:color="000000"/>
            </w:tcBorders>
            <w:vAlign w:val="center"/>
          </w:tcPr>
          <w:p w14:paraId="7F42DB1A" w14:textId="0DB9121C" w:rsidR="00E37081" w:rsidRPr="009C13DE" w:rsidRDefault="00E37081" w:rsidP="003D3C95">
            <w:pPr>
              <w:jc w:val="center"/>
              <w:rPr>
                <w:rFonts w:ascii="Times New Roman" w:eastAsia="仿宋_GB2312" w:hAnsi="Times New Roman" w:cs="Times New Roman"/>
                <w:szCs w:val="21"/>
              </w:rPr>
            </w:pPr>
          </w:p>
        </w:tc>
      </w:tr>
      <w:tr w:rsidR="0061758E" w:rsidRPr="009C13DE" w14:paraId="0293303A" w14:textId="77777777" w:rsidTr="00D66AC8">
        <w:trPr>
          <w:trHeight w:val="348"/>
        </w:trPr>
        <w:tc>
          <w:tcPr>
            <w:tcW w:w="753" w:type="pct"/>
            <w:tcBorders>
              <w:top w:val="single" w:sz="4" w:space="0" w:color="000000"/>
              <w:left w:val="single" w:sz="4" w:space="0" w:color="000000"/>
              <w:bottom w:val="single" w:sz="4" w:space="0" w:color="000000"/>
              <w:right w:val="single" w:sz="4" w:space="0" w:color="000000"/>
            </w:tcBorders>
            <w:vAlign w:val="center"/>
          </w:tcPr>
          <w:p w14:paraId="1FE3C580" w14:textId="0FF87F76"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道路广场区</w:t>
            </w:r>
          </w:p>
        </w:tc>
        <w:tc>
          <w:tcPr>
            <w:tcW w:w="591" w:type="pct"/>
            <w:tcBorders>
              <w:top w:val="single" w:sz="4" w:space="0" w:color="000000"/>
              <w:left w:val="single" w:sz="4" w:space="0" w:color="000000"/>
              <w:bottom w:val="single" w:sz="4" w:space="0" w:color="000000"/>
              <w:right w:val="single" w:sz="4" w:space="0" w:color="000000"/>
            </w:tcBorders>
            <w:vAlign w:val="center"/>
          </w:tcPr>
          <w:p w14:paraId="001C8317" w14:textId="4B3E89B0" w:rsidR="00E37081" w:rsidRPr="009C13DE" w:rsidRDefault="00E37081" w:rsidP="003D3C95">
            <w:pPr>
              <w:jc w:val="center"/>
              <w:rPr>
                <w:rFonts w:ascii="Times New Roman" w:eastAsia="仿宋_GB2312" w:hAnsi="Times New Roman" w:cs="Times New Roman"/>
                <w:szCs w:val="21"/>
              </w:rPr>
            </w:pPr>
          </w:p>
        </w:tc>
        <w:tc>
          <w:tcPr>
            <w:tcW w:w="466" w:type="pct"/>
            <w:tcBorders>
              <w:top w:val="single" w:sz="4" w:space="0" w:color="000000"/>
              <w:left w:val="single" w:sz="4" w:space="0" w:color="000000"/>
              <w:bottom w:val="single" w:sz="4" w:space="0" w:color="000000"/>
              <w:right w:val="single" w:sz="4" w:space="0" w:color="000000"/>
            </w:tcBorders>
            <w:vAlign w:val="center"/>
          </w:tcPr>
          <w:p w14:paraId="60DDB6AF" w14:textId="39350B24"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w:t>
            </w:r>
          </w:p>
        </w:tc>
        <w:tc>
          <w:tcPr>
            <w:tcW w:w="458" w:type="pct"/>
            <w:tcBorders>
              <w:top w:val="single" w:sz="4" w:space="0" w:color="000000"/>
              <w:left w:val="single" w:sz="4" w:space="0" w:color="000000"/>
              <w:bottom w:val="single" w:sz="4" w:space="0" w:color="000000"/>
              <w:right w:val="single" w:sz="4" w:space="0" w:color="000000"/>
            </w:tcBorders>
            <w:vAlign w:val="center"/>
          </w:tcPr>
          <w:p w14:paraId="34B653A8" w14:textId="42F934A0"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平原区</w:t>
            </w:r>
          </w:p>
        </w:tc>
        <w:tc>
          <w:tcPr>
            <w:tcW w:w="460" w:type="pct"/>
            <w:tcBorders>
              <w:top w:val="single" w:sz="4" w:space="0" w:color="000000"/>
              <w:left w:val="single" w:sz="4" w:space="0" w:color="000000"/>
              <w:bottom w:val="single" w:sz="4" w:space="0" w:color="000000"/>
              <w:right w:val="single" w:sz="4" w:space="0" w:color="000000"/>
            </w:tcBorders>
            <w:vAlign w:val="center"/>
          </w:tcPr>
          <w:p w14:paraId="51B43477" w14:textId="6D64C214"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0~5</w:t>
            </w:r>
          </w:p>
        </w:tc>
        <w:tc>
          <w:tcPr>
            <w:tcW w:w="535" w:type="pct"/>
            <w:tcBorders>
              <w:top w:val="single" w:sz="4" w:space="0" w:color="000000"/>
              <w:left w:val="single" w:sz="4" w:space="0" w:color="000000"/>
              <w:bottom w:val="single" w:sz="4" w:space="0" w:color="000000"/>
              <w:right w:val="single" w:sz="4" w:space="0" w:color="000000"/>
            </w:tcBorders>
            <w:vAlign w:val="center"/>
          </w:tcPr>
          <w:p w14:paraId="094D8A4E" w14:textId="4D765EF1"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调查法</w:t>
            </w:r>
          </w:p>
        </w:tc>
        <w:tc>
          <w:tcPr>
            <w:tcW w:w="626" w:type="pct"/>
            <w:tcBorders>
              <w:top w:val="single" w:sz="4" w:space="0" w:color="000000"/>
              <w:left w:val="single" w:sz="4" w:space="0" w:color="000000"/>
              <w:bottom w:val="single" w:sz="4" w:space="0" w:color="000000"/>
              <w:right w:val="single" w:sz="4" w:space="0" w:color="000000"/>
            </w:tcBorders>
            <w:vAlign w:val="center"/>
          </w:tcPr>
          <w:p w14:paraId="7EBF9A57" w14:textId="5125301F"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1.45</w:t>
            </w:r>
          </w:p>
        </w:tc>
        <w:tc>
          <w:tcPr>
            <w:tcW w:w="556" w:type="pct"/>
            <w:tcBorders>
              <w:top w:val="single" w:sz="4" w:space="0" w:color="000000"/>
              <w:left w:val="single" w:sz="4" w:space="0" w:color="000000"/>
              <w:bottom w:val="single" w:sz="4" w:space="0" w:color="000000"/>
              <w:right w:val="single" w:sz="4" w:space="0" w:color="000000"/>
            </w:tcBorders>
            <w:vAlign w:val="center"/>
          </w:tcPr>
          <w:p w14:paraId="1790EACD" w14:textId="1AB3F6AC" w:rsidR="00E37081" w:rsidRPr="009C13DE" w:rsidRDefault="00E37081" w:rsidP="003D3C95">
            <w:pPr>
              <w:jc w:val="center"/>
              <w:rPr>
                <w:rFonts w:ascii="Times New Roman" w:eastAsia="仿宋_GB2312" w:hAnsi="Times New Roman" w:cs="Times New Roman"/>
                <w:szCs w:val="21"/>
              </w:rPr>
            </w:pPr>
          </w:p>
        </w:tc>
        <w:tc>
          <w:tcPr>
            <w:tcW w:w="557" w:type="pct"/>
            <w:tcBorders>
              <w:top w:val="single" w:sz="4" w:space="0" w:color="000000"/>
              <w:left w:val="single" w:sz="4" w:space="0" w:color="000000"/>
              <w:bottom w:val="single" w:sz="4" w:space="0" w:color="000000"/>
              <w:right w:val="single" w:sz="4" w:space="0" w:color="000000"/>
            </w:tcBorders>
            <w:vAlign w:val="center"/>
          </w:tcPr>
          <w:p w14:paraId="2D8C833B" w14:textId="050ADD0F" w:rsidR="00E37081" w:rsidRPr="009C13DE" w:rsidRDefault="00E37081" w:rsidP="003D3C95">
            <w:pPr>
              <w:jc w:val="center"/>
              <w:rPr>
                <w:rFonts w:ascii="Times New Roman" w:eastAsia="仿宋_GB2312" w:hAnsi="Times New Roman" w:cs="Times New Roman"/>
                <w:szCs w:val="21"/>
              </w:rPr>
            </w:pPr>
          </w:p>
        </w:tc>
      </w:tr>
      <w:tr w:rsidR="0061758E" w:rsidRPr="009C13DE" w14:paraId="08A025F9" w14:textId="77777777" w:rsidTr="00D66AC8">
        <w:trPr>
          <w:trHeight w:val="350"/>
        </w:trPr>
        <w:tc>
          <w:tcPr>
            <w:tcW w:w="753" w:type="pct"/>
            <w:tcBorders>
              <w:top w:val="single" w:sz="4" w:space="0" w:color="000000"/>
              <w:left w:val="single" w:sz="4" w:space="0" w:color="000000"/>
              <w:bottom w:val="single" w:sz="4" w:space="0" w:color="000000"/>
              <w:right w:val="single" w:sz="4" w:space="0" w:color="000000"/>
            </w:tcBorders>
            <w:vAlign w:val="center"/>
          </w:tcPr>
          <w:p w14:paraId="63ADC09D" w14:textId="0CCF4140"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景观绿化区</w:t>
            </w:r>
          </w:p>
        </w:tc>
        <w:tc>
          <w:tcPr>
            <w:tcW w:w="591" w:type="pct"/>
            <w:tcBorders>
              <w:top w:val="single" w:sz="4" w:space="0" w:color="000000"/>
              <w:left w:val="single" w:sz="4" w:space="0" w:color="000000"/>
              <w:bottom w:val="single" w:sz="4" w:space="0" w:color="000000"/>
              <w:right w:val="single" w:sz="4" w:space="0" w:color="000000"/>
            </w:tcBorders>
            <w:vAlign w:val="center"/>
          </w:tcPr>
          <w:p w14:paraId="1BC332F0" w14:textId="0606DB97"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绿化区域</w:t>
            </w:r>
          </w:p>
        </w:tc>
        <w:tc>
          <w:tcPr>
            <w:tcW w:w="466" w:type="pct"/>
            <w:tcBorders>
              <w:top w:val="single" w:sz="4" w:space="0" w:color="000000"/>
              <w:left w:val="single" w:sz="4" w:space="0" w:color="000000"/>
              <w:bottom w:val="single" w:sz="4" w:space="0" w:color="000000"/>
              <w:right w:val="single" w:sz="4" w:space="0" w:color="000000"/>
            </w:tcBorders>
            <w:vAlign w:val="center"/>
          </w:tcPr>
          <w:p w14:paraId="2A85DAE2" w14:textId="5022F131"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6C2AE4B1" w14:textId="678BCDA0"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平原区</w:t>
            </w:r>
          </w:p>
        </w:tc>
        <w:tc>
          <w:tcPr>
            <w:tcW w:w="460" w:type="pct"/>
            <w:tcBorders>
              <w:top w:val="single" w:sz="4" w:space="0" w:color="000000"/>
              <w:left w:val="single" w:sz="4" w:space="0" w:color="000000"/>
              <w:bottom w:val="single" w:sz="4" w:space="0" w:color="000000"/>
              <w:right w:val="single" w:sz="4" w:space="0" w:color="000000"/>
            </w:tcBorders>
            <w:vAlign w:val="center"/>
          </w:tcPr>
          <w:p w14:paraId="44945D47" w14:textId="795C5162"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0~5</w:t>
            </w:r>
          </w:p>
        </w:tc>
        <w:tc>
          <w:tcPr>
            <w:tcW w:w="535" w:type="pct"/>
            <w:tcBorders>
              <w:top w:val="single" w:sz="4" w:space="0" w:color="000000"/>
              <w:left w:val="single" w:sz="4" w:space="0" w:color="000000"/>
              <w:bottom w:val="single" w:sz="4" w:space="0" w:color="000000"/>
              <w:right w:val="single" w:sz="4" w:space="0" w:color="000000"/>
            </w:tcBorders>
            <w:vAlign w:val="center"/>
          </w:tcPr>
          <w:p w14:paraId="0ACB33C1" w14:textId="65AB09C5"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调查法</w:t>
            </w:r>
          </w:p>
        </w:tc>
        <w:tc>
          <w:tcPr>
            <w:tcW w:w="626" w:type="pct"/>
            <w:tcBorders>
              <w:top w:val="single" w:sz="4" w:space="0" w:color="000000"/>
              <w:left w:val="single" w:sz="4" w:space="0" w:color="000000"/>
              <w:bottom w:val="single" w:sz="4" w:space="0" w:color="000000"/>
              <w:right w:val="single" w:sz="4" w:space="0" w:color="000000"/>
            </w:tcBorders>
            <w:vAlign w:val="center"/>
          </w:tcPr>
          <w:p w14:paraId="308D271D" w14:textId="6DA2BD6E"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1.45</w:t>
            </w:r>
          </w:p>
        </w:tc>
        <w:tc>
          <w:tcPr>
            <w:tcW w:w="556" w:type="pct"/>
            <w:tcBorders>
              <w:top w:val="single" w:sz="4" w:space="0" w:color="000000"/>
              <w:left w:val="single" w:sz="4" w:space="0" w:color="000000"/>
              <w:bottom w:val="single" w:sz="4" w:space="0" w:color="000000"/>
              <w:right w:val="single" w:sz="4" w:space="0" w:color="000000"/>
            </w:tcBorders>
            <w:vAlign w:val="center"/>
          </w:tcPr>
          <w:p w14:paraId="32225FA0" w14:textId="174A1043"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300</w:t>
            </w:r>
          </w:p>
        </w:tc>
        <w:tc>
          <w:tcPr>
            <w:tcW w:w="557" w:type="pct"/>
            <w:tcBorders>
              <w:top w:val="single" w:sz="4" w:space="0" w:color="000000"/>
              <w:left w:val="single" w:sz="4" w:space="0" w:color="000000"/>
              <w:bottom w:val="single" w:sz="4" w:space="0" w:color="000000"/>
              <w:right w:val="single" w:sz="4" w:space="0" w:color="000000"/>
            </w:tcBorders>
            <w:vAlign w:val="center"/>
          </w:tcPr>
          <w:p w14:paraId="6BBB39AA" w14:textId="0F5E9204"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微度</w:t>
            </w:r>
          </w:p>
        </w:tc>
      </w:tr>
      <w:tr w:rsidR="0061758E" w:rsidRPr="009C13DE" w14:paraId="52ABA0CC" w14:textId="77777777" w:rsidTr="00D66AC8">
        <w:trPr>
          <w:trHeight w:val="350"/>
        </w:trPr>
        <w:tc>
          <w:tcPr>
            <w:tcW w:w="753" w:type="pct"/>
            <w:tcBorders>
              <w:top w:val="single" w:sz="4" w:space="0" w:color="000000"/>
              <w:left w:val="single" w:sz="4" w:space="0" w:color="000000"/>
              <w:bottom w:val="single" w:sz="4" w:space="0" w:color="000000"/>
              <w:right w:val="single" w:sz="4" w:space="0" w:color="000000"/>
            </w:tcBorders>
            <w:vAlign w:val="center"/>
          </w:tcPr>
          <w:p w14:paraId="02DD74A3" w14:textId="3A14555B"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施工场地</w:t>
            </w:r>
          </w:p>
        </w:tc>
        <w:tc>
          <w:tcPr>
            <w:tcW w:w="591" w:type="pct"/>
            <w:tcBorders>
              <w:top w:val="single" w:sz="4" w:space="0" w:color="000000"/>
              <w:left w:val="single" w:sz="4" w:space="0" w:color="000000"/>
              <w:bottom w:val="single" w:sz="4" w:space="0" w:color="000000"/>
              <w:right w:val="single" w:sz="4" w:space="0" w:color="000000"/>
            </w:tcBorders>
            <w:vAlign w:val="center"/>
          </w:tcPr>
          <w:p w14:paraId="04D04704" w14:textId="391B5CD9"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施工场地</w:t>
            </w:r>
          </w:p>
        </w:tc>
        <w:tc>
          <w:tcPr>
            <w:tcW w:w="466" w:type="pct"/>
            <w:tcBorders>
              <w:top w:val="single" w:sz="4" w:space="0" w:color="000000"/>
              <w:left w:val="single" w:sz="4" w:space="0" w:color="000000"/>
              <w:bottom w:val="single" w:sz="4" w:space="0" w:color="000000"/>
              <w:right w:val="single" w:sz="4" w:space="0" w:color="000000"/>
            </w:tcBorders>
            <w:vAlign w:val="center"/>
          </w:tcPr>
          <w:p w14:paraId="454127F7" w14:textId="69C5D409"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6FA71273" w14:textId="656449FD"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平原区</w:t>
            </w:r>
          </w:p>
        </w:tc>
        <w:tc>
          <w:tcPr>
            <w:tcW w:w="460" w:type="pct"/>
            <w:tcBorders>
              <w:top w:val="single" w:sz="4" w:space="0" w:color="000000"/>
              <w:left w:val="single" w:sz="4" w:space="0" w:color="000000"/>
              <w:bottom w:val="single" w:sz="4" w:space="0" w:color="000000"/>
              <w:right w:val="single" w:sz="4" w:space="0" w:color="000000"/>
            </w:tcBorders>
            <w:vAlign w:val="center"/>
          </w:tcPr>
          <w:p w14:paraId="777BADA0" w14:textId="53775E41"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0~5</w:t>
            </w:r>
          </w:p>
        </w:tc>
        <w:tc>
          <w:tcPr>
            <w:tcW w:w="535" w:type="pct"/>
            <w:tcBorders>
              <w:top w:val="single" w:sz="4" w:space="0" w:color="000000"/>
              <w:left w:val="single" w:sz="4" w:space="0" w:color="000000"/>
              <w:bottom w:val="single" w:sz="4" w:space="0" w:color="000000"/>
              <w:right w:val="single" w:sz="4" w:space="0" w:color="000000"/>
            </w:tcBorders>
            <w:vAlign w:val="center"/>
          </w:tcPr>
          <w:p w14:paraId="5EC0CA09" w14:textId="2567BA4F"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调查法</w:t>
            </w:r>
          </w:p>
        </w:tc>
        <w:tc>
          <w:tcPr>
            <w:tcW w:w="626" w:type="pct"/>
            <w:tcBorders>
              <w:top w:val="single" w:sz="4" w:space="0" w:color="000000"/>
              <w:left w:val="single" w:sz="4" w:space="0" w:color="000000"/>
              <w:bottom w:val="single" w:sz="4" w:space="0" w:color="000000"/>
              <w:right w:val="single" w:sz="4" w:space="0" w:color="000000"/>
            </w:tcBorders>
            <w:vAlign w:val="center"/>
          </w:tcPr>
          <w:p w14:paraId="25139F4D" w14:textId="1763223F"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1.45</w:t>
            </w:r>
          </w:p>
        </w:tc>
        <w:tc>
          <w:tcPr>
            <w:tcW w:w="556" w:type="pct"/>
            <w:tcBorders>
              <w:top w:val="single" w:sz="4" w:space="0" w:color="000000"/>
              <w:left w:val="single" w:sz="4" w:space="0" w:color="000000"/>
              <w:bottom w:val="single" w:sz="4" w:space="0" w:color="000000"/>
              <w:right w:val="single" w:sz="4" w:space="0" w:color="000000"/>
            </w:tcBorders>
            <w:vAlign w:val="center"/>
          </w:tcPr>
          <w:p w14:paraId="7CD31341" w14:textId="5125918B" w:rsidR="00E37081" w:rsidRPr="009C13DE" w:rsidRDefault="00E37081" w:rsidP="003D3C95">
            <w:pPr>
              <w:jc w:val="center"/>
              <w:rPr>
                <w:rFonts w:ascii="Times New Roman" w:eastAsia="仿宋_GB2312" w:hAnsi="Times New Roman" w:cs="Times New Roman"/>
                <w:szCs w:val="21"/>
              </w:rPr>
            </w:pPr>
          </w:p>
        </w:tc>
        <w:tc>
          <w:tcPr>
            <w:tcW w:w="557" w:type="pct"/>
            <w:tcBorders>
              <w:top w:val="single" w:sz="4" w:space="0" w:color="000000"/>
              <w:left w:val="single" w:sz="4" w:space="0" w:color="000000"/>
              <w:bottom w:val="single" w:sz="4" w:space="0" w:color="000000"/>
              <w:right w:val="single" w:sz="4" w:space="0" w:color="000000"/>
            </w:tcBorders>
            <w:vAlign w:val="center"/>
          </w:tcPr>
          <w:p w14:paraId="48968CFD" w14:textId="294D665A" w:rsidR="00E37081" w:rsidRPr="009C13DE" w:rsidRDefault="00E37081" w:rsidP="003D3C95">
            <w:pPr>
              <w:jc w:val="center"/>
              <w:rPr>
                <w:rFonts w:ascii="Times New Roman" w:eastAsia="仿宋_GB2312" w:hAnsi="Times New Roman" w:cs="Times New Roman"/>
                <w:szCs w:val="21"/>
              </w:rPr>
            </w:pPr>
          </w:p>
        </w:tc>
      </w:tr>
      <w:tr w:rsidR="0061758E" w:rsidRPr="009C13DE" w14:paraId="62A36EFB" w14:textId="77777777" w:rsidTr="00D66AC8">
        <w:trPr>
          <w:trHeight w:val="350"/>
        </w:trPr>
        <w:tc>
          <w:tcPr>
            <w:tcW w:w="753" w:type="pct"/>
            <w:tcBorders>
              <w:top w:val="single" w:sz="4" w:space="0" w:color="000000"/>
              <w:left w:val="single" w:sz="4" w:space="0" w:color="000000"/>
              <w:bottom w:val="single" w:sz="4" w:space="0" w:color="000000"/>
              <w:right w:val="single" w:sz="4" w:space="0" w:color="000000"/>
            </w:tcBorders>
            <w:vAlign w:val="center"/>
          </w:tcPr>
          <w:p w14:paraId="1D44989D" w14:textId="195C50E8"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施工便道</w:t>
            </w:r>
          </w:p>
        </w:tc>
        <w:tc>
          <w:tcPr>
            <w:tcW w:w="591" w:type="pct"/>
            <w:tcBorders>
              <w:top w:val="single" w:sz="4" w:space="0" w:color="000000"/>
              <w:left w:val="single" w:sz="4" w:space="0" w:color="000000"/>
              <w:bottom w:val="single" w:sz="4" w:space="0" w:color="000000"/>
              <w:right w:val="single" w:sz="4" w:space="0" w:color="000000"/>
            </w:tcBorders>
            <w:vAlign w:val="center"/>
          </w:tcPr>
          <w:p w14:paraId="6B9F8517" w14:textId="05988F54" w:rsidR="00E37081" w:rsidRPr="009C13DE" w:rsidRDefault="00E37081" w:rsidP="003D3C95">
            <w:pPr>
              <w:jc w:val="center"/>
              <w:rPr>
                <w:rFonts w:ascii="Times New Roman" w:eastAsia="仿宋_GB2312" w:hAnsi="Times New Roman" w:cs="Times New Roman"/>
                <w:szCs w:val="21"/>
              </w:rPr>
            </w:pPr>
          </w:p>
        </w:tc>
        <w:tc>
          <w:tcPr>
            <w:tcW w:w="466" w:type="pct"/>
            <w:tcBorders>
              <w:top w:val="single" w:sz="4" w:space="0" w:color="000000"/>
              <w:left w:val="single" w:sz="4" w:space="0" w:color="000000"/>
              <w:bottom w:val="single" w:sz="4" w:space="0" w:color="000000"/>
              <w:right w:val="single" w:sz="4" w:space="0" w:color="000000"/>
            </w:tcBorders>
            <w:vAlign w:val="center"/>
          </w:tcPr>
          <w:p w14:paraId="61C1BD30" w14:textId="48BF4216"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w:t>
            </w:r>
          </w:p>
        </w:tc>
        <w:tc>
          <w:tcPr>
            <w:tcW w:w="458" w:type="pct"/>
            <w:tcBorders>
              <w:top w:val="single" w:sz="4" w:space="0" w:color="000000"/>
              <w:left w:val="single" w:sz="4" w:space="0" w:color="000000"/>
              <w:bottom w:val="single" w:sz="4" w:space="0" w:color="000000"/>
              <w:right w:val="single" w:sz="4" w:space="0" w:color="000000"/>
            </w:tcBorders>
            <w:vAlign w:val="center"/>
          </w:tcPr>
          <w:p w14:paraId="6083C1C3" w14:textId="6C572526"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平原区</w:t>
            </w:r>
          </w:p>
        </w:tc>
        <w:tc>
          <w:tcPr>
            <w:tcW w:w="460" w:type="pct"/>
            <w:tcBorders>
              <w:top w:val="single" w:sz="4" w:space="0" w:color="000000"/>
              <w:left w:val="single" w:sz="4" w:space="0" w:color="000000"/>
              <w:bottom w:val="single" w:sz="4" w:space="0" w:color="000000"/>
              <w:right w:val="single" w:sz="4" w:space="0" w:color="000000"/>
            </w:tcBorders>
            <w:vAlign w:val="center"/>
          </w:tcPr>
          <w:p w14:paraId="39AD4230" w14:textId="663916DE"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0~5</w:t>
            </w:r>
          </w:p>
        </w:tc>
        <w:tc>
          <w:tcPr>
            <w:tcW w:w="535" w:type="pct"/>
            <w:tcBorders>
              <w:top w:val="single" w:sz="4" w:space="0" w:color="000000"/>
              <w:left w:val="single" w:sz="4" w:space="0" w:color="000000"/>
              <w:bottom w:val="single" w:sz="4" w:space="0" w:color="000000"/>
              <w:right w:val="single" w:sz="4" w:space="0" w:color="000000"/>
            </w:tcBorders>
            <w:vAlign w:val="center"/>
          </w:tcPr>
          <w:p w14:paraId="46D0F7F0" w14:textId="372F2A6D"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调查法</w:t>
            </w:r>
          </w:p>
        </w:tc>
        <w:tc>
          <w:tcPr>
            <w:tcW w:w="626" w:type="pct"/>
            <w:tcBorders>
              <w:top w:val="single" w:sz="4" w:space="0" w:color="000000"/>
              <w:left w:val="single" w:sz="4" w:space="0" w:color="000000"/>
              <w:bottom w:val="single" w:sz="4" w:space="0" w:color="000000"/>
              <w:right w:val="single" w:sz="4" w:space="0" w:color="000000"/>
            </w:tcBorders>
            <w:vAlign w:val="center"/>
          </w:tcPr>
          <w:p w14:paraId="59C49D7C" w14:textId="277B6107" w:rsidR="00E37081" w:rsidRPr="009C13DE" w:rsidRDefault="00E37081" w:rsidP="003D3C95">
            <w:pPr>
              <w:jc w:val="center"/>
              <w:rPr>
                <w:rFonts w:ascii="Times New Roman" w:eastAsia="仿宋_GB2312" w:hAnsi="Times New Roman" w:cs="Times New Roman"/>
                <w:szCs w:val="21"/>
              </w:rPr>
            </w:pPr>
            <w:r w:rsidRPr="009C13DE">
              <w:rPr>
                <w:rFonts w:ascii="Times New Roman" w:eastAsia="仿宋_GB2312" w:hAnsi="Times New Roman" w:cs="Times New Roman"/>
                <w:szCs w:val="21"/>
              </w:rPr>
              <w:t>1.45</w:t>
            </w:r>
          </w:p>
        </w:tc>
        <w:tc>
          <w:tcPr>
            <w:tcW w:w="556" w:type="pct"/>
            <w:tcBorders>
              <w:top w:val="single" w:sz="4" w:space="0" w:color="000000"/>
              <w:left w:val="single" w:sz="4" w:space="0" w:color="000000"/>
              <w:bottom w:val="single" w:sz="4" w:space="0" w:color="000000"/>
              <w:right w:val="single" w:sz="4" w:space="0" w:color="000000"/>
            </w:tcBorders>
            <w:vAlign w:val="center"/>
          </w:tcPr>
          <w:p w14:paraId="66DA7C14" w14:textId="434623AF" w:rsidR="00E37081" w:rsidRPr="009C13DE" w:rsidRDefault="00E37081" w:rsidP="003D3C95">
            <w:pPr>
              <w:jc w:val="center"/>
              <w:rPr>
                <w:rFonts w:ascii="Times New Roman" w:eastAsia="仿宋_GB2312" w:hAnsi="Times New Roman" w:cs="Times New Roman"/>
                <w:szCs w:val="21"/>
              </w:rPr>
            </w:pPr>
          </w:p>
        </w:tc>
        <w:tc>
          <w:tcPr>
            <w:tcW w:w="557" w:type="pct"/>
            <w:tcBorders>
              <w:top w:val="single" w:sz="4" w:space="0" w:color="000000"/>
              <w:left w:val="single" w:sz="4" w:space="0" w:color="000000"/>
              <w:bottom w:val="single" w:sz="4" w:space="0" w:color="000000"/>
              <w:right w:val="single" w:sz="4" w:space="0" w:color="000000"/>
            </w:tcBorders>
            <w:vAlign w:val="center"/>
          </w:tcPr>
          <w:p w14:paraId="66D709E4" w14:textId="74D3B7C1" w:rsidR="00E37081" w:rsidRPr="009C13DE" w:rsidRDefault="00E37081" w:rsidP="003D3C95">
            <w:pPr>
              <w:jc w:val="center"/>
              <w:rPr>
                <w:rFonts w:ascii="Times New Roman" w:eastAsia="仿宋_GB2312" w:hAnsi="Times New Roman" w:cs="Times New Roman"/>
                <w:szCs w:val="21"/>
              </w:rPr>
            </w:pPr>
          </w:p>
        </w:tc>
      </w:tr>
    </w:tbl>
    <w:p w14:paraId="595B64ED" w14:textId="74696673" w:rsidR="00BC78D3" w:rsidRPr="009E0D2B" w:rsidRDefault="00E37081" w:rsidP="00BC78D3">
      <w:pPr>
        <w:pStyle w:val="3"/>
        <w:rPr>
          <w:bCs w:val="0"/>
        </w:rPr>
      </w:pPr>
      <w:r w:rsidRPr="009E0D2B">
        <w:rPr>
          <w:rFonts w:hint="eastAsia"/>
          <w:bCs w:val="0"/>
        </w:rPr>
        <w:t>各阶段</w:t>
      </w:r>
      <w:r w:rsidR="00BC78D3" w:rsidRPr="009E0D2B">
        <w:rPr>
          <w:rFonts w:hint="eastAsia"/>
          <w:bCs w:val="0"/>
        </w:rPr>
        <w:t>土壤流失量</w:t>
      </w:r>
    </w:p>
    <w:p w14:paraId="1D458A2A" w14:textId="1690806E" w:rsidR="00E37081" w:rsidRPr="009E0D2B" w:rsidRDefault="00E37081" w:rsidP="00E37081">
      <w:pPr>
        <w:spacing w:line="360" w:lineRule="auto"/>
        <w:ind w:firstLineChars="200" w:firstLine="480"/>
        <w:rPr>
          <w:rFonts w:ascii="Times New Roman" w:eastAsia="仿宋_GB2312" w:hAnsi="Times New Roman" w:cs="Times New Roman"/>
          <w:sz w:val="24"/>
          <w:szCs w:val="24"/>
        </w:rPr>
      </w:pPr>
      <w:r w:rsidRPr="009E0D2B">
        <w:rPr>
          <w:rFonts w:ascii="Times New Roman" w:eastAsia="仿宋_GB2312" w:hAnsi="Times New Roman" w:cs="Times New Roman" w:hint="eastAsia"/>
          <w:sz w:val="24"/>
          <w:szCs w:val="24"/>
        </w:rPr>
        <w:t>（</w:t>
      </w:r>
      <w:r w:rsidRPr="009E0D2B">
        <w:rPr>
          <w:rFonts w:ascii="Times New Roman" w:eastAsia="仿宋_GB2312" w:hAnsi="Times New Roman" w:cs="Times New Roman"/>
          <w:sz w:val="24"/>
          <w:szCs w:val="24"/>
        </w:rPr>
        <w:t>1</w:t>
      </w:r>
      <w:r w:rsidRPr="009E0D2B">
        <w:rPr>
          <w:rFonts w:ascii="Times New Roman" w:eastAsia="仿宋_GB2312" w:hAnsi="Times New Roman" w:cs="Times New Roman"/>
          <w:sz w:val="24"/>
          <w:szCs w:val="24"/>
        </w:rPr>
        <w:t>）施工期</w:t>
      </w:r>
    </w:p>
    <w:p w14:paraId="0D5825CA" w14:textId="356B6262" w:rsidR="00E37081" w:rsidRPr="009E0D2B" w:rsidRDefault="00E37081" w:rsidP="00E37081">
      <w:pPr>
        <w:spacing w:line="360" w:lineRule="auto"/>
        <w:ind w:firstLineChars="200" w:firstLine="480"/>
        <w:rPr>
          <w:rFonts w:ascii="Times New Roman" w:eastAsia="仿宋_GB2312" w:hAnsi="Times New Roman" w:cs="Times New Roman"/>
          <w:sz w:val="24"/>
          <w:szCs w:val="24"/>
        </w:rPr>
      </w:pPr>
      <w:r w:rsidRPr="009E0D2B">
        <w:rPr>
          <w:rFonts w:ascii="Times New Roman" w:eastAsia="仿宋_GB2312" w:hAnsi="Times New Roman" w:cs="Times New Roman"/>
          <w:sz w:val="24"/>
          <w:szCs w:val="24"/>
        </w:rPr>
        <w:t>2017</w:t>
      </w:r>
      <w:r w:rsidRPr="009E0D2B">
        <w:rPr>
          <w:rFonts w:ascii="Times New Roman" w:eastAsia="仿宋_GB2312" w:hAnsi="Times New Roman" w:cs="Times New Roman"/>
          <w:sz w:val="24"/>
          <w:szCs w:val="24"/>
        </w:rPr>
        <w:t>年</w:t>
      </w:r>
      <w:r w:rsidR="009E0D2B" w:rsidRPr="009E0D2B">
        <w:rPr>
          <w:rFonts w:ascii="Times New Roman" w:eastAsia="仿宋_GB2312" w:hAnsi="Times New Roman" w:cs="Times New Roman"/>
          <w:sz w:val="24"/>
          <w:szCs w:val="24"/>
        </w:rPr>
        <w:t>5</w:t>
      </w:r>
      <w:r w:rsidRPr="009E0D2B">
        <w:rPr>
          <w:rFonts w:ascii="Times New Roman" w:eastAsia="仿宋_GB2312" w:hAnsi="Times New Roman" w:cs="Times New Roman"/>
          <w:sz w:val="24"/>
          <w:szCs w:val="24"/>
        </w:rPr>
        <w:t>月</w:t>
      </w:r>
      <w:r w:rsidRPr="009E0D2B">
        <w:rPr>
          <w:rFonts w:ascii="Times New Roman" w:eastAsia="仿宋_GB2312" w:hAnsi="Times New Roman" w:cs="Times New Roman"/>
          <w:sz w:val="24"/>
          <w:szCs w:val="24"/>
        </w:rPr>
        <w:t>~2018</w:t>
      </w:r>
      <w:r w:rsidRPr="009E0D2B">
        <w:rPr>
          <w:rFonts w:ascii="Times New Roman" w:eastAsia="仿宋_GB2312" w:hAnsi="Times New Roman" w:cs="Times New Roman"/>
          <w:sz w:val="24"/>
          <w:szCs w:val="24"/>
        </w:rPr>
        <w:t>年</w:t>
      </w:r>
      <w:r w:rsidRPr="009E0D2B">
        <w:rPr>
          <w:rFonts w:ascii="Times New Roman" w:eastAsia="仿宋_GB2312" w:hAnsi="Times New Roman" w:cs="Times New Roman"/>
          <w:sz w:val="24"/>
          <w:szCs w:val="24"/>
        </w:rPr>
        <w:t>4</w:t>
      </w:r>
      <w:r w:rsidRPr="009E0D2B">
        <w:rPr>
          <w:rFonts w:ascii="Times New Roman" w:eastAsia="仿宋_GB2312" w:hAnsi="Times New Roman" w:cs="Times New Roman"/>
          <w:sz w:val="24"/>
          <w:szCs w:val="24"/>
        </w:rPr>
        <w:t>月，地下室土方开挖进入全面施工，施工场地区和施工便道区同时投入使用；</w:t>
      </w:r>
      <w:r w:rsidRPr="009E0D2B">
        <w:rPr>
          <w:rFonts w:ascii="Times New Roman" w:eastAsia="仿宋_GB2312" w:hAnsi="Times New Roman" w:cs="Times New Roman"/>
          <w:sz w:val="24"/>
          <w:szCs w:val="24"/>
        </w:rPr>
        <w:t>2018</w:t>
      </w:r>
      <w:r w:rsidRPr="009E0D2B">
        <w:rPr>
          <w:rFonts w:ascii="Times New Roman" w:eastAsia="仿宋_GB2312" w:hAnsi="Times New Roman" w:cs="Times New Roman"/>
          <w:sz w:val="24"/>
          <w:szCs w:val="24"/>
        </w:rPr>
        <w:t>年</w:t>
      </w:r>
      <w:r w:rsidRPr="009E0D2B">
        <w:rPr>
          <w:rFonts w:ascii="Times New Roman" w:eastAsia="仿宋_GB2312" w:hAnsi="Times New Roman" w:cs="Times New Roman"/>
          <w:sz w:val="24"/>
          <w:szCs w:val="24"/>
        </w:rPr>
        <w:t>5</w:t>
      </w:r>
      <w:r w:rsidRPr="009E0D2B">
        <w:rPr>
          <w:rFonts w:ascii="Times New Roman" w:eastAsia="仿宋_GB2312" w:hAnsi="Times New Roman" w:cs="Times New Roman"/>
          <w:sz w:val="24"/>
          <w:szCs w:val="24"/>
        </w:rPr>
        <w:t>月</w:t>
      </w:r>
      <w:r w:rsidRPr="009E0D2B">
        <w:rPr>
          <w:rFonts w:ascii="Times New Roman" w:eastAsia="仿宋_GB2312" w:hAnsi="Times New Roman" w:cs="Times New Roman"/>
          <w:sz w:val="24"/>
          <w:szCs w:val="24"/>
        </w:rPr>
        <w:t>~2019</w:t>
      </w:r>
      <w:r w:rsidRPr="009E0D2B">
        <w:rPr>
          <w:rFonts w:ascii="Times New Roman" w:eastAsia="仿宋_GB2312" w:hAnsi="Times New Roman" w:cs="Times New Roman"/>
          <w:sz w:val="24"/>
          <w:szCs w:val="24"/>
        </w:rPr>
        <w:t>年</w:t>
      </w:r>
      <w:r w:rsidRPr="009E0D2B">
        <w:rPr>
          <w:rFonts w:ascii="Times New Roman" w:eastAsia="仿宋_GB2312" w:hAnsi="Times New Roman" w:cs="Times New Roman"/>
          <w:sz w:val="24"/>
          <w:szCs w:val="24"/>
        </w:rPr>
        <w:t>8</w:t>
      </w:r>
      <w:r w:rsidRPr="009E0D2B">
        <w:rPr>
          <w:rFonts w:ascii="Times New Roman" w:eastAsia="仿宋_GB2312" w:hAnsi="Times New Roman" w:cs="Times New Roman"/>
          <w:sz w:val="24"/>
          <w:szCs w:val="24"/>
        </w:rPr>
        <w:t>月，主要进行建筑结构施工，</w:t>
      </w:r>
      <w:r w:rsidRPr="009E0D2B">
        <w:rPr>
          <w:rFonts w:ascii="Times New Roman" w:eastAsia="仿宋_GB2312" w:hAnsi="Times New Roman" w:cs="Times New Roman"/>
          <w:sz w:val="24"/>
          <w:szCs w:val="24"/>
        </w:rPr>
        <w:t>2019</w:t>
      </w:r>
      <w:r w:rsidRPr="009E0D2B">
        <w:rPr>
          <w:rFonts w:ascii="Times New Roman" w:eastAsia="仿宋_GB2312" w:hAnsi="Times New Roman" w:cs="Times New Roman"/>
          <w:sz w:val="24"/>
          <w:szCs w:val="24"/>
        </w:rPr>
        <w:t>年</w:t>
      </w:r>
      <w:r w:rsidR="009E0D2B" w:rsidRPr="009E0D2B">
        <w:rPr>
          <w:rFonts w:ascii="Times New Roman" w:eastAsia="仿宋_GB2312" w:hAnsi="Times New Roman" w:cs="Times New Roman"/>
          <w:sz w:val="24"/>
          <w:szCs w:val="24"/>
        </w:rPr>
        <w:t>10</w:t>
      </w:r>
      <w:r w:rsidRPr="009E0D2B">
        <w:rPr>
          <w:rFonts w:ascii="Times New Roman" w:eastAsia="仿宋_GB2312" w:hAnsi="Times New Roman" w:cs="Times New Roman"/>
          <w:sz w:val="24"/>
          <w:szCs w:val="24"/>
        </w:rPr>
        <w:t>月</w:t>
      </w:r>
      <w:r w:rsidRPr="009E0D2B">
        <w:rPr>
          <w:rFonts w:ascii="Times New Roman" w:eastAsia="仿宋_GB2312" w:hAnsi="Times New Roman" w:cs="Times New Roman"/>
          <w:sz w:val="24"/>
          <w:szCs w:val="24"/>
        </w:rPr>
        <w:t>~2020</w:t>
      </w:r>
      <w:r w:rsidRPr="009E0D2B">
        <w:rPr>
          <w:rFonts w:ascii="Times New Roman" w:eastAsia="仿宋_GB2312" w:hAnsi="Times New Roman" w:cs="Times New Roman"/>
          <w:sz w:val="24"/>
          <w:szCs w:val="24"/>
        </w:rPr>
        <w:t>年</w:t>
      </w:r>
      <w:r w:rsidRPr="009E0D2B">
        <w:rPr>
          <w:rFonts w:ascii="Times New Roman" w:eastAsia="仿宋_GB2312" w:hAnsi="Times New Roman" w:cs="Times New Roman"/>
          <w:sz w:val="24"/>
          <w:szCs w:val="24"/>
        </w:rPr>
        <w:t>8</w:t>
      </w:r>
      <w:r w:rsidRPr="009E0D2B">
        <w:rPr>
          <w:rFonts w:ascii="Times New Roman" w:eastAsia="仿宋_GB2312" w:hAnsi="Times New Roman" w:cs="Times New Roman"/>
          <w:sz w:val="24"/>
          <w:szCs w:val="24"/>
        </w:rPr>
        <w:t>月进行场地内道路广场和景观绿化施工，施工期间大面积的土地受到破坏，土层裸露，产生大量的水土流失。</w:t>
      </w:r>
    </w:p>
    <w:p w14:paraId="09AE660A" w14:textId="0C3ADB7A" w:rsidR="00E37081" w:rsidRPr="009E0D2B" w:rsidRDefault="00E37081" w:rsidP="00E37081">
      <w:pPr>
        <w:spacing w:line="360" w:lineRule="auto"/>
        <w:ind w:firstLineChars="200" w:firstLine="480"/>
        <w:rPr>
          <w:rFonts w:ascii="Times New Roman" w:eastAsia="仿宋_GB2312" w:hAnsi="Times New Roman" w:cs="Times New Roman"/>
          <w:sz w:val="24"/>
          <w:szCs w:val="24"/>
        </w:rPr>
      </w:pPr>
      <w:r w:rsidRPr="009E0D2B">
        <w:rPr>
          <w:rFonts w:ascii="Times New Roman" w:eastAsia="仿宋_GB2312" w:hAnsi="Times New Roman" w:cs="Times New Roman" w:hint="eastAsia"/>
          <w:sz w:val="24"/>
          <w:szCs w:val="24"/>
        </w:rPr>
        <w:t>（</w:t>
      </w:r>
      <w:r w:rsidRPr="009E0D2B">
        <w:rPr>
          <w:rFonts w:ascii="Times New Roman" w:eastAsia="仿宋_GB2312" w:hAnsi="Times New Roman" w:cs="Times New Roman"/>
          <w:sz w:val="24"/>
          <w:szCs w:val="24"/>
        </w:rPr>
        <w:t>2</w:t>
      </w:r>
      <w:r w:rsidRPr="009E0D2B">
        <w:rPr>
          <w:rFonts w:ascii="Times New Roman" w:eastAsia="仿宋_GB2312" w:hAnsi="Times New Roman" w:cs="Times New Roman"/>
          <w:sz w:val="24"/>
          <w:szCs w:val="24"/>
        </w:rPr>
        <w:t>）植被恢复期</w:t>
      </w:r>
    </w:p>
    <w:p w14:paraId="0309FE30" w14:textId="5C976132" w:rsidR="00E37081" w:rsidRPr="009E0D2B" w:rsidRDefault="00E37081" w:rsidP="00E37081">
      <w:pPr>
        <w:spacing w:line="360" w:lineRule="auto"/>
        <w:ind w:firstLineChars="200" w:firstLine="480"/>
        <w:rPr>
          <w:rFonts w:ascii="Times New Roman" w:eastAsia="仿宋_GB2312" w:hAnsi="Times New Roman" w:cs="Times New Roman"/>
          <w:sz w:val="24"/>
          <w:szCs w:val="24"/>
        </w:rPr>
      </w:pPr>
      <w:r w:rsidRPr="009E0D2B">
        <w:rPr>
          <w:rFonts w:ascii="Times New Roman" w:eastAsia="仿宋_GB2312" w:hAnsi="Times New Roman" w:cs="Times New Roman"/>
          <w:sz w:val="24"/>
          <w:szCs w:val="24"/>
        </w:rPr>
        <w:t>2020</w:t>
      </w:r>
      <w:r w:rsidRPr="009E0D2B">
        <w:rPr>
          <w:rFonts w:ascii="Times New Roman" w:eastAsia="仿宋_GB2312" w:hAnsi="Times New Roman" w:cs="Times New Roman"/>
          <w:sz w:val="24"/>
          <w:szCs w:val="24"/>
        </w:rPr>
        <w:t>年</w:t>
      </w:r>
      <w:r w:rsidRPr="009E0D2B">
        <w:rPr>
          <w:rFonts w:ascii="Times New Roman" w:eastAsia="仿宋_GB2312" w:hAnsi="Times New Roman" w:cs="Times New Roman"/>
          <w:sz w:val="24"/>
          <w:szCs w:val="24"/>
        </w:rPr>
        <w:t>9</w:t>
      </w:r>
      <w:r w:rsidRPr="009E0D2B">
        <w:rPr>
          <w:rFonts w:ascii="Times New Roman" w:eastAsia="仿宋_GB2312" w:hAnsi="Times New Roman" w:cs="Times New Roman"/>
          <w:sz w:val="24"/>
          <w:szCs w:val="24"/>
        </w:rPr>
        <w:t>月</w:t>
      </w:r>
      <w:r w:rsidRPr="009E0D2B">
        <w:rPr>
          <w:rFonts w:ascii="Times New Roman" w:eastAsia="仿宋_GB2312" w:hAnsi="Times New Roman" w:cs="Times New Roman"/>
          <w:sz w:val="24"/>
          <w:szCs w:val="24"/>
        </w:rPr>
        <w:t>~2020</w:t>
      </w:r>
      <w:r w:rsidRPr="009E0D2B">
        <w:rPr>
          <w:rFonts w:ascii="Times New Roman" w:eastAsia="仿宋_GB2312" w:hAnsi="Times New Roman" w:cs="Times New Roman"/>
          <w:sz w:val="24"/>
          <w:szCs w:val="24"/>
        </w:rPr>
        <w:t>年</w:t>
      </w:r>
      <w:r w:rsidRPr="009E0D2B">
        <w:rPr>
          <w:rFonts w:ascii="Times New Roman" w:eastAsia="仿宋_GB2312" w:hAnsi="Times New Roman" w:cs="Times New Roman"/>
          <w:sz w:val="24"/>
          <w:szCs w:val="24"/>
        </w:rPr>
        <w:t>10</w:t>
      </w:r>
      <w:r w:rsidRPr="009E0D2B">
        <w:rPr>
          <w:rFonts w:ascii="Times New Roman" w:eastAsia="仿宋_GB2312" w:hAnsi="Times New Roman" w:cs="Times New Roman"/>
          <w:sz w:val="24"/>
          <w:szCs w:val="24"/>
        </w:rPr>
        <w:t>月，项目区已经施工完毕，临时施工场地也使用完毕，主</w:t>
      </w:r>
      <w:r w:rsidRPr="009E0D2B">
        <w:rPr>
          <w:rFonts w:ascii="Times New Roman" w:eastAsia="仿宋_GB2312" w:hAnsi="Times New Roman" w:cs="Times New Roman" w:hint="eastAsia"/>
          <w:sz w:val="24"/>
          <w:szCs w:val="24"/>
        </w:rPr>
        <w:t>体工程植物措施实施结束，整个工程全面进入自然恢复期。因施工引发水土流失的各项因素逐渐消失，地表扰动基本停止，水土流明显减少。随着植被的生长，其根系保水固土的能力也大大增强，截至监测末期，土壤侵蚀强度已经大大降低，并达到水土保持防治目标值。</w:t>
      </w:r>
    </w:p>
    <w:p w14:paraId="2BC56E7D" w14:textId="325100CE" w:rsidR="00E37081" w:rsidRPr="00733DC8" w:rsidRDefault="00E37081" w:rsidP="00E37081">
      <w:pPr>
        <w:spacing w:line="360" w:lineRule="auto"/>
        <w:ind w:firstLineChars="200" w:firstLine="480"/>
        <w:rPr>
          <w:rFonts w:ascii="Times New Roman" w:eastAsia="仿宋_GB2312" w:hAnsi="Times New Roman" w:cs="Times New Roman"/>
          <w:sz w:val="24"/>
          <w:szCs w:val="24"/>
        </w:rPr>
      </w:pPr>
      <w:r w:rsidRPr="00733DC8">
        <w:rPr>
          <w:rFonts w:ascii="Times New Roman" w:eastAsia="仿宋_GB2312" w:hAnsi="Times New Roman" w:cs="Times New Roman" w:hint="eastAsia"/>
          <w:sz w:val="24"/>
          <w:szCs w:val="24"/>
        </w:rPr>
        <w:t>根据监测数据分析计算，在施工建设期土壤流失量为</w:t>
      </w:r>
      <w:r w:rsidR="004E2C0A">
        <w:rPr>
          <w:rFonts w:ascii="Times New Roman" w:eastAsia="仿宋_GB2312" w:hAnsi="Times New Roman" w:cs="Times New Roman"/>
          <w:sz w:val="24"/>
          <w:szCs w:val="24"/>
        </w:rPr>
        <w:t>5</w:t>
      </w:r>
      <w:r w:rsidR="00733DC8" w:rsidRPr="00733DC8">
        <w:rPr>
          <w:rFonts w:ascii="Times New Roman" w:eastAsia="仿宋_GB2312" w:hAnsi="Times New Roman" w:cs="Times New Roman"/>
          <w:sz w:val="24"/>
          <w:szCs w:val="24"/>
        </w:rPr>
        <w:t>37.</w:t>
      </w:r>
      <w:r w:rsidR="004E2C0A">
        <w:rPr>
          <w:rFonts w:ascii="Times New Roman" w:eastAsia="仿宋_GB2312" w:hAnsi="Times New Roman" w:cs="Times New Roman"/>
          <w:sz w:val="24"/>
          <w:szCs w:val="24"/>
        </w:rPr>
        <w:t>8</w:t>
      </w:r>
      <w:r w:rsidR="00733DC8" w:rsidRPr="00733DC8">
        <w:rPr>
          <w:rFonts w:ascii="Times New Roman" w:eastAsia="仿宋_GB2312" w:hAnsi="Times New Roman" w:cs="Times New Roman"/>
          <w:sz w:val="24"/>
          <w:szCs w:val="24"/>
        </w:rPr>
        <w:t>9</w:t>
      </w:r>
      <w:r w:rsidRPr="00733DC8">
        <w:rPr>
          <w:rFonts w:ascii="Times New Roman" w:eastAsia="仿宋_GB2312" w:hAnsi="Times New Roman" w:cs="Times New Roman"/>
          <w:sz w:val="24"/>
          <w:szCs w:val="24"/>
        </w:rPr>
        <w:t>t</w:t>
      </w:r>
      <w:r w:rsidRPr="00733DC8">
        <w:rPr>
          <w:rFonts w:ascii="Times New Roman" w:eastAsia="仿宋_GB2312" w:hAnsi="Times New Roman" w:cs="Times New Roman"/>
          <w:sz w:val="24"/>
          <w:szCs w:val="24"/>
        </w:rPr>
        <w:t>，背景土壤流失量为</w:t>
      </w:r>
      <w:r w:rsidR="00733DC8" w:rsidRPr="00733DC8">
        <w:rPr>
          <w:rFonts w:ascii="Times New Roman" w:eastAsia="仿宋_GB2312" w:hAnsi="Times New Roman" w:cs="Times New Roman"/>
          <w:sz w:val="24"/>
          <w:szCs w:val="24"/>
        </w:rPr>
        <w:t>82.95</w:t>
      </w:r>
      <w:r w:rsidRPr="00733DC8">
        <w:rPr>
          <w:rFonts w:ascii="Times New Roman" w:eastAsia="仿宋_GB2312" w:hAnsi="Times New Roman" w:cs="Times New Roman"/>
          <w:sz w:val="24"/>
          <w:szCs w:val="24"/>
        </w:rPr>
        <w:t>t</w:t>
      </w:r>
      <w:r w:rsidRPr="00733DC8">
        <w:rPr>
          <w:rFonts w:ascii="Times New Roman" w:eastAsia="仿宋_GB2312" w:hAnsi="Times New Roman" w:cs="Times New Roman"/>
          <w:sz w:val="24"/>
          <w:szCs w:val="24"/>
        </w:rPr>
        <w:t>，新增土壤流失量为</w:t>
      </w:r>
      <w:r w:rsidR="00733DC8" w:rsidRPr="00733DC8">
        <w:rPr>
          <w:rFonts w:ascii="Times New Roman" w:eastAsia="仿宋_GB2312" w:hAnsi="Times New Roman" w:cs="Times New Roman"/>
          <w:sz w:val="24"/>
          <w:szCs w:val="24"/>
        </w:rPr>
        <w:t>454.94</w:t>
      </w:r>
      <w:r w:rsidRPr="00733DC8">
        <w:rPr>
          <w:rFonts w:ascii="Times New Roman" w:eastAsia="仿宋_GB2312" w:hAnsi="Times New Roman" w:cs="Times New Roman"/>
          <w:sz w:val="24"/>
          <w:szCs w:val="24"/>
        </w:rPr>
        <w:t>t</w:t>
      </w:r>
      <w:r w:rsidRPr="00733DC8">
        <w:rPr>
          <w:rFonts w:ascii="Times New Roman" w:eastAsia="仿宋_GB2312" w:hAnsi="Times New Roman" w:cs="Times New Roman"/>
          <w:sz w:val="24"/>
          <w:szCs w:val="24"/>
        </w:rPr>
        <w:t>。详见表</w:t>
      </w:r>
      <w:r w:rsidRPr="00733DC8">
        <w:rPr>
          <w:rFonts w:ascii="Times New Roman" w:eastAsia="仿宋_GB2312" w:hAnsi="Times New Roman" w:cs="Times New Roman"/>
          <w:sz w:val="24"/>
          <w:szCs w:val="24"/>
        </w:rPr>
        <w:t>5-6</w:t>
      </w:r>
      <w:r w:rsidRPr="00733DC8">
        <w:rPr>
          <w:rFonts w:ascii="Times New Roman" w:eastAsia="仿宋_GB2312" w:hAnsi="Times New Roman" w:cs="Times New Roman"/>
          <w:sz w:val="24"/>
          <w:szCs w:val="24"/>
        </w:rPr>
        <w:t>。</w:t>
      </w:r>
    </w:p>
    <w:p w14:paraId="6936FE10" w14:textId="5593E2B1" w:rsidR="00BC78D3" w:rsidRPr="00733DC8" w:rsidRDefault="00E37081" w:rsidP="00E37081">
      <w:pPr>
        <w:spacing w:line="360" w:lineRule="auto"/>
        <w:ind w:firstLineChars="200" w:firstLine="480"/>
        <w:rPr>
          <w:rFonts w:ascii="Times New Roman" w:eastAsia="仿宋_GB2312" w:hAnsi="Times New Roman" w:cs="Times New Roman"/>
          <w:sz w:val="24"/>
          <w:szCs w:val="24"/>
        </w:rPr>
      </w:pPr>
      <w:r w:rsidRPr="00733DC8">
        <w:rPr>
          <w:rFonts w:ascii="Times New Roman" w:eastAsia="仿宋_GB2312" w:hAnsi="Times New Roman" w:cs="Times New Roman" w:hint="eastAsia"/>
          <w:sz w:val="24"/>
          <w:szCs w:val="24"/>
        </w:rPr>
        <w:t>通过监测分析，工程建设期间，造成水土流失量最大的是房建区和道路广场区，</w:t>
      </w:r>
      <w:r w:rsidRPr="00733DC8">
        <w:rPr>
          <w:rFonts w:ascii="Times New Roman" w:eastAsia="仿宋_GB2312" w:hAnsi="Times New Roman" w:cs="Times New Roman" w:hint="eastAsia"/>
          <w:sz w:val="24"/>
          <w:szCs w:val="24"/>
        </w:rPr>
        <w:lastRenderedPageBreak/>
        <w:t>主要是扰动区域面积较大，且扰动强度大，产生较大水土流失，待自然恢复期场地硬化硬化和绿化措施实施完毕后，侵蚀模数减小。</w:t>
      </w:r>
    </w:p>
    <w:p w14:paraId="6E1FE752" w14:textId="71434B48" w:rsidR="00E37081" w:rsidRPr="00733DC8" w:rsidRDefault="00E37081" w:rsidP="00DC0721">
      <w:pPr>
        <w:jc w:val="center"/>
        <w:rPr>
          <w:rFonts w:ascii="Times New Roman" w:eastAsia="仿宋_GB2312" w:hAnsi="Times New Roman" w:cs="Times New Roman"/>
          <w:b/>
        </w:rPr>
      </w:pPr>
      <w:r w:rsidRPr="00733DC8">
        <w:rPr>
          <w:rFonts w:ascii="Times New Roman" w:eastAsia="仿宋_GB2312" w:hAnsi="Times New Roman" w:cs="Times New Roman"/>
          <w:b/>
        </w:rPr>
        <w:t>表</w:t>
      </w:r>
      <w:r w:rsidRPr="00733DC8">
        <w:rPr>
          <w:rFonts w:ascii="Times New Roman" w:eastAsia="仿宋_GB2312" w:hAnsi="Times New Roman" w:cs="Times New Roman"/>
          <w:b/>
        </w:rPr>
        <w:t xml:space="preserve">5-6  </w:t>
      </w:r>
      <w:r w:rsidRPr="00733DC8">
        <w:rPr>
          <w:rFonts w:ascii="Times New Roman" w:eastAsia="仿宋_GB2312" w:hAnsi="Times New Roman" w:cs="Times New Roman"/>
          <w:b/>
        </w:rPr>
        <w:t>施工期各年各分区土壤流失量</w:t>
      </w:r>
    </w:p>
    <w:tbl>
      <w:tblPr>
        <w:tblStyle w:val="TableGrid"/>
        <w:tblW w:w="5000" w:type="pct"/>
        <w:tblInd w:w="0" w:type="dxa"/>
        <w:tblCellMar>
          <w:right w:w="2" w:type="dxa"/>
        </w:tblCellMar>
        <w:tblLook w:val="04A0" w:firstRow="1" w:lastRow="0" w:firstColumn="1" w:lastColumn="0" w:noHBand="0" w:noVBand="1"/>
      </w:tblPr>
      <w:tblGrid>
        <w:gridCol w:w="1067"/>
        <w:gridCol w:w="1217"/>
        <w:gridCol w:w="1184"/>
        <w:gridCol w:w="1077"/>
        <w:gridCol w:w="1810"/>
        <w:gridCol w:w="1234"/>
        <w:gridCol w:w="1178"/>
      </w:tblGrid>
      <w:tr w:rsidR="0061758E" w:rsidRPr="00733DC8" w14:paraId="6F0684E9" w14:textId="77777777" w:rsidTr="00D66AC8">
        <w:trPr>
          <w:trHeight w:val="340"/>
        </w:trPr>
        <w:tc>
          <w:tcPr>
            <w:tcW w:w="609" w:type="pct"/>
            <w:tcBorders>
              <w:top w:val="single" w:sz="8" w:space="0" w:color="000000"/>
              <w:left w:val="single" w:sz="8" w:space="0" w:color="000000"/>
              <w:bottom w:val="single" w:sz="8" w:space="0" w:color="000000"/>
              <w:right w:val="single" w:sz="8" w:space="0" w:color="000000"/>
            </w:tcBorders>
            <w:vAlign w:val="center"/>
          </w:tcPr>
          <w:p w14:paraId="58FA1765" w14:textId="1F16AF27" w:rsidR="00E37081" w:rsidRPr="00733DC8" w:rsidRDefault="00E37081" w:rsidP="003D3C95">
            <w:pPr>
              <w:spacing w:line="259" w:lineRule="auto"/>
              <w:ind w:right="101"/>
              <w:jc w:val="center"/>
              <w:rPr>
                <w:rFonts w:ascii="Times New Roman" w:eastAsia="仿宋_GB2312" w:hAnsi="Times New Roman" w:cs="Times New Roman"/>
              </w:rPr>
            </w:pPr>
            <w:r w:rsidRPr="00733DC8">
              <w:rPr>
                <w:rFonts w:ascii="Times New Roman" w:eastAsia="仿宋_GB2312" w:hAnsi="Times New Roman" w:cs="Times New Roman"/>
              </w:rPr>
              <w:t>年度</w:t>
            </w:r>
          </w:p>
        </w:tc>
        <w:tc>
          <w:tcPr>
            <w:tcW w:w="694" w:type="pct"/>
            <w:tcBorders>
              <w:top w:val="single" w:sz="8" w:space="0" w:color="000000"/>
              <w:left w:val="single" w:sz="8" w:space="0" w:color="000000"/>
              <w:bottom w:val="single" w:sz="8" w:space="0" w:color="000000"/>
              <w:right w:val="single" w:sz="8" w:space="0" w:color="000000"/>
            </w:tcBorders>
            <w:vAlign w:val="center"/>
          </w:tcPr>
          <w:p w14:paraId="0D605908" w14:textId="444A40BC" w:rsidR="00E37081" w:rsidRPr="00733DC8" w:rsidRDefault="00E37081" w:rsidP="003D3C95">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侵蚀单元</w:t>
            </w:r>
          </w:p>
        </w:tc>
        <w:tc>
          <w:tcPr>
            <w:tcW w:w="675" w:type="pct"/>
            <w:tcBorders>
              <w:top w:val="single" w:sz="8" w:space="0" w:color="000000"/>
              <w:left w:val="single" w:sz="8" w:space="0" w:color="000000"/>
              <w:bottom w:val="single" w:sz="8" w:space="0" w:color="000000"/>
              <w:right w:val="single" w:sz="8" w:space="0" w:color="000000"/>
            </w:tcBorders>
            <w:vAlign w:val="center"/>
          </w:tcPr>
          <w:p w14:paraId="44444B7E" w14:textId="77777777" w:rsidR="00E37081" w:rsidRPr="00733DC8" w:rsidRDefault="00E37081" w:rsidP="003D3C95">
            <w:pPr>
              <w:spacing w:after="39" w:line="259" w:lineRule="auto"/>
              <w:ind w:left="98"/>
              <w:jc w:val="center"/>
              <w:rPr>
                <w:rFonts w:ascii="Times New Roman" w:eastAsia="仿宋_GB2312" w:hAnsi="Times New Roman" w:cs="Times New Roman"/>
              </w:rPr>
            </w:pPr>
            <w:r w:rsidRPr="00733DC8">
              <w:rPr>
                <w:rFonts w:ascii="Times New Roman" w:eastAsia="仿宋_GB2312" w:hAnsi="Times New Roman" w:cs="Times New Roman"/>
              </w:rPr>
              <w:t>水土流失</w:t>
            </w:r>
          </w:p>
          <w:p w14:paraId="0B10F479" w14:textId="6FA256C4" w:rsidR="00E37081" w:rsidRPr="00733DC8" w:rsidRDefault="00E37081" w:rsidP="003D3C95">
            <w:pPr>
              <w:spacing w:line="259" w:lineRule="auto"/>
              <w:jc w:val="center"/>
              <w:rPr>
                <w:rFonts w:ascii="Times New Roman" w:eastAsia="仿宋_GB2312" w:hAnsi="Times New Roman" w:cs="Times New Roman"/>
              </w:rPr>
            </w:pPr>
            <w:r w:rsidRPr="00733DC8">
              <w:rPr>
                <w:rFonts w:ascii="Times New Roman" w:eastAsia="仿宋_GB2312" w:hAnsi="Times New Roman" w:cs="Times New Roman"/>
              </w:rPr>
              <w:t>面积（</w:t>
            </w:r>
            <w:r w:rsidRPr="00733DC8">
              <w:rPr>
                <w:rFonts w:ascii="Times New Roman" w:eastAsia="仿宋_GB2312" w:hAnsi="Times New Roman" w:cs="Times New Roman"/>
              </w:rPr>
              <w:t>hm²</w:t>
            </w:r>
            <w:r w:rsidRPr="00733DC8">
              <w:rPr>
                <w:rFonts w:ascii="Times New Roman" w:eastAsia="仿宋_GB2312" w:hAnsi="Times New Roman" w:cs="Times New Roman"/>
              </w:rPr>
              <w:t>）</w:t>
            </w:r>
          </w:p>
        </w:tc>
        <w:tc>
          <w:tcPr>
            <w:tcW w:w="614" w:type="pct"/>
            <w:tcBorders>
              <w:top w:val="single" w:sz="8" w:space="0" w:color="000000"/>
              <w:left w:val="single" w:sz="8" w:space="0" w:color="000000"/>
              <w:bottom w:val="single" w:sz="8" w:space="0" w:color="000000"/>
              <w:right w:val="single" w:sz="8" w:space="0" w:color="000000"/>
            </w:tcBorders>
            <w:vAlign w:val="center"/>
          </w:tcPr>
          <w:p w14:paraId="247F7550" w14:textId="77777777" w:rsidR="00E37081" w:rsidRPr="00733DC8" w:rsidRDefault="00E37081" w:rsidP="003D3C95">
            <w:pPr>
              <w:spacing w:after="48" w:line="259" w:lineRule="auto"/>
              <w:ind w:left="41"/>
              <w:jc w:val="center"/>
              <w:rPr>
                <w:rFonts w:ascii="Times New Roman" w:eastAsia="仿宋_GB2312" w:hAnsi="Times New Roman" w:cs="Times New Roman"/>
              </w:rPr>
            </w:pPr>
            <w:r w:rsidRPr="00733DC8">
              <w:rPr>
                <w:rFonts w:ascii="Times New Roman" w:eastAsia="仿宋_GB2312" w:hAnsi="Times New Roman" w:cs="Times New Roman"/>
              </w:rPr>
              <w:t>年均原生</w:t>
            </w:r>
          </w:p>
          <w:p w14:paraId="48C4501C" w14:textId="41E7A1AD" w:rsidR="00E37081" w:rsidRPr="00733DC8" w:rsidRDefault="00E37081" w:rsidP="003D3C95">
            <w:pPr>
              <w:spacing w:line="259" w:lineRule="auto"/>
              <w:jc w:val="center"/>
              <w:rPr>
                <w:rFonts w:ascii="Times New Roman" w:eastAsia="仿宋_GB2312" w:hAnsi="Times New Roman" w:cs="Times New Roman"/>
              </w:rPr>
            </w:pPr>
            <w:r w:rsidRPr="00733DC8">
              <w:rPr>
                <w:rFonts w:ascii="Times New Roman" w:eastAsia="仿宋_GB2312" w:hAnsi="Times New Roman" w:cs="Times New Roman"/>
              </w:rPr>
              <w:t>侵蚀量（</w:t>
            </w:r>
            <w:r w:rsidRPr="00733DC8">
              <w:rPr>
                <w:rFonts w:ascii="Times New Roman" w:eastAsia="仿宋_GB2312" w:hAnsi="Times New Roman" w:cs="Times New Roman"/>
              </w:rPr>
              <w:t>t</w:t>
            </w:r>
            <w:r w:rsidRPr="00733DC8">
              <w:rPr>
                <w:rFonts w:ascii="Times New Roman" w:eastAsia="仿宋_GB2312" w:hAnsi="Times New Roman" w:cs="Times New Roman"/>
              </w:rPr>
              <w:t>）</w:t>
            </w:r>
          </w:p>
        </w:tc>
        <w:tc>
          <w:tcPr>
            <w:tcW w:w="1032" w:type="pct"/>
            <w:tcBorders>
              <w:top w:val="single" w:sz="8" w:space="0" w:color="000000"/>
              <w:left w:val="single" w:sz="8" w:space="0" w:color="000000"/>
              <w:bottom w:val="single" w:sz="8" w:space="0" w:color="000000"/>
              <w:right w:val="single" w:sz="8" w:space="0" w:color="000000"/>
            </w:tcBorders>
            <w:vAlign w:val="center"/>
          </w:tcPr>
          <w:p w14:paraId="2E42180B" w14:textId="6E324914" w:rsidR="00E37081" w:rsidRPr="00733DC8" w:rsidRDefault="00E37081" w:rsidP="003D3C95">
            <w:pPr>
              <w:spacing w:line="259" w:lineRule="auto"/>
              <w:ind w:left="23" w:right="52" w:hanging="23"/>
              <w:jc w:val="center"/>
              <w:rPr>
                <w:rFonts w:ascii="Times New Roman" w:eastAsia="仿宋_GB2312" w:hAnsi="Times New Roman" w:cs="Times New Roman"/>
              </w:rPr>
            </w:pPr>
            <w:r w:rsidRPr="00733DC8">
              <w:rPr>
                <w:rFonts w:ascii="Times New Roman" w:eastAsia="仿宋_GB2312" w:hAnsi="Times New Roman" w:cs="Times New Roman"/>
              </w:rPr>
              <w:t>扰动后实际平均土壤侵蚀模数</w:t>
            </w:r>
            <w:r w:rsidRPr="00733DC8">
              <w:rPr>
                <w:rFonts w:ascii="Times New Roman" w:eastAsia="仿宋_GB2312" w:hAnsi="Times New Roman" w:cs="Times New Roman"/>
              </w:rPr>
              <w:t xml:space="preserve"> t/(km²•a)</w:t>
            </w:r>
          </w:p>
        </w:tc>
        <w:tc>
          <w:tcPr>
            <w:tcW w:w="704" w:type="pct"/>
            <w:tcBorders>
              <w:top w:val="single" w:sz="8" w:space="0" w:color="000000"/>
              <w:left w:val="single" w:sz="8" w:space="0" w:color="000000"/>
              <w:bottom w:val="single" w:sz="8" w:space="0" w:color="000000"/>
              <w:right w:val="single" w:sz="8" w:space="0" w:color="000000"/>
            </w:tcBorders>
            <w:vAlign w:val="center"/>
          </w:tcPr>
          <w:p w14:paraId="38A1179E" w14:textId="1A2A7F4D" w:rsidR="00E37081" w:rsidRPr="00733DC8" w:rsidRDefault="00E37081" w:rsidP="003D3C95">
            <w:pPr>
              <w:spacing w:line="259" w:lineRule="auto"/>
              <w:jc w:val="center"/>
              <w:rPr>
                <w:rFonts w:ascii="Times New Roman" w:eastAsia="仿宋_GB2312" w:hAnsi="Times New Roman" w:cs="Times New Roman"/>
              </w:rPr>
            </w:pPr>
            <w:r w:rsidRPr="00733DC8">
              <w:rPr>
                <w:rFonts w:ascii="Times New Roman" w:eastAsia="仿宋_GB2312" w:hAnsi="Times New Roman" w:cs="Times New Roman"/>
              </w:rPr>
              <w:t>实际土壤侵蚀量（</w:t>
            </w:r>
            <w:r w:rsidRPr="00733DC8">
              <w:rPr>
                <w:rFonts w:ascii="Times New Roman" w:eastAsia="仿宋_GB2312" w:hAnsi="Times New Roman" w:cs="Times New Roman"/>
              </w:rPr>
              <w:t>t</w:t>
            </w:r>
            <w:r w:rsidRPr="00733DC8">
              <w:rPr>
                <w:rFonts w:ascii="Times New Roman" w:eastAsia="仿宋_GB2312" w:hAnsi="Times New Roman" w:cs="Times New Roman"/>
              </w:rPr>
              <w:t>）</w:t>
            </w:r>
          </w:p>
        </w:tc>
        <w:tc>
          <w:tcPr>
            <w:tcW w:w="672" w:type="pct"/>
            <w:tcBorders>
              <w:top w:val="single" w:sz="8" w:space="0" w:color="000000"/>
              <w:left w:val="single" w:sz="8" w:space="0" w:color="000000"/>
              <w:bottom w:val="single" w:sz="8" w:space="0" w:color="000000"/>
              <w:right w:val="single" w:sz="8" w:space="0" w:color="000000"/>
            </w:tcBorders>
            <w:vAlign w:val="center"/>
          </w:tcPr>
          <w:p w14:paraId="1713D607" w14:textId="6B626A56" w:rsidR="00E37081" w:rsidRPr="00733DC8" w:rsidRDefault="00E37081" w:rsidP="003D3C95">
            <w:pPr>
              <w:spacing w:line="259" w:lineRule="auto"/>
              <w:jc w:val="center"/>
              <w:rPr>
                <w:rFonts w:ascii="Times New Roman" w:eastAsia="仿宋_GB2312" w:hAnsi="Times New Roman" w:cs="Times New Roman"/>
              </w:rPr>
            </w:pPr>
            <w:r w:rsidRPr="00733DC8">
              <w:rPr>
                <w:rFonts w:ascii="Times New Roman" w:eastAsia="仿宋_GB2312" w:hAnsi="Times New Roman" w:cs="Times New Roman"/>
              </w:rPr>
              <w:t>新增侵蚀量（</w:t>
            </w:r>
            <w:r w:rsidRPr="00733DC8">
              <w:rPr>
                <w:rFonts w:ascii="Times New Roman" w:eastAsia="仿宋_GB2312" w:hAnsi="Times New Roman" w:cs="Times New Roman"/>
              </w:rPr>
              <w:t>t</w:t>
            </w:r>
            <w:r w:rsidRPr="00733DC8">
              <w:rPr>
                <w:rFonts w:ascii="Times New Roman" w:eastAsia="仿宋_GB2312" w:hAnsi="Times New Roman" w:cs="Times New Roman"/>
              </w:rPr>
              <w:t>）</w:t>
            </w:r>
          </w:p>
        </w:tc>
      </w:tr>
      <w:tr w:rsidR="00733DC8" w:rsidRPr="00733DC8" w14:paraId="5DBD5347" w14:textId="77777777" w:rsidTr="00D66AC8">
        <w:trPr>
          <w:trHeight w:val="340"/>
        </w:trPr>
        <w:tc>
          <w:tcPr>
            <w:tcW w:w="609" w:type="pct"/>
            <w:vMerge w:val="restart"/>
            <w:tcBorders>
              <w:top w:val="single" w:sz="8" w:space="0" w:color="000000"/>
              <w:left w:val="single" w:sz="8" w:space="0" w:color="000000"/>
              <w:bottom w:val="single" w:sz="8" w:space="0" w:color="000000"/>
              <w:right w:val="single" w:sz="8" w:space="0" w:color="000000"/>
            </w:tcBorders>
            <w:vAlign w:val="center"/>
          </w:tcPr>
          <w:p w14:paraId="6825CB97" w14:textId="5E54AEF0" w:rsidR="00733DC8" w:rsidRPr="00733DC8" w:rsidRDefault="00733DC8" w:rsidP="00733DC8">
            <w:pPr>
              <w:spacing w:line="259" w:lineRule="auto"/>
              <w:jc w:val="center"/>
              <w:rPr>
                <w:rFonts w:ascii="Times New Roman" w:eastAsia="仿宋_GB2312" w:hAnsi="Times New Roman" w:cs="Times New Roman"/>
              </w:rPr>
            </w:pPr>
            <w:r w:rsidRPr="00733DC8">
              <w:rPr>
                <w:rFonts w:ascii="Times New Roman" w:eastAsia="仿宋_GB2312" w:hAnsi="Times New Roman" w:cs="Times New Roman"/>
              </w:rPr>
              <w:t>2017</w:t>
            </w:r>
            <w:r w:rsidRPr="00733DC8">
              <w:rPr>
                <w:rFonts w:ascii="Times New Roman" w:eastAsia="仿宋_GB2312" w:hAnsi="Times New Roman" w:cs="Times New Roman"/>
              </w:rPr>
              <w:t>年</w:t>
            </w:r>
            <w:r w:rsidRPr="00733DC8">
              <w:rPr>
                <w:rFonts w:ascii="Times New Roman" w:eastAsia="仿宋_GB2312" w:hAnsi="Times New Roman" w:cs="Times New Roman"/>
              </w:rPr>
              <w:t>5~12</w:t>
            </w:r>
            <w:r w:rsidRPr="00733DC8">
              <w:rPr>
                <w:rFonts w:ascii="Times New Roman" w:eastAsia="仿宋_GB2312" w:hAnsi="Times New Roman" w:cs="Times New Roman"/>
              </w:rPr>
              <w:t>月</w:t>
            </w:r>
          </w:p>
        </w:tc>
        <w:tc>
          <w:tcPr>
            <w:tcW w:w="694" w:type="pct"/>
            <w:tcBorders>
              <w:top w:val="single" w:sz="8" w:space="0" w:color="000000"/>
              <w:left w:val="single" w:sz="8" w:space="0" w:color="000000"/>
              <w:bottom w:val="single" w:sz="8" w:space="0" w:color="000000"/>
              <w:right w:val="single" w:sz="8" w:space="0" w:color="000000"/>
            </w:tcBorders>
            <w:vAlign w:val="center"/>
          </w:tcPr>
          <w:p w14:paraId="0D003DE5" w14:textId="5862C7E2" w:rsidR="00733DC8" w:rsidRPr="00733DC8" w:rsidRDefault="00733DC8" w:rsidP="00733DC8">
            <w:pPr>
              <w:spacing w:line="259" w:lineRule="auto"/>
              <w:ind w:left="223"/>
              <w:jc w:val="center"/>
              <w:rPr>
                <w:rFonts w:ascii="Times New Roman" w:eastAsia="仿宋_GB2312" w:hAnsi="Times New Roman" w:cs="Times New Roman"/>
              </w:rPr>
            </w:pPr>
            <w:r w:rsidRPr="00733DC8">
              <w:rPr>
                <w:rFonts w:ascii="Times New Roman" w:eastAsia="仿宋_GB2312" w:hAnsi="Times New Roman" w:cs="Times New Roman"/>
              </w:rPr>
              <w:t>房建区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5D532C18" w14:textId="5E4F0F04"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1.49</w:t>
            </w:r>
          </w:p>
        </w:tc>
        <w:tc>
          <w:tcPr>
            <w:tcW w:w="614" w:type="pct"/>
            <w:tcBorders>
              <w:top w:val="single" w:sz="8" w:space="0" w:color="000000"/>
              <w:left w:val="single" w:sz="8" w:space="0" w:color="000000"/>
              <w:bottom w:val="single" w:sz="8" w:space="0" w:color="000000"/>
              <w:right w:val="single" w:sz="8" w:space="0" w:color="000000"/>
            </w:tcBorders>
            <w:vAlign w:val="center"/>
          </w:tcPr>
          <w:p w14:paraId="5ACF6D82" w14:textId="49029299" w:rsidR="00733DC8" w:rsidRPr="00733DC8" w:rsidRDefault="00733DC8" w:rsidP="00733DC8">
            <w:pPr>
              <w:spacing w:line="259" w:lineRule="auto"/>
              <w:ind w:right="110"/>
              <w:jc w:val="center"/>
              <w:rPr>
                <w:rFonts w:ascii="Times New Roman" w:eastAsia="仿宋_GB2312" w:hAnsi="Times New Roman" w:cs="Times New Roman"/>
              </w:rPr>
            </w:pPr>
            <w:r w:rsidRPr="00733DC8">
              <w:rPr>
                <w:rFonts w:ascii="Times New Roman" w:eastAsia="等线" w:hAnsi="Times New Roman" w:cs="Times New Roman"/>
                <w:szCs w:val="21"/>
              </w:rPr>
              <w:t>2.24</w:t>
            </w:r>
          </w:p>
        </w:tc>
        <w:tc>
          <w:tcPr>
            <w:tcW w:w="1032" w:type="pct"/>
            <w:tcBorders>
              <w:top w:val="single" w:sz="8" w:space="0" w:color="000000"/>
              <w:left w:val="single" w:sz="8" w:space="0" w:color="000000"/>
              <w:bottom w:val="single" w:sz="8" w:space="0" w:color="000000"/>
              <w:right w:val="single" w:sz="8" w:space="0" w:color="000000"/>
            </w:tcBorders>
            <w:vAlign w:val="center"/>
          </w:tcPr>
          <w:p w14:paraId="62A8F76E" w14:textId="22C0D387"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2000</w:t>
            </w:r>
          </w:p>
        </w:tc>
        <w:tc>
          <w:tcPr>
            <w:tcW w:w="704" w:type="pct"/>
            <w:tcBorders>
              <w:top w:val="single" w:sz="8" w:space="0" w:color="000000"/>
              <w:left w:val="single" w:sz="8" w:space="0" w:color="000000"/>
              <w:bottom w:val="single" w:sz="8" w:space="0" w:color="000000"/>
              <w:right w:val="single" w:sz="8" w:space="0" w:color="000000"/>
            </w:tcBorders>
            <w:vAlign w:val="center"/>
          </w:tcPr>
          <w:p w14:paraId="072923B0" w14:textId="46947A8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14.90</w:t>
            </w:r>
          </w:p>
        </w:tc>
        <w:tc>
          <w:tcPr>
            <w:tcW w:w="672" w:type="pct"/>
            <w:tcBorders>
              <w:top w:val="single" w:sz="8" w:space="0" w:color="000000"/>
              <w:left w:val="single" w:sz="8" w:space="0" w:color="000000"/>
              <w:bottom w:val="single" w:sz="8" w:space="0" w:color="000000"/>
              <w:right w:val="single" w:sz="8" w:space="0" w:color="000000"/>
            </w:tcBorders>
            <w:vAlign w:val="center"/>
          </w:tcPr>
          <w:p w14:paraId="504AB98E" w14:textId="492C71B7"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12.67</w:t>
            </w:r>
          </w:p>
        </w:tc>
      </w:tr>
      <w:tr w:rsidR="00733DC8" w:rsidRPr="00733DC8" w14:paraId="62B16377" w14:textId="77777777" w:rsidTr="00D66AC8">
        <w:trPr>
          <w:trHeight w:val="340"/>
        </w:trPr>
        <w:tc>
          <w:tcPr>
            <w:tcW w:w="609" w:type="pct"/>
            <w:vMerge/>
            <w:tcBorders>
              <w:top w:val="nil"/>
              <w:left w:val="single" w:sz="8" w:space="0" w:color="000000"/>
              <w:bottom w:val="nil"/>
              <w:right w:val="single" w:sz="8" w:space="0" w:color="000000"/>
            </w:tcBorders>
            <w:vAlign w:val="center"/>
          </w:tcPr>
          <w:p w14:paraId="4330AAB4"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3D11820C" w14:textId="7355725E"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道路广场区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63B6EB36" w14:textId="0AB996CC"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3.94</w:t>
            </w:r>
          </w:p>
        </w:tc>
        <w:tc>
          <w:tcPr>
            <w:tcW w:w="614" w:type="pct"/>
            <w:tcBorders>
              <w:top w:val="single" w:sz="8" w:space="0" w:color="000000"/>
              <w:left w:val="single" w:sz="8" w:space="0" w:color="000000"/>
              <w:bottom w:val="single" w:sz="8" w:space="0" w:color="000000"/>
              <w:right w:val="single" w:sz="8" w:space="0" w:color="000000"/>
            </w:tcBorders>
            <w:vAlign w:val="center"/>
          </w:tcPr>
          <w:p w14:paraId="7B6A632F" w14:textId="02BEE236"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5.91</w:t>
            </w:r>
          </w:p>
        </w:tc>
        <w:tc>
          <w:tcPr>
            <w:tcW w:w="1032" w:type="pct"/>
            <w:tcBorders>
              <w:top w:val="single" w:sz="8" w:space="0" w:color="000000"/>
              <w:left w:val="single" w:sz="8" w:space="0" w:color="000000"/>
              <w:bottom w:val="single" w:sz="8" w:space="0" w:color="000000"/>
              <w:right w:val="single" w:sz="8" w:space="0" w:color="000000"/>
            </w:tcBorders>
            <w:vAlign w:val="center"/>
          </w:tcPr>
          <w:p w14:paraId="3B6C09D8" w14:textId="2609ED9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2000</w:t>
            </w:r>
          </w:p>
        </w:tc>
        <w:tc>
          <w:tcPr>
            <w:tcW w:w="704" w:type="pct"/>
            <w:tcBorders>
              <w:top w:val="single" w:sz="8" w:space="0" w:color="000000"/>
              <w:left w:val="single" w:sz="8" w:space="0" w:color="000000"/>
              <w:bottom w:val="single" w:sz="8" w:space="0" w:color="000000"/>
              <w:right w:val="single" w:sz="8" w:space="0" w:color="000000"/>
            </w:tcBorders>
            <w:vAlign w:val="center"/>
          </w:tcPr>
          <w:p w14:paraId="3AC28267" w14:textId="491364ED"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39.40</w:t>
            </w:r>
          </w:p>
        </w:tc>
        <w:tc>
          <w:tcPr>
            <w:tcW w:w="672" w:type="pct"/>
            <w:tcBorders>
              <w:top w:val="single" w:sz="8" w:space="0" w:color="000000"/>
              <w:left w:val="single" w:sz="8" w:space="0" w:color="000000"/>
              <w:bottom w:val="single" w:sz="8" w:space="0" w:color="000000"/>
              <w:right w:val="single" w:sz="8" w:space="0" w:color="000000"/>
            </w:tcBorders>
            <w:vAlign w:val="center"/>
          </w:tcPr>
          <w:p w14:paraId="53118893" w14:textId="0813C413"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33.49</w:t>
            </w:r>
          </w:p>
        </w:tc>
      </w:tr>
      <w:tr w:rsidR="00733DC8" w:rsidRPr="00733DC8" w14:paraId="5CE93187" w14:textId="77777777" w:rsidTr="00D66AC8">
        <w:trPr>
          <w:trHeight w:val="340"/>
        </w:trPr>
        <w:tc>
          <w:tcPr>
            <w:tcW w:w="609" w:type="pct"/>
            <w:vMerge/>
            <w:tcBorders>
              <w:top w:val="nil"/>
              <w:left w:val="single" w:sz="8" w:space="0" w:color="000000"/>
              <w:bottom w:val="nil"/>
              <w:right w:val="single" w:sz="8" w:space="0" w:color="000000"/>
            </w:tcBorders>
            <w:vAlign w:val="center"/>
          </w:tcPr>
          <w:p w14:paraId="4A41B3EE"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55A09A49" w14:textId="1670C941"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景观绿化区</w:t>
            </w:r>
          </w:p>
        </w:tc>
        <w:tc>
          <w:tcPr>
            <w:tcW w:w="675" w:type="pct"/>
            <w:tcBorders>
              <w:top w:val="single" w:sz="8" w:space="0" w:color="000000"/>
              <w:left w:val="single" w:sz="8" w:space="0" w:color="000000"/>
              <w:bottom w:val="single" w:sz="8" w:space="0" w:color="000000"/>
              <w:right w:val="single" w:sz="8" w:space="0" w:color="000000"/>
            </w:tcBorders>
            <w:vAlign w:val="center"/>
          </w:tcPr>
          <w:p w14:paraId="0D4BC0C8" w14:textId="408837EA"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2.32</w:t>
            </w:r>
          </w:p>
        </w:tc>
        <w:tc>
          <w:tcPr>
            <w:tcW w:w="614" w:type="pct"/>
            <w:tcBorders>
              <w:top w:val="single" w:sz="8" w:space="0" w:color="000000"/>
              <w:left w:val="single" w:sz="8" w:space="0" w:color="000000"/>
              <w:bottom w:val="single" w:sz="8" w:space="0" w:color="000000"/>
              <w:right w:val="single" w:sz="8" w:space="0" w:color="000000"/>
            </w:tcBorders>
            <w:vAlign w:val="center"/>
          </w:tcPr>
          <w:p w14:paraId="2E2F7F77" w14:textId="6FF8D0EF"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3.48</w:t>
            </w:r>
          </w:p>
        </w:tc>
        <w:tc>
          <w:tcPr>
            <w:tcW w:w="1032" w:type="pct"/>
            <w:tcBorders>
              <w:top w:val="single" w:sz="8" w:space="0" w:color="000000"/>
              <w:left w:val="single" w:sz="8" w:space="0" w:color="000000"/>
              <w:bottom w:val="single" w:sz="8" w:space="0" w:color="000000"/>
              <w:right w:val="single" w:sz="8" w:space="0" w:color="000000"/>
            </w:tcBorders>
            <w:vAlign w:val="center"/>
          </w:tcPr>
          <w:p w14:paraId="6F39C4A8" w14:textId="1FE7FDB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2000</w:t>
            </w:r>
          </w:p>
        </w:tc>
        <w:tc>
          <w:tcPr>
            <w:tcW w:w="704" w:type="pct"/>
            <w:tcBorders>
              <w:top w:val="single" w:sz="8" w:space="0" w:color="000000"/>
              <w:left w:val="single" w:sz="8" w:space="0" w:color="000000"/>
              <w:bottom w:val="single" w:sz="8" w:space="0" w:color="000000"/>
              <w:right w:val="single" w:sz="8" w:space="0" w:color="000000"/>
            </w:tcBorders>
            <w:vAlign w:val="center"/>
          </w:tcPr>
          <w:p w14:paraId="163A455D" w14:textId="7955B68F"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23.20</w:t>
            </w:r>
          </w:p>
        </w:tc>
        <w:tc>
          <w:tcPr>
            <w:tcW w:w="672" w:type="pct"/>
            <w:tcBorders>
              <w:top w:val="single" w:sz="8" w:space="0" w:color="000000"/>
              <w:left w:val="single" w:sz="8" w:space="0" w:color="000000"/>
              <w:bottom w:val="single" w:sz="8" w:space="0" w:color="000000"/>
              <w:right w:val="single" w:sz="8" w:space="0" w:color="000000"/>
            </w:tcBorders>
            <w:vAlign w:val="center"/>
          </w:tcPr>
          <w:p w14:paraId="5483BCA7" w14:textId="68498BDA"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19.72</w:t>
            </w:r>
          </w:p>
        </w:tc>
      </w:tr>
      <w:tr w:rsidR="00733DC8" w:rsidRPr="00733DC8" w14:paraId="3858370B" w14:textId="77777777" w:rsidTr="00D66AC8">
        <w:trPr>
          <w:trHeight w:val="340"/>
        </w:trPr>
        <w:tc>
          <w:tcPr>
            <w:tcW w:w="609" w:type="pct"/>
            <w:vMerge/>
            <w:tcBorders>
              <w:top w:val="nil"/>
              <w:left w:val="single" w:sz="8" w:space="0" w:color="000000"/>
              <w:bottom w:val="nil"/>
              <w:right w:val="single" w:sz="8" w:space="0" w:color="000000"/>
            </w:tcBorders>
            <w:vAlign w:val="center"/>
          </w:tcPr>
          <w:p w14:paraId="791DE03B"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0A302F9F" w14:textId="22B38583"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施工场地</w:t>
            </w:r>
          </w:p>
        </w:tc>
        <w:tc>
          <w:tcPr>
            <w:tcW w:w="675" w:type="pct"/>
            <w:tcBorders>
              <w:top w:val="single" w:sz="8" w:space="0" w:color="000000"/>
              <w:left w:val="single" w:sz="8" w:space="0" w:color="000000"/>
              <w:bottom w:val="single" w:sz="8" w:space="0" w:color="000000"/>
              <w:right w:val="single" w:sz="8" w:space="0" w:color="000000"/>
            </w:tcBorders>
            <w:vAlign w:val="center"/>
          </w:tcPr>
          <w:p w14:paraId="759FA7B9" w14:textId="5AD17F2B"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0.15</w:t>
            </w:r>
          </w:p>
        </w:tc>
        <w:tc>
          <w:tcPr>
            <w:tcW w:w="614" w:type="pct"/>
            <w:tcBorders>
              <w:top w:val="single" w:sz="8" w:space="0" w:color="000000"/>
              <w:left w:val="single" w:sz="8" w:space="0" w:color="000000"/>
              <w:bottom w:val="single" w:sz="8" w:space="0" w:color="000000"/>
              <w:right w:val="single" w:sz="8" w:space="0" w:color="000000"/>
            </w:tcBorders>
            <w:vAlign w:val="center"/>
          </w:tcPr>
          <w:p w14:paraId="08F2508F" w14:textId="37745E2F"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0.23</w:t>
            </w:r>
          </w:p>
        </w:tc>
        <w:tc>
          <w:tcPr>
            <w:tcW w:w="1032" w:type="pct"/>
            <w:tcBorders>
              <w:top w:val="single" w:sz="8" w:space="0" w:color="000000"/>
              <w:left w:val="single" w:sz="8" w:space="0" w:color="000000"/>
              <w:bottom w:val="single" w:sz="8" w:space="0" w:color="000000"/>
              <w:right w:val="single" w:sz="8" w:space="0" w:color="000000"/>
            </w:tcBorders>
            <w:vAlign w:val="center"/>
          </w:tcPr>
          <w:p w14:paraId="5309243D" w14:textId="1C3D24AE"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2500</w:t>
            </w:r>
          </w:p>
        </w:tc>
        <w:tc>
          <w:tcPr>
            <w:tcW w:w="704" w:type="pct"/>
            <w:tcBorders>
              <w:top w:val="single" w:sz="8" w:space="0" w:color="000000"/>
              <w:left w:val="single" w:sz="8" w:space="0" w:color="000000"/>
              <w:bottom w:val="single" w:sz="8" w:space="0" w:color="000000"/>
              <w:right w:val="single" w:sz="8" w:space="0" w:color="000000"/>
            </w:tcBorders>
            <w:vAlign w:val="center"/>
          </w:tcPr>
          <w:p w14:paraId="20C00B08" w14:textId="6887066E"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1.88</w:t>
            </w:r>
          </w:p>
        </w:tc>
        <w:tc>
          <w:tcPr>
            <w:tcW w:w="672" w:type="pct"/>
            <w:tcBorders>
              <w:top w:val="single" w:sz="8" w:space="0" w:color="000000"/>
              <w:left w:val="single" w:sz="8" w:space="0" w:color="000000"/>
              <w:bottom w:val="single" w:sz="8" w:space="0" w:color="000000"/>
              <w:right w:val="single" w:sz="8" w:space="0" w:color="000000"/>
            </w:tcBorders>
            <w:vAlign w:val="center"/>
          </w:tcPr>
          <w:p w14:paraId="027407B4" w14:textId="1F0E9ACE"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1.65</w:t>
            </w:r>
          </w:p>
        </w:tc>
      </w:tr>
      <w:tr w:rsidR="00733DC8" w:rsidRPr="00733DC8" w14:paraId="28BEA6A2" w14:textId="77777777" w:rsidTr="00D66AC8">
        <w:trPr>
          <w:trHeight w:val="340"/>
        </w:trPr>
        <w:tc>
          <w:tcPr>
            <w:tcW w:w="609" w:type="pct"/>
            <w:vMerge/>
            <w:tcBorders>
              <w:top w:val="nil"/>
              <w:left w:val="single" w:sz="8" w:space="0" w:color="000000"/>
              <w:bottom w:val="single" w:sz="8" w:space="0" w:color="000000"/>
              <w:right w:val="single" w:sz="8" w:space="0" w:color="000000"/>
            </w:tcBorders>
            <w:vAlign w:val="center"/>
          </w:tcPr>
          <w:p w14:paraId="2B4472BF"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7BF2DA62" w14:textId="45453947" w:rsidR="00733DC8" w:rsidRPr="00733DC8" w:rsidRDefault="00733DC8" w:rsidP="00733DC8">
            <w:pPr>
              <w:spacing w:line="259" w:lineRule="auto"/>
              <w:ind w:right="101"/>
              <w:jc w:val="center"/>
              <w:rPr>
                <w:rFonts w:ascii="Times New Roman" w:eastAsia="仿宋_GB2312" w:hAnsi="Times New Roman" w:cs="Times New Roman"/>
              </w:rPr>
            </w:pPr>
            <w:r w:rsidRPr="00733DC8">
              <w:rPr>
                <w:rFonts w:ascii="Times New Roman" w:eastAsia="仿宋_GB2312" w:hAnsi="Times New Roman" w:cs="Times New Roman"/>
              </w:rPr>
              <w:t>小计</w:t>
            </w:r>
          </w:p>
        </w:tc>
        <w:tc>
          <w:tcPr>
            <w:tcW w:w="675" w:type="pct"/>
            <w:tcBorders>
              <w:top w:val="single" w:sz="8" w:space="0" w:color="000000"/>
              <w:left w:val="single" w:sz="8" w:space="0" w:color="000000"/>
              <w:bottom w:val="single" w:sz="8" w:space="0" w:color="000000"/>
              <w:right w:val="single" w:sz="8" w:space="0" w:color="000000"/>
            </w:tcBorders>
            <w:vAlign w:val="center"/>
          </w:tcPr>
          <w:p w14:paraId="2EB0C901" w14:textId="0BB3345C"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1.52</w:t>
            </w:r>
          </w:p>
        </w:tc>
        <w:tc>
          <w:tcPr>
            <w:tcW w:w="614" w:type="pct"/>
            <w:tcBorders>
              <w:top w:val="single" w:sz="8" w:space="0" w:color="000000"/>
              <w:left w:val="single" w:sz="8" w:space="0" w:color="000000"/>
              <w:bottom w:val="single" w:sz="8" w:space="0" w:color="000000"/>
              <w:right w:val="single" w:sz="8" w:space="0" w:color="000000"/>
            </w:tcBorders>
            <w:vAlign w:val="center"/>
          </w:tcPr>
          <w:p w14:paraId="4F1BF850" w14:textId="064DF723"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11.85</w:t>
            </w:r>
          </w:p>
        </w:tc>
        <w:tc>
          <w:tcPr>
            <w:tcW w:w="1032" w:type="pct"/>
            <w:tcBorders>
              <w:top w:val="single" w:sz="8" w:space="0" w:color="000000"/>
              <w:left w:val="single" w:sz="8" w:space="0" w:color="000000"/>
              <w:bottom w:val="single" w:sz="8" w:space="0" w:color="000000"/>
              <w:right w:val="single" w:sz="8" w:space="0" w:color="000000"/>
            </w:tcBorders>
            <w:vAlign w:val="center"/>
          </w:tcPr>
          <w:p w14:paraId="7F1203CE" w14:textId="2B1A6B8E"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7128E181" w14:textId="0E559972"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79.38</w:t>
            </w:r>
          </w:p>
        </w:tc>
        <w:tc>
          <w:tcPr>
            <w:tcW w:w="672" w:type="pct"/>
            <w:tcBorders>
              <w:top w:val="single" w:sz="8" w:space="0" w:color="000000"/>
              <w:left w:val="single" w:sz="8" w:space="0" w:color="000000"/>
              <w:bottom w:val="single" w:sz="8" w:space="0" w:color="000000"/>
              <w:right w:val="single" w:sz="8" w:space="0" w:color="000000"/>
            </w:tcBorders>
            <w:vAlign w:val="center"/>
          </w:tcPr>
          <w:p w14:paraId="486012D1" w14:textId="04EC5E45"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67.53</w:t>
            </w:r>
          </w:p>
        </w:tc>
      </w:tr>
      <w:tr w:rsidR="00733DC8" w:rsidRPr="00733DC8" w14:paraId="2B2F2188" w14:textId="77777777" w:rsidTr="00D66AC8">
        <w:trPr>
          <w:trHeight w:val="340"/>
        </w:trPr>
        <w:tc>
          <w:tcPr>
            <w:tcW w:w="609" w:type="pct"/>
            <w:vMerge w:val="restart"/>
            <w:tcBorders>
              <w:top w:val="single" w:sz="8" w:space="0" w:color="000000"/>
              <w:left w:val="single" w:sz="8" w:space="0" w:color="000000"/>
              <w:bottom w:val="single" w:sz="8" w:space="0" w:color="000000"/>
              <w:right w:val="single" w:sz="8" w:space="0" w:color="000000"/>
            </w:tcBorders>
            <w:vAlign w:val="center"/>
          </w:tcPr>
          <w:p w14:paraId="350B4C00" w14:textId="0D176386"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2018</w:t>
            </w:r>
            <w:r w:rsidRPr="00733DC8">
              <w:rPr>
                <w:rFonts w:ascii="Times New Roman" w:eastAsia="仿宋_GB2312" w:hAnsi="Times New Roman" w:cs="Times New Roman"/>
              </w:rPr>
              <w:t>年</w:t>
            </w:r>
          </w:p>
        </w:tc>
        <w:tc>
          <w:tcPr>
            <w:tcW w:w="694" w:type="pct"/>
            <w:tcBorders>
              <w:top w:val="single" w:sz="8" w:space="0" w:color="000000"/>
              <w:left w:val="single" w:sz="8" w:space="0" w:color="000000"/>
              <w:bottom w:val="single" w:sz="8" w:space="0" w:color="000000"/>
              <w:right w:val="single" w:sz="8" w:space="0" w:color="000000"/>
            </w:tcBorders>
            <w:vAlign w:val="center"/>
          </w:tcPr>
          <w:p w14:paraId="0D6F69DB" w14:textId="5E7DDD9E" w:rsidR="00733DC8" w:rsidRPr="00733DC8" w:rsidRDefault="00733DC8" w:rsidP="00733DC8">
            <w:pPr>
              <w:spacing w:line="259" w:lineRule="auto"/>
              <w:ind w:left="223"/>
              <w:jc w:val="center"/>
              <w:rPr>
                <w:rFonts w:ascii="Times New Roman" w:eastAsia="仿宋_GB2312" w:hAnsi="Times New Roman" w:cs="Times New Roman"/>
              </w:rPr>
            </w:pPr>
            <w:r w:rsidRPr="00733DC8">
              <w:rPr>
                <w:rFonts w:ascii="Times New Roman" w:eastAsia="仿宋_GB2312" w:hAnsi="Times New Roman" w:cs="Times New Roman"/>
              </w:rPr>
              <w:t>房建区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063C9F79" w14:textId="321E6966"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1.49</w:t>
            </w:r>
          </w:p>
        </w:tc>
        <w:tc>
          <w:tcPr>
            <w:tcW w:w="614" w:type="pct"/>
            <w:tcBorders>
              <w:top w:val="single" w:sz="8" w:space="0" w:color="000000"/>
              <w:left w:val="single" w:sz="8" w:space="0" w:color="000000"/>
              <w:bottom w:val="single" w:sz="8" w:space="0" w:color="000000"/>
              <w:right w:val="single" w:sz="8" w:space="0" w:color="000000"/>
            </w:tcBorders>
            <w:vAlign w:val="center"/>
          </w:tcPr>
          <w:p w14:paraId="5EBE9F2D" w14:textId="780EA6D2" w:rsidR="00733DC8" w:rsidRPr="00733DC8" w:rsidRDefault="00733DC8" w:rsidP="00733DC8">
            <w:pPr>
              <w:spacing w:line="259" w:lineRule="auto"/>
              <w:ind w:right="110"/>
              <w:jc w:val="center"/>
              <w:rPr>
                <w:rFonts w:ascii="Times New Roman" w:eastAsia="仿宋_GB2312" w:hAnsi="Times New Roman" w:cs="Times New Roman"/>
              </w:rPr>
            </w:pPr>
            <w:r w:rsidRPr="00733DC8">
              <w:rPr>
                <w:rFonts w:ascii="Times New Roman" w:eastAsia="等线" w:hAnsi="Times New Roman" w:cs="Times New Roman"/>
                <w:szCs w:val="21"/>
              </w:rPr>
              <w:t>4.47</w:t>
            </w:r>
          </w:p>
        </w:tc>
        <w:tc>
          <w:tcPr>
            <w:tcW w:w="1032" w:type="pct"/>
            <w:tcBorders>
              <w:top w:val="single" w:sz="8" w:space="0" w:color="000000"/>
              <w:left w:val="single" w:sz="8" w:space="0" w:color="000000"/>
              <w:bottom w:val="single" w:sz="8" w:space="0" w:color="000000"/>
              <w:right w:val="single" w:sz="8" w:space="0" w:color="000000"/>
            </w:tcBorders>
            <w:vAlign w:val="center"/>
          </w:tcPr>
          <w:p w14:paraId="51ED605B" w14:textId="3BE39CB6"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6750</w:t>
            </w:r>
          </w:p>
        </w:tc>
        <w:tc>
          <w:tcPr>
            <w:tcW w:w="704" w:type="pct"/>
            <w:tcBorders>
              <w:top w:val="single" w:sz="8" w:space="0" w:color="000000"/>
              <w:left w:val="single" w:sz="8" w:space="0" w:color="000000"/>
              <w:bottom w:val="single" w:sz="8" w:space="0" w:color="000000"/>
              <w:right w:val="single" w:sz="8" w:space="0" w:color="000000"/>
            </w:tcBorders>
            <w:vAlign w:val="center"/>
          </w:tcPr>
          <w:p w14:paraId="1A966930" w14:textId="7AE924DA"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21.60</w:t>
            </w:r>
          </w:p>
        </w:tc>
        <w:tc>
          <w:tcPr>
            <w:tcW w:w="672" w:type="pct"/>
            <w:tcBorders>
              <w:top w:val="single" w:sz="8" w:space="0" w:color="000000"/>
              <w:left w:val="single" w:sz="8" w:space="0" w:color="000000"/>
              <w:bottom w:val="single" w:sz="8" w:space="0" w:color="000000"/>
              <w:right w:val="single" w:sz="8" w:space="0" w:color="000000"/>
            </w:tcBorders>
            <w:vAlign w:val="center"/>
          </w:tcPr>
          <w:p w14:paraId="174E2005" w14:textId="5D37AA57"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17.13</w:t>
            </w:r>
          </w:p>
        </w:tc>
      </w:tr>
      <w:tr w:rsidR="00733DC8" w:rsidRPr="00733DC8" w14:paraId="2DF2BC2E" w14:textId="77777777" w:rsidTr="00D66AC8">
        <w:trPr>
          <w:trHeight w:val="340"/>
        </w:trPr>
        <w:tc>
          <w:tcPr>
            <w:tcW w:w="609" w:type="pct"/>
            <w:vMerge/>
            <w:tcBorders>
              <w:top w:val="nil"/>
              <w:left w:val="single" w:sz="8" w:space="0" w:color="000000"/>
              <w:bottom w:val="nil"/>
              <w:right w:val="single" w:sz="8" w:space="0" w:color="000000"/>
            </w:tcBorders>
            <w:vAlign w:val="center"/>
          </w:tcPr>
          <w:p w14:paraId="4A261D59"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3340A8FD" w14:textId="271F4EE2"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道路广场区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529FBA97" w14:textId="18990D73"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3.46</w:t>
            </w:r>
          </w:p>
        </w:tc>
        <w:tc>
          <w:tcPr>
            <w:tcW w:w="614" w:type="pct"/>
            <w:tcBorders>
              <w:top w:val="single" w:sz="8" w:space="0" w:color="000000"/>
              <w:left w:val="single" w:sz="8" w:space="0" w:color="000000"/>
              <w:bottom w:val="single" w:sz="8" w:space="0" w:color="000000"/>
              <w:right w:val="single" w:sz="8" w:space="0" w:color="000000"/>
            </w:tcBorders>
            <w:vAlign w:val="center"/>
          </w:tcPr>
          <w:p w14:paraId="54C61409" w14:textId="6522AD77"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10.38</w:t>
            </w:r>
          </w:p>
        </w:tc>
        <w:tc>
          <w:tcPr>
            <w:tcW w:w="1032" w:type="pct"/>
            <w:tcBorders>
              <w:top w:val="single" w:sz="8" w:space="0" w:color="000000"/>
              <w:left w:val="single" w:sz="8" w:space="0" w:color="000000"/>
              <w:bottom w:val="single" w:sz="8" w:space="0" w:color="000000"/>
              <w:right w:val="single" w:sz="8" w:space="0" w:color="000000"/>
            </w:tcBorders>
            <w:vAlign w:val="center"/>
          </w:tcPr>
          <w:p w14:paraId="4DFB8DA9" w14:textId="2F9D3B40"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3150</w:t>
            </w:r>
          </w:p>
        </w:tc>
        <w:tc>
          <w:tcPr>
            <w:tcW w:w="704" w:type="pct"/>
            <w:tcBorders>
              <w:top w:val="single" w:sz="8" w:space="0" w:color="000000"/>
              <w:left w:val="single" w:sz="8" w:space="0" w:color="000000"/>
              <w:bottom w:val="single" w:sz="8" w:space="0" w:color="000000"/>
              <w:right w:val="single" w:sz="8" w:space="0" w:color="000000"/>
            </w:tcBorders>
            <w:vAlign w:val="center"/>
          </w:tcPr>
          <w:p w14:paraId="467677EB" w14:textId="3B8EC238"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108.99</w:t>
            </w:r>
          </w:p>
        </w:tc>
        <w:tc>
          <w:tcPr>
            <w:tcW w:w="672" w:type="pct"/>
            <w:tcBorders>
              <w:top w:val="single" w:sz="8" w:space="0" w:color="000000"/>
              <w:left w:val="single" w:sz="8" w:space="0" w:color="000000"/>
              <w:bottom w:val="single" w:sz="8" w:space="0" w:color="000000"/>
              <w:right w:val="single" w:sz="8" w:space="0" w:color="000000"/>
            </w:tcBorders>
            <w:vAlign w:val="center"/>
          </w:tcPr>
          <w:p w14:paraId="49E33EF3" w14:textId="6EBDA66C"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98.61</w:t>
            </w:r>
          </w:p>
        </w:tc>
      </w:tr>
      <w:tr w:rsidR="00733DC8" w:rsidRPr="00733DC8" w14:paraId="2CE6E612" w14:textId="77777777" w:rsidTr="00D66AC8">
        <w:trPr>
          <w:trHeight w:val="340"/>
        </w:trPr>
        <w:tc>
          <w:tcPr>
            <w:tcW w:w="609" w:type="pct"/>
            <w:vMerge/>
            <w:tcBorders>
              <w:top w:val="nil"/>
              <w:left w:val="single" w:sz="8" w:space="0" w:color="000000"/>
              <w:bottom w:val="nil"/>
              <w:right w:val="single" w:sz="8" w:space="0" w:color="000000"/>
            </w:tcBorders>
            <w:vAlign w:val="center"/>
          </w:tcPr>
          <w:p w14:paraId="542A0AA0"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6BE674C3" w14:textId="6A759A8D"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景观绿化区</w:t>
            </w:r>
          </w:p>
        </w:tc>
        <w:tc>
          <w:tcPr>
            <w:tcW w:w="675" w:type="pct"/>
            <w:tcBorders>
              <w:top w:val="single" w:sz="8" w:space="0" w:color="000000"/>
              <w:left w:val="single" w:sz="8" w:space="0" w:color="000000"/>
              <w:bottom w:val="single" w:sz="8" w:space="0" w:color="000000"/>
              <w:right w:val="single" w:sz="8" w:space="0" w:color="000000"/>
            </w:tcBorders>
            <w:vAlign w:val="center"/>
          </w:tcPr>
          <w:p w14:paraId="031A587A" w14:textId="1B0D3BA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2.32</w:t>
            </w:r>
          </w:p>
        </w:tc>
        <w:tc>
          <w:tcPr>
            <w:tcW w:w="614" w:type="pct"/>
            <w:tcBorders>
              <w:top w:val="single" w:sz="8" w:space="0" w:color="000000"/>
              <w:left w:val="single" w:sz="8" w:space="0" w:color="000000"/>
              <w:bottom w:val="single" w:sz="8" w:space="0" w:color="000000"/>
              <w:right w:val="single" w:sz="8" w:space="0" w:color="000000"/>
            </w:tcBorders>
            <w:vAlign w:val="center"/>
          </w:tcPr>
          <w:p w14:paraId="24C0E8B5" w14:textId="7E658CB6"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6.96</w:t>
            </w:r>
          </w:p>
        </w:tc>
        <w:tc>
          <w:tcPr>
            <w:tcW w:w="1032" w:type="pct"/>
            <w:tcBorders>
              <w:top w:val="single" w:sz="8" w:space="0" w:color="000000"/>
              <w:left w:val="single" w:sz="8" w:space="0" w:color="000000"/>
              <w:bottom w:val="single" w:sz="8" w:space="0" w:color="000000"/>
              <w:right w:val="single" w:sz="8" w:space="0" w:color="000000"/>
            </w:tcBorders>
            <w:vAlign w:val="center"/>
          </w:tcPr>
          <w:p w14:paraId="17AC3DED" w14:textId="3164948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3050</w:t>
            </w:r>
          </w:p>
        </w:tc>
        <w:tc>
          <w:tcPr>
            <w:tcW w:w="704" w:type="pct"/>
            <w:tcBorders>
              <w:top w:val="single" w:sz="8" w:space="0" w:color="000000"/>
              <w:left w:val="single" w:sz="8" w:space="0" w:color="000000"/>
              <w:bottom w:val="single" w:sz="8" w:space="0" w:color="000000"/>
              <w:right w:val="single" w:sz="8" w:space="0" w:color="000000"/>
            </w:tcBorders>
            <w:vAlign w:val="center"/>
          </w:tcPr>
          <w:p w14:paraId="45D0733B" w14:textId="7CA6736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70.76</w:t>
            </w:r>
          </w:p>
        </w:tc>
        <w:tc>
          <w:tcPr>
            <w:tcW w:w="672" w:type="pct"/>
            <w:tcBorders>
              <w:top w:val="single" w:sz="8" w:space="0" w:color="000000"/>
              <w:left w:val="single" w:sz="8" w:space="0" w:color="000000"/>
              <w:bottom w:val="single" w:sz="8" w:space="0" w:color="000000"/>
              <w:right w:val="single" w:sz="8" w:space="0" w:color="000000"/>
            </w:tcBorders>
            <w:vAlign w:val="center"/>
          </w:tcPr>
          <w:p w14:paraId="68E178DF" w14:textId="18A5D4C4"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63.80</w:t>
            </w:r>
          </w:p>
        </w:tc>
      </w:tr>
      <w:tr w:rsidR="00733DC8" w:rsidRPr="00733DC8" w14:paraId="580002A8" w14:textId="77777777" w:rsidTr="00D66AC8">
        <w:trPr>
          <w:trHeight w:val="340"/>
        </w:trPr>
        <w:tc>
          <w:tcPr>
            <w:tcW w:w="609" w:type="pct"/>
            <w:vMerge/>
            <w:tcBorders>
              <w:top w:val="nil"/>
              <w:left w:val="single" w:sz="8" w:space="0" w:color="000000"/>
              <w:bottom w:val="nil"/>
              <w:right w:val="single" w:sz="8" w:space="0" w:color="000000"/>
            </w:tcBorders>
            <w:vAlign w:val="center"/>
          </w:tcPr>
          <w:p w14:paraId="3114F8F6"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0C9FC698" w14:textId="6D37A99E"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施工便道</w:t>
            </w:r>
          </w:p>
        </w:tc>
        <w:tc>
          <w:tcPr>
            <w:tcW w:w="675" w:type="pct"/>
            <w:tcBorders>
              <w:top w:val="single" w:sz="8" w:space="0" w:color="000000"/>
              <w:left w:val="single" w:sz="8" w:space="0" w:color="000000"/>
              <w:bottom w:val="single" w:sz="8" w:space="0" w:color="000000"/>
              <w:right w:val="single" w:sz="8" w:space="0" w:color="000000"/>
            </w:tcBorders>
            <w:vAlign w:val="center"/>
          </w:tcPr>
          <w:p w14:paraId="689264CC" w14:textId="2DE0B1C9"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0.48</w:t>
            </w:r>
          </w:p>
        </w:tc>
        <w:tc>
          <w:tcPr>
            <w:tcW w:w="614" w:type="pct"/>
            <w:tcBorders>
              <w:top w:val="single" w:sz="8" w:space="0" w:color="000000"/>
              <w:left w:val="single" w:sz="8" w:space="0" w:color="000000"/>
              <w:bottom w:val="single" w:sz="8" w:space="0" w:color="000000"/>
              <w:right w:val="single" w:sz="8" w:space="0" w:color="000000"/>
            </w:tcBorders>
            <w:vAlign w:val="center"/>
          </w:tcPr>
          <w:p w14:paraId="5331CD0F" w14:textId="18D42432"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1.44</w:t>
            </w:r>
          </w:p>
        </w:tc>
        <w:tc>
          <w:tcPr>
            <w:tcW w:w="1032" w:type="pct"/>
            <w:tcBorders>
              <w:top w:val="single" w:sz="8" w:space="0" w:color="000000"/>
              <w:left w:val="single" w:sz="8" w:space="0" w:color="000000"/>
              <w:bottom w:val="single" w:sz="8" w:space="0" w:color="000000"/>
              <w:right w:val="single" w:sz="8" w:space="0" w:color="000000"/>
            </w:tcBorders>
            <w:vAlign w:val="center"/>
          </w:tcPr>
          <w:p w14:paraId="3894A851" w14:textId="2F3EF33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2100</w:t>
            </w:r>
          </w:p>
        </w:tc>
        <w:tc>
          <w:tcPr>
            <w:tcW w:w="704" w:type="pct"/>
            <w:tcBorders>
              <w:top w:val="single" w:sz="8" w:space="0" w:color="000000"/>
              <w:left w:val="single" w:sz="8" w:space="0" w:color="000000"/>
              <w:bottom w:val="single" w:sz="8" w:space="0" w:color="000000"/>
              <w:right w:val="single" w:sz="8" w:space="0" w:color="000000"/>
            </w:tcBorders>
            <w:vAlign w:val="center"/>
          </w:tcPr>
          <w:p w14:paraId="3A0A0C89" w14:textId="2CE02C69"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10.08</w:t>
            </w:r>
          </w:p>
        </w:tc>
        <w:tc>
          <w:tcPr>
            <w:tcW w:w="672" w:type="pct"/>
            <w:tcBorders>
              <w:top w:val="single" w:sz="8" w:space="0" w:color="000000"/>
              <w:left w:val="single" w:sz="8" w:space="0" w:color="000000"/>
              <w:bottom w:val="single" w:sz="8" w:space="0" w:color="000000"/>
              <w:right w:val="single" w:sz="8" w:space="0" w:color="000000"/>
            </w:tcBorders>
            <w:vAlign w:val="center"/>
          </w:tcPr>
          <w:p w14:paraId="2E8FA6D5" w14:textId="2F147D61"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8.64</w:t>
            </w:r>
          </w:p>
        </w:tc>
      </w:tr>
      <w:tr w:rsidR="00733DC8" w:rsidRPr="00733DC8" w14:paraId="4493B953" w14:textId="77777777" w:rsidTr="00D66AC8">
        <w:trPr>
          <w:trHeight w:val="340"/>
        </w:trPr>
        <w:tc>
          <w:tcPr>
            <w:tcW w:w="609" w:type="pct"/>
            <w:vMerge/>
            <w:tcBorders>
              <w:top w:val="nil"/>
              <w:left w:val="single" w:sz="8" w:space="0" w:color="000000"/>
              <w:bottom w:val="nil"/>
              <w:right w:val="single" w:sz="8" w:space="0" w:color="000000"/>
            </w:tcBorders>
            <w:vAlign w:val="center"/>
          </w:tcPr>
          <w:p w14:paraId="1372D99A"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38129202" w14:textId="376AD4FC"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施工场地</w:t>
            </w:r>
          </w:p>
        </w:tc>
        <w:tc>
          <w:tcPr>
            <w:tcW w:w="675" w:type="pct"/>
            <w:tcBorders>
              <w:top w:val="single" w:sz="8" w:space="0" w:color="000000"/>
              <w:left w:val="single" w:sz="8" w:space="0" w:color="000000"/>
              <w:bottom w:val="single" w:sz="8" w:space="0" w:color="000000"/>
              <w:right w:val="single" w:sz="8" w:space="0" w:color="000000"/>
            </w:tcBorders>
            <w:vAlign w:val="center"/>
          </w:tcPr>
          <w:p w14:paraId="3B781EE2" w14:textId="2ED5C948"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0.15</w:t>
            </w:r>
          </w:p>
        </w:tc>
        <w:tc>
          <w:tcPr>
            <w:tcW w:w="614" w:type="pct"/>
            <w:tcBorders>
              <w:top w:val="single" w:sz="8" w:space="0" w:color="000000"/>
              <w:left w:val="single" w:sz="8" w:space="0" w:color="000000"/>
              <w:bottom w:val="single" w:sz="8" w:space="0" w:color="000000"/>
              <w:right w:val="single" w:sz="8" w:space="0" w:color="000000"/>
            </w:tcBorders>
            <w:vAlign w:val="center"/>
          </w:tcPr>
          <w:p w14:paraId="0A459ADF" w14:textId="1D7D523B"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0.45</w:t>
            </w:r>
          </w:p>
        </w:tc>
        <w:tc>
          <w:tcPr>
            <w:tcW w:w="1032" w:type="pct"/>
            <w:tcBorders>
              <w:top w:val="single" w:sz="8" w:space="0" w:color="000000"/>
              <w:left w:val="single" w:sz="8" w:space="0" w:color="000000"/>
              <w:bottom w:val="single" w:sz="8" w:space="0" w:color="000000"/>
              <w:right w:val="single" w:sz="8" w:space="0" w:color="000000"/>
            </w:tcBorders>
            <w:vAlign w:val="center"/>
          </w:tcPr>
          <w:p w14:paraId="2B531D87" w14:textId="58F5A64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1650</w:t>
            </w:r>
          </w:p>
        </w:tc>
        <w:tc>
          <w:tcPr>
            <w:tcW w:w="704" w:type="pct"/>
            <w:tcBorders>
              <w:top w:val="single" w:sz="8" w:space="0" w:color="000000"/>
              <w:left w:val="single" w:sz="8" w:space="0" w:color="000000"/>
              <w:bottom w:val="single" w:sz="8" w:space="0" w:color="000000"/>
              <w:right w:val="single" w:sz="8" w:space="0" w:color="000000"/>
            </w:tcBorders>
            <w:vAlign w:val="center"/>
          </w:tcPr>
          <w:p w14:paraId="2EA08695" w14:textId="401AC5C9"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2.48</w:t>
            </w:r>
          </w:p>
        </w:tc>
        <w:tc>
          <w:tcPr>
            <w:tcW w:w="672" w:type="pct"/>
            <w:tcBorders>
              <w:top w:val="single" w:sz="8" w:space="0" w:color="000000"/>
              <w:left w:val="single" w:sz="8" w:space="0" w:color="000000"/>
              <w:bottom w:val="single" w:sz="8" w:space="0" w:color="000000"/>
              <w:right w:val="single" w:sz="8" w:space="0" w:color="000000"/>
            </w:tcBorders>
            <w:vAlign w:val="center"/>
          </w:tcPr>
          <w:p w14:paraId="5F57C0FE" w14:textId="5E2277CD"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2.03</w:t>
            </w:r>
          </w:p>
        </w:tc>
      </w:tr>
      <w:tr w:rsidR="00733DC8" w:rsidRPr="00733DC8" w14:paraId="1F3071B3" w14:textId="77777777" w:rsidTr="00D66AC8">
        <w:trPr>
          <w:trHeight w:val="340"/>
        </w:trPr>
        <w:tc>
          <w:tcPr>
            <w:tcW w:w="609" w:type="pct"/>
            <w:vMerge/>
            <w:tcBorders>
              <w:top w:val="nil"/>
              <w:left w:val="single" w:sz="8" w:space="0" w:color="000000"/>
              <w:bottom w:val="single" w:sz="8" w:space="0" w:color="000000"/>
              <w:right w:val="single" w:sz="8" w:space="0" w:color="000000"/>
            </w:tcBorders>
            <w:vAlign w:val="center"/>
          </w:tcPr>
          <w:p w14:paraId="723971F3"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20D57E73" w14:textId="52D6665A" w:rsidR="00733DC8" w:rsidRPr="00733DC8" w:rsidRDefault="00733DC8" w:rsidP="00733DC8">
            <w:pPr>
              <w:spacing w:line="259" w:lineRule="auto"/>
              <w:ind w:right="101"/>
              <w:jc w:val="center"/>
              <w:rPr>
                <w:rFonts w:ascii="Times New Roman" w:eastAsia="仿宋_GB2312" w:hAnsi="Times New Roman" w:cs="Times New Roman"/>
              </w:rPr>
            </w:pPr>
            <w:r w:rsidRPr="00733DC8">
              <w:rPr>
                <w:rFonts w:ascii="Times New Roman" w:eastAsia="仿宋_GB2312" w:hAnsi="Times New Roman" w:cs="Times New Roman"/>
              </w:rPr>
              <w:t>小计</w:t>
            </w:r>
          </w:p>
        </w:tc>
        <w:tc>
          <w:tcPr>
            <w:tcW w:w="675" w:type="pct"/>
            <w:tcBorders>
              <w:top w:val="single" w:sz="8" w:space="0" w:color="000000"/>
              <w:left w:val="single" w:sz="8" w:space="0" w:color="000000"/>
              <w:bottom w:val="single" w:sz="8" w:space="0" w:color="000000"/>
              <w:right w:val="single" w:sz="8" w:space="0" w:color="000000"/>
            </w:tcBorders>
            <w:vAlign w:val="center"/>
          </w:tcPr>
          <w:p w14:paraId="3960CF54" w14:textId="062167AF"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1.52</w:t>
            </w:r>
          </w:p>
        </w:tc>
        <w:tc>
          <w:tcPr>
            <w:tcW w:w="614" w:type="pct"/>
            <w:tcBorders>
              <w:top w:val="single" w:sz="8" w:space="0" w:color="000000"/>
              <w:left w:val="single" w:sz="8" w:space="0" w:color="000000"/>
              <w:bottom w:val="single" w:sz="8" w:space="0" w:color="000000"/>
              <w:right w:val="single" w:sz="8" w:space="0" w:color="000000"/>
            </w:tcBorders>
            <w:vAlign w:val="center"/>
          </w:tcPr>
          <w:p w14:paraId="51FEA347" w14:textId="6BC86085"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23.70</w:t>
            </w:r>
          </w:p>
        </w:tc>
        <w:tc>
          <w:tcPr>
            <w:tcW w:w="1032" w:type="pct"/>
            <w:tcBorders>
              <w:top w:val="single" w:sz="8" w:space="0" w:color="000000"/>
              <w:left w:val="single" w:sz="8" w:space="0" w:color="000000"/>
              <w:bottom w:val="single" w:sz="8" w:space="0" w:color="000000"/>
              <w:right w:val="single" w:sz="8" w:space="0" w:color="000000"/>
            </w:tcBorders>
            <w:vAlign w:val="center"/>
          </w:tcPr>
          <w:p w14:paraId="30CACBDC" w14:textId="140A00DA"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6EFB946E" w14:textId="6B5ACDC2"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213.91</w:t>
            </w:r>
          </w:p>
        </w:tc>
        <w:tc>
          <w:tcPr>
            <w:tcW w:w="672" w:type="pct"/>
            <w:tcBorders>
              <w:top w:val="single" w:sz="8" w:space="0" w:color="000000"/>
              <w:left w:val="single" w:sz="8" w:space="0" w:color="000000"/>
              <w:bottom w:val="single" w:sz="8" w:space="0" w:color="000000"/>
              <w:right w:val="single" w:sz="8" w:space="0" w:color="000000"/>
            </w:tcBorders>
            <w:vAlign w:val="center"/>
          </w:tcPr>
          <w:p w14:paraId="447A342D" w14:textId="159486F6"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190.21</w:t>
            </w:r>
          </w:p>
        </w:tc>
      </w:tr>
      <w:tr w:rsidR="00733DC8" w:rsidRPr="00733DC8" w14:paraId="1E33B2EB" w14:textId="77777777" w:rsidTr="00D66AC8">
        <w:trPr>
          <w:trHeight w:val="340"/>
        </w:trPr>
        <w:tc>
          <w:tcPr>
            <w:tcW w:w="609" w:type="pct"/>
            <w:vMerge w:val="restart"/>
            <w:tcBorders>
              <w:top w:val="single" w:sz="8" w:space="0" w:color="000000"/>
              <w:left w:val="single" w:sz="8" w:space="0" w:color="000000"/>
              <w:bottom w:val="single" w:sz="8" w:space="0" w:color="000000"/>
              <w:right w:val="single" w:sz="8" w:space="0" w:color="000000"/>
            </w:tcBorders>
            <w:vAlign w:val="center"/>
          </w:tcPr>
          <w:p w14:paraId="2086A138" w14:textId="0EFF9DE9"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 xml:space="preserve">2019 </w:t>
            </w:r>
            <w:r w:rsidRPr="00733DC8">
              <w:rPr>
                <w:rFonts w:ascii="Times New Roman" w:eastAsia="仿宋_GB2312" w:hAnsi="Times New Roman" w:cs="Times New Roman"/>
              </w:rPr>
              <w:t>年</w:t>
            </w:r>
          </w:p>
        </w:tc>
        <w:tc>
          <w:tcPr>
            <w:tcW w:w="694" w:type="pct"/>
            <w:tcBorders>
              <w:top w:val="single" w:sz="8" w:space="0" w:color="000000"/>
              <w:left w:val="single" w:sz="8" w:space="0" w:color="000000"/>
              <w:bottom w:val="single" w:sz="8" w:space="0" w:color="000000"/>
              <w:right w:val="single" w:sz="8" w:space="0" w:color="000000"/>
            </w:tcBorders>
            <w:vAlign w:val="center"/>
          </w:tcPr>
          <w:p w14:paraId="67E395DE" w14:textId="7F59B01C" w:rsidR="00733DC8" w:rsidRPr="00733DC8" w:rsidRDefault="00733DC8" w:rsidP="00733DC8">
            <w:pPr>
              <w:spacing w:line="259" w:lineRule="auto"/>
              <w:ind w:left="223"/>
              <w:jc w:val="center"/>
              <w:rPr>
                <w:rFonts w:ascii="Times New Roman" w:eastAsia="仿宋_GB2312" w:hAnsi="Times New Roman" w:cs="Times New Roman"/>
              </w:rPr>
            </w:pPr>
            <w:r w:rsidRPr="00733DC8">
              <w:rPr>
                <w:rFonts w:ascii="Times New Roman" w:eastAsia="仿宋_GB2312" w:hAnsi="Times New Roman" w:cs="Times New Roman"/>
              </w:rPr>
              <w:t>房建区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20F94C27" w14:textId="33ABEA4A"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1.49</w:t>
            </w:r>
          </w:p>
        </w:tc>
        <w:tc>
          <w:tcPr>
            <w:tcW w:w="614" w:type="pct"/>
            <w:tcBorders>
              <w:top w:val="single" w:sz="8" w:space="0" w:color="000000"/>
              <w:left w:val="single" w:sz="8" w:space="0" w:color="000000"/>
              <w:bottom w:val="single" w:sz="8" w:space="0" w:color="000000"/>
              <w:right w:val="single" w:sz="8" w:space="0" w:color="000000"/>
            </w:tcBorders>
            <w:vAlign w:val="center"/>
          </w:tcPr>
          <w:p w14:paraId="16EB3A3B" w14:textId="012BCC46" w:rsidR="00733DC8" w:rsidRPr="00733DC8" w:rsidRDefault="00733DC8" w:rsidP="00733DC8">
            <w:pPr>
              <w:spacing w:line="259" w:lineRule="auto"/>
              <w:ind w:right="110"/>
              <w:jc w:val="center"/>
              <w:rPr>
                <w:rFonts w:ascii="Times New Roman" w:eastAsia="仿宋_GB2312" w:hAnsi="Times New Roman" w:cs="Times New Roman"/>
              </w:rPr>
            </w:pPr>
            <w:r w:rsidRPr="00733DC8">
              <w:rPr>
                <w:rFonts w:ascii="Times New Roman" w:eastAsia="等线" w:hAnsi="Times New Roman" w:cs="Times New Roman"/>
                <w:szCs w:val="21"/>
              </w:rPr>
              <w:t>4.47</w:t>
            </w:r>
          </w:p>
        </w:tc>
        <w:tc>
          <w:tcPr>
            <w:tcW w:w="1032" w:type="pct"/>
            <w:tcBorders>
              <w:top w:val="single" w:sz="8" w:space="0" w:color="000000"/>
              <w:left w:val="single" w:sz="8" w:space="0" w:color="000000"/>
              <w:bottom w:val="single" w:sz="8" w:space="0" w:color="000000"/>
              <w:right w:val="single" w:sz="8" w:space="0" w:color="000000"/>
            </w:tcBorders>
            <w:vAlign w:val="center"/>
          </w:tcPr>
          <w:p w14:paraId="5925968A" w14:textId="1BD60F48"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2820</w:t>
            </w:r>
          </w:p>
        </w:tc>
        <w:tc>
          <w:tcPr>
            <w:tcW w:w="704" w:type="pct"/>
            <w:tcBorders>
              <w:top w:val="single" w:sz="8" w:space="0" w:color="000000"/>
              <w:left w:val="single" w:sz="8" w:space="0" w:color="000000"/>
              <w:bottom w:val="single" w:sz="8" w:space="0" w:color="000000"/>
              <w:right w:val="single" w:sz="8" w:space="0" w:color="000000"/>
            </w:tcBorders>
            <w:vAlign w:val="center"/>
          </w:tcPr>
          <w:p w14:paraId="120D1350" w14:textId="7E0A4C07"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42.02</w:t>
            </w:r>
          </w:p>
        </w:tc>
        <w:tc>
          <w:tcPr>
            <w:tcW w:w="672" w:type="pct"/>
            <w:tcBorders>
              <w:top w:val="single" w:sz="8" w:space="0" w:color="000000"/>
              <w:left w:val="single" w:sz="8" w:space="0" w:color="000000"/>
              <w:bottom w:val="single" w:sz="8" w:space="0" w:color="000000"/>
              <w:right w:val="single" w:sz="8" w:space="0" w:color="000000"/>
            </w:tcBorders>
            <w:vAlign w:val="center"/>
          </w:tcPr>
          <w:p w14:paraId="1AAA9C1D" w14:textId="6C139F60"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37.55</w:t>
            </w:r>
          </w:p>
        </w:tc>
      </w:tr>
      <w:tr w:rsidR="00733DC8" w:rsidRPr="00733DC8" w14:paraId="6D31FC0E" w14:textId="77777777" w:rsidTr="00D66AC8">
        <w:trPr>
          <w:trHeight w:val="340"/>
        </w:trPr>
        <w:tc>
          <w:tcPr>
            <w:tcW w:w="609" w:type="pct"/>
            <w:vMerge/>
            <w:tcBorders>
              <w:top w:val="nil"/>
              <w:left w:val="single" w:sz="8" w:space="0" w:color="000000"/>
              <w:bottom w:val="nil"/>
              <w:right w:val="single" w:sz="8" w:space="0" w:color="000000"/>
            </w:tcBorders>
            <w:vAlign w:val="center"/>
          </w:tcPr>
          <w:p w14:paraId="4063A58E"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49D31DAA" w14:textId="16011F7B"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道路广场区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4325DDDF" w14:textId="6DA56036"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3.46</w:t>
            </w:r>
          </w:p>
        </w:tc>
        <w:tc>
          <w:tcPr>
            <w:tcW w:w="614" w:type="pct"/>
            <w:tcBorders>
              <w:top w:val="single" w:sz="8" w:space="0" w:color="000000"/>
              <w:left w:val="single" w:sz="8" w:space="0" w:color="000000"/>
              <w:bottom w:val="single" w:sz="8" w:space="0" w:color="000000"/>
              <w:right w:val="single" w:sz="8" w:space="0" w:color="000000"/>
            </w:tcBorders>
            <w:vAlign w:val="center"/>
          </w:tcPr>
          <w:p w14:paraId="1EBD890F" w14:textId="084859F2"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10.38</w:t>
            </w:r>
          </w:p>
        </w:tc>
        <w:tc>
          <w:tcPr>
            <w:tcW w:w="1032" w:type="pct"/>
            <w:tcBorders>
              <w:top w:val="single" w:sz="8" w:space="0" w:color="000000"/>
              <w:left w:val="single" w:sz="8" w:space="0" w:color="000000"/>
              <w:bottom w:val="single" w:sz="8" w:space="0" w:color="000000"/>
              <w:right w:val="single" w:sz="8" w:space="0" w:color="000000"/>
            </w:tcBorders>
            <w:vAlign w:val="center"/>
          </w:tcPr>
          <w:p w14:paraId="683FBE24" w14:textId="0140AFEE"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2540</w:t>
            </w:r>
          </w:p>
        </w:tc>
        <w:tc>
          <w:tcPr>
            <w:tcW w:w="704" w:type="pct"/>
            <w:tcBorders>
              <w:top w:val="single" w:sz="8" w:space="0" w:color="000000"/>
              <w:left w:val="single" w:sz="8" w:space="0" w:color="000000"/>
              <w:bottom w:val="single" w:sz="8" w:space="0" w:color="000000"/>
              <w:right w:val="single" w:sz="8" w:space="0" w:color="000000"/>
            </w:tcBorders>
            <w:vAlign w:val="center"/>
          </w:tcPr>
          <w:p w14:paraId="706E6608" w14:textId="47D62960"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87.88</w:t>
            </w:r>
          </w:p>
        </w:tc>
        <w:tc>
          <w:tcPr>
            <w:tcW w:w="672" w:type="pct"/>
            <w:tcBorders>
              <w:top w:val="single" w:sz="8" w:space="0" w:color="000000"/>
              <w:left w:val="single" w:sz="8" w:space="0" w:color="000000"/>
              <w:bottom w:val="single" w:sz="8" w:space="0" w:color="000000"/>
              <w:right w:val="single" w:sz="8" w:space="0" w:color="000000"/>
            </w:tcBorders>
            <w:vAlign w:val="center"/>
          </w:tcPr>
          <w:p w14:paraId="564D43E1" w14:textId="7DFE1952"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77.50</w:t>
            </w:r>
          </w:p>
        </w:tc>
      </w:tr>
      <w:tr w:rsidR="00733DC8" w:rsidRPr="00733DC8" w14:paraId="35EE1D73" w14:textId="77777777" w:rsidTr="00D66AC8">
        <w:trPr>
          <w:trHeight w:val="340"/>
        </w:trPr>
        <w:tc>
          <w:tcPr>
            <w:tcW w:w="609" w:type="pct"/>
            <w:vMerge/>
            <w:tcBorders>
              <w:top w:val="nil"/>
              <w:left w:val="single" w:sz="8" w:space="0" w:color="000000"/>
              <w:bottom w:val="nil"/>
              <w:right w:val="single" w:sz="8" w:space="0" w:color="000000"/>
            </w:tcBorders>
            <w:vAlign w:val="center"/>
          </w:tcPr>
          <w:p w14:paraId="319FA5D0"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54A8F8CC" w14:textId="6C350C10"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景观绿化区</w:t>
            </w:r>
          </w:p>
        </w:tc>
        <w:tc>
          <w:tcPr>
            <w:tcW w:w="675" w:type="pct"/>
            <w:tcBorders>
              <w:top w:val="single" w:sz="8" w:space="0" w:color="000000"/>
              <w:left w:val="single" w:sz="8" w:space="0" w:color="000000"/>
              <w:bottom w:val="single" w:sz="8" w:space="0" w:color="000000"/>
              <w:right w:val="single" w:sz="8" w:space="0" w:color="000000"/>
            </w:tcBorders>
            <w:vAlign w:val="center"/>
          </w:tcPr>
          <w:p w14:paraId="715D9AF3" w14:textId="386271C0"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2.32</w:t>
            </w:r>
          </w:p>
        </w:tc>
        <w:tc>
          <w:tcPr>
            <w:tcW w:w="614" w:type="pct"/>
            <w:tcBorders>
              <w:top w:val="single" w:sz="8" w:space="0" w:color="000000"/>
              <w:left w:val="single" w:sz="8" w:space="0" w:color="000000"/>
              <w:bottom w:val="single" w:sz="8" w:space="0" w:color="000000"/>
              <w:right w:val="single" w:sz="8" w:space="0" w:color="000000"/>
            </w:tcBorders>
            <w:vAlign w:val="center"/>
          </w:tcPr>
          <w:p w14:paraId="2F0E4B3F" w14:textId="5AAF5B73"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6.96</w:t>
            </w:r>
          </w:p>
        </w:tc>
        <w:tc>
          <w:tcPr>
            <w:tcW w:w="1032" w:type="pct"/>
            <w:tcBorders>
              <w:top w:val="single" w:sz="8" w:space="0" w:color="000000"/>
              <w:left w:val="single" w:sz="8" w:space="0" w:color="000000"/>
              <w:bottom w:val="single" w:sz="8" w:space="0" w:color="000000"/>
              <w:right w:val="single" w:sz="8" w:space="0" w:color="000000"/>
            </w:tcBorders>
            <w:vAlign w:val="center"/>
          </w:tcPr>
          <w:p w14:paraId="52698A2D" w14:textId="6F63C189"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2560</w:t>
            </w:r>
          </w:p>
        </w:tc>
        <w:tc>
          <w:tcPr>
            <w:tcW w:w="704" w:type="pct"/>
            <w:tcBorders>
              <w:top w:val="single" w:sz="8" w:space="0" w:color="000000"/>
              <w:left w:val="single" w:sz="8" w:space="0" w:color="000000"/>
              <w:bottom w:val="single" w:sz="8" w:space="0" w:color="000000"/>
              <w:right w:val="single" w:sz="8" w:space="0" w:color="000000"/>
            </w:tcBorders>
            <w:vAlign w:val="center"/>
          </w:tcPr>
          <w:p w14:paraId="35E6B578" w14:textId="181E49A4"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59.39</w:t>
            </w:r>
          </w:p>
        </w:tc>
        <w:tc>
          <w:tcPr>
            <w:tcW w:w="672" w:type="pct"/>
            <w:tcBorders>
              <w:top w:val="single" w:sz="8" w:space="0" w:color="000000"/>
              <w:left w:val="single" w:sz="8" w:space="0" w:color="000000"/>
              <w:bottom w:val="single" w:sz="8" w:space="0" w:color="000000"/>
              <w:right w:val="single" w:sz="8" w:space="0" w:color="000000"/>
            </w:tcBorders>
            <w:vAlign w:val="center"/>
          </w:tcPr>
          <w:p w14:paraId="6ECC7D41" w14:textId="5CFBCCF4"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52.43</w:t>
            </w:r>
          </w:p>
        </w:tc>
      </w:tr>
      <w:tr w:rsidR="00733DC8" w:rsidRPr="00733DC8" w14:paraId="47FDAAFC" w14:textId="77777777" w:rsidTr="00D66AC8">
        <w:trPr>
          <w:trHeight w:val="340"/>
        </w:trPr>
        <w:tc>
          <w:tcPr>
            <w:tcW w:w="609" w:type="pct"/>
            <w:vMerge/>
            <w:tcBorders>
              <w:top w:val="nil"/>
              <w:left w:val="single" w:sz="8" w:space="0" w:color="000000"/>
              <w:bottom w:val="nil"/>
              <w:right w:val="single" w:sz="8" w:space="0" w:color="000000"/>
            </w:tcBorders>
            <w:vAlign w:val="center"/>
          </w:tcPr>
          <w:p w14:paraId="0AECA1EB"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330C5F62" w14:textId="35DBEE7F"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施工便道</w:t>
            </w:r>
          </w:p>
        </w:tc>
        <w:tc>
          <w:tcPr>
            <w:tcW w:w="675" w:type="pct"/>
            <w:tcBorders>
              <w:top w:val="single" w:sz="8" w:space="0" w:color="000000"/>
              <w:left w:val="single" w:sz="8" w:space="0" w:color="000000"/>
              <w:bottom w:val="single" w:sz="8" w:space="0" w:color="000000"/>
              <w:right w:val="single" w:sz="8" w:space="0" w:color="000000"/>
            </w:tcBorders>
            <w:vAlign w:val="center"/>
          </w:tcPr>
          <w:p w14:paraId="7CB3F01D" w14:textId="2F634212"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0.48</w:t>
            </w:r>
          </w:p>
        </w:tc>
        <w:tc>
          <w:tcPr>
            <w:tcW w:w="614" w:type="pct"/>
            <w:tcBorders>
              <w:top w:val="single" w:sz="8" w:space="0" w:color="000000"/>
              <w:left w:val="single" w:sz="8" w:space="0" w:color="000000"/>
              <w:bottom w:val="single" w:sz="8" w:space="0" w:color="000000"/>
              <w:right w:val="single" w:sz="8" w:space="0" w:color="000000"/>
            </w:tcBorders>
            <w:vAlign w:val="center"/>
          </w:tcPr>
          <w:p w14:paraId="1E0F8D9C" w14:textId="14543B83"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1.44</w:t>
            </w:r>
          </w:p>
        </w:tc>
        <w:tc>
          <w:tcPr>
            <w:tcW w:w="1032" w:type="pct"/>
            <w:tcBorders>
              <w:top w:val="single" w:sz="8" w:space="0" w:color="000000"/>
              <w:left w:val="single" w:sz="8" w:space="0" w:color="000000"/>
              <w:bottom w:val="single" w:sz="8" w:space="0" w:color="000000"/>
              <w:right w:val="single" w:sz="8" w:space="0" w:color="000000"/>
            </w:tcBorders>
            <w:vAlign w:val="center"/>
          </w:tcPr>
          <w:p w14:paraId="55B863ED" w14:textId="6581D762"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600</w:t>
            </w:r>
          </w:p>
        </w:tc>
        <w:tc>
          <w:tcPr>
            <w:tcW w:w="704" w:type="pct"/>
            <w:tcBorders>
              <w:top w:val="single" w:sz="8" w:space="0" w:color="000000"/>
              <w:left w:val="single" w:sz="8" w:space="0" w:color="000000"/>
              <w:bottom w:val="single" w:sz="8" w:space="0" w:color="000000"/>
              <w:right w:val="single" w:sz="8" w:space="0" w:color="000000"/>
            </w:tcBorders>
            <w:vAlign w:val="center"/>
          </w:tcPr>
          <w:p w14:paraId="1DDE552A" w14:textId="42F2853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2.88</w:t>
            </w:r>
          </w:p>
        </w:tc>
        <w:tc>
          <w:tcPr>
            <w:tcW w:w="672" w:type="pct"/>
            <w:tcBorders>
              <w:top w:val="single" w:sz="8" w:space="0" w:color="000000"/>
              <w:left w:val="single" w:sz="8" w:space="0" w:color="000000"/>
              <w:bottom w:val="single" w:sz="8" w:space="0" w:color="000000"/>
              <w:right w:val="single" w:sz="8" w:space="0" w:color="000000"/>
            </w:tcBorders>
            <w:vAlign w:val="center"/>
          </w:tcPr>
          <w:p w14:paraId="7575EC78" w14:textId="6CED108D"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1.44</w:t>
            </w:r>
          </w:p>
        </w:tc>
      </w:tr>
      <w:tr w:rsidR="00733DC8" w:rsidRPr="00733DC8" w14:paraId="1B8DFC4C" w14:textId="77777777" w:rsidTr="00D66AC8">
        <w:trPr>
          <w:trHeight w:val="340"/>
        </w:trPr>
        <w:tc>
          <w:tcPr>
            <w:tcW w:w="609" w:type="pct"/>
            <w:vMerge/>
            <w:tcBorders>
              <w:top w:val="nil"/>
              <w:left w:val="single" w:sz="8" w:space="0" w:color="000000"/>
              <w:bottom w:val="nil"/>
              <w:right w:val="single" w:sz="8" w:space="0" w:color="000000"/>
            </w:tcBorders>
            <w:vAlign w:val="center"/>
          </w:tcPr>
          <w:p w14:paraId="699554E5"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20E6BCBF" w14:textId="06A49D8B"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施工场地</w:t>
            </w:r>
          </w:p>
        </w:tc>
        <w:tc>
          <w:tcPr>
            <w:tcW w:w="675" w:type="pct"/>
            <w:tcBorders>
              <w:top w:val="single" w:sz="8" w:space="0" w:color="000000"/>
              <w:left w:val="single" w:sz="8" w:space="0" w:color="000000"/>
              <w:bottom w:val="single" w:sz="8" w:space="0" w:color="000000"/>
              <w:right w:val="single" w:sz="8" w:space="0" w:color="000000"/>
            </w:tcBorders>
            <w:vAlign w:val="center"/>
          </w:tcPr>
          <w:p w14:paraId="4EE39FE9" w14:textId="76E7A34A"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0.15</w:t>
            </w:r>
          </w:p>
        </w:tc>
        <w:tc>
          <w:tcPr>
            <w:tcW w:w="614" w:type="pct"/>
            <w:tcBorders>
              <w:top w:val="single" w:sz="8" w:space="0" w:color="000000"/>
              <w:left w:val="single" w:sz="8" w:space="0" w:color="000000"/>
              <w:bottom w:val="single" w:sz="8" w:space="0" w:color="000000"/>
              <w:right w:val="single" w:sz="8" w:space="0" w:color="000000"/>
            </w:tcBorders>
            <w:vAlign w:val="center"/>
          </w:tcPr>
          <w:p w14:paraId="0D7A9426" w14:textId="7E7BBB98"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0.45</w:t>
            </w:r>
          </w:p>
        </w:tc>
        <w:tc>
          <w:tcPr>
            <w:tcW w:w="1032" w:type="pct"/>
            <w:tcBorders>
              <w:top w:val="single" w:sz="8" w:space="0" w:color="000000"/>
              <w:left w:val="single" w:sz="8" w:space="0" w:color="000000"/>
              <w:bottom w:val="single" w:sz="8" w:space="0" w:color="000000"/>
              <w:right w:val="single" w:sz="8" w:space="0" w:color="000000"/>
            </w:tcBorders>
            <w:vAlign w:val="center"/>
          </w:tcPr>
          <w:p w14:paraId="32923BDD" w14:textId="0445F31A"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600</w:t>
            </w:r>
          </w:p>
        </w:tc>
        <w:tc>
          <w:tcPr>
            <w:tcW w:w="704" w:type="pct"/>
            <w:tcBorders>
              <w:top w:val="single" w:sz="8" w:space="0" w:color="000000"/>
              <w:left w:val="single" w:sz="8" w:space="0" w:color="000000"/>
              <w:bottom w:val="single" w:sz="8" w:space="0" w:color="000000"/>
              <w:right w:val="single" w:sz="8" w:space="0" w:color="000000"/>
            </w:tcBorders>
            <w:vAlign w:val="center"/>
          </w:tcPr>
          <w:p w14:paraId="2F0F60C2" w14:textId="5DA0EA4E"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0.90</w:t>
            </w:r>
          </w:p>
        </w:tc>
        <w:tc>
          <w:tcPr>
            <w:tcW w:w="672" w:type="pct"/>
            <w:tcBorders>
              <w:top w:val="single" w:sz="8" w:space="0" w:color="000000"/>
              <w:left w:val="single" w:sz="8" w:space="0" w:color="000000"/>
              <w:bottom w:val="single" w:sz="8" w:space="0" w:color="000000"/>
              <w:right w:val="single" w:sz="8" w:space="0" w:color="000000"/>
            </w:tcBorders>
            <w:vAlign w:val="center"/>
          </w:tcPr>
          <w:p w14:paraId="7BFFB349" w14:textId="0149A08F"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0.45</w:t>
            </w:r>
          </w:p>
        </w:tc>
      </w:tr>
      <w:tr w:rsidR="00733DC8" w:rsidRPr="00733DC8" w14:paraId="57FEFAE7" w14:textId="77777777" w:rsidTr="00D66AC8">
        <w:trPr>
          <w:trHeight w:val="340"/>
        </w:trPr>
        <w:tc>
          <w:tcPr>
            <w:tcW w:w="609" w:type="pct"/>
            <w:vMerge/>
            <w:tcBorders>
              <w:top w:val="nil"/>
              <w:left w:val="single" w:sz="8" w:space="0" w:color="000000"/>
              <w:bottom w:val="single" w:sz="8" w:space="0" w:color="000000"/>
              <w:right w:val="single" w:sz="8" w:space="0" w:color="000000"/>
            </w:tcBorders>
            <w:vAlign w:val="center"/>
          </w:tcPr>
          <w:p w14:paraId="31149DFE"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7EFDDD74" w14:textId="2E92E028" w:rsidR="00733DC8" w:rsidRPr="00733DC8" w:rsidRDefault="00733DC8" w:rsidP="00733DC8">
            <w:pPr>
              <w:spacing w:line="259" w:lineRule="auto"/>
              <w:ind w:right="101"/>
              <w:jc w:val="center"/>
              <w:rPr>
                <w:rFonts w:ascii="Times New Roman" w:eastAsia="仿宋_GB2312" w:hAnsi="Times New Roman" w:cs="Times New Roman"/>
              </w:rPr>
            </w:pPr>
            <w:r w:rsidRPr="00733DC8">
              <w:rPr>
                <w:rFonts w:ascii="Times New Roman" w:eastAsia="仿宋_GB2312" w:hAnsi="Times New Roman" w:cs="Times New Roman"/>
              </w:rPr>
              <w:t>小计</w:t>
            </w:r>
          </w:p>
        </w:tc>
        <w:tc>
          <w:tcPr>
            <w:tcW w:w="675" w:type="pct"/>
            <w:tcBorders>
              <w:top w:val="single" w:sz="8" w:space="0" w:color="000000"/>
              <w:left w:val="single" w:sz="8" w:space="0" w:color="000000"/>
              <w:bottom w:val="single" w:sz="8" w:space="0" w:color="000000"/>
              <w:right w:val="single" w:sz="8" w:space="0" w:color="000000"/>
            </w:tcBorders>
            <w:vAlign w:val="center"/>
          </w:tcPr>
          <w:p w14:paraId="6C25B694" w14:textId="53AE2962"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1.52</w:t>
            </w:r>
          </w:p>
        </w:tc>
        <w:tc>
          <w:tcPr>
            <w:tcW w:w="614" w:type="pct"/>
            <w:tcBorders>
              <w:top w:val="single" w:sz="8" w:space="0" w:color="000000"/>
              <w:left w:val="single" w:sz="8" w:space="0" w:color="000000"/>
              <w:bottom w:val="single" w:sz="8" w:space="0" w:color="000000"/>
              <w:right w:val="single" w:sz="8" w:space="0" w:color="000000"/>
            </w:tcBorders>
            <w:vAlign w:val="center"/>
          </w:tcPr>
          <w:p w14:paraId="7DDA4D50" w14:textId="6BD8C076"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23.70</w:t>
            </w:r>
          </w:p>
        </w:tc>
        <w:tc>
          <w:tcPr>
            <w:tcW w:w="1032" w:type="pct"/>
            <w:tcBorders>
              <w:top w:val="single" w:sz="8" w:space="0" w:color="000000"/>
              <w:left w:val="single" w:sz="8" w:space="0" w:color="000000"/>
              <w:bottom w:val="single" w:sz="8" w:space="0" w:color="000000"/>
              <w:right w:val="single" w:sz="8" w:space="0" w:color="000000"/>
            </w:tcBorders>
            <w:vAlign w:val="center"/>
          </w:tcPr>
          <w:p w14:paraId="3AD4F883" w14:textId="6C1B3854"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174E9C93" w14:textId="00A148D9"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193.07</w:t>
            </w:r>
          </w:p>
        </w:tc>
        <w:tc>
          <w:tcPr>
            <w:tcW w:w="672" w:type="pct"/>
            <w:tcBorders>
              <w:top w:val="single" w:sz="8" w:space="0" w:color="000000"/>
              <w:left w:val="single" w:sz="8" w:space="0" w:color="000000"/>
              <w:bottom w:val="single" w:sz="8" w:space="0" w:color="000000"/>
              <w:right w:val="single" w:sz="8" w:space="0" w:color="000000"/>
            </w:tcBorders>
            <w:vAlign w:val="center"/>
          </w:tcPr>
          <w:p w14:paraId="3DD964DB" w14:textId="46745778"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169.37</w:t>
            </w:r>
          </w:p>
        </w:tc>
      </w:tr>
      <w:tr w:rsidR="00733DC8" w:rsidRPr="00733DC8" w14:paraId="23FDDA9D" w14:textId="77777777" w:rsidTr="00D66AC8">
        <w:trPr>
          <w:trHeight w:val="340"/>
        </w:trPr>
        <w:tc>
          <w:tcPr>
            <w:tcW w:w="609" w:type="pct"/>
            <w:vMerge w:val="restart"/>
            <w:tcBorders>
              <w:top w:val="single" w:sz="8" w:space="0" w:color="000000"/>
              <w:left w:val="single" w:sz="8" w:space="0" w:color="000000"/>
              <w:bottom w:val="single" w:sz="8" w:space="0" w:color="000000"/>
              <w:right w:val="single" w:sz="8" w:space="0" w:color="000000"/>
            </w:tcBorders>
            <w:vAlign w:val="center"/>
          </w:tcPr>
          <w:p w14:paraId="6BEC457C" w14:textId="26B9A3BE"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 xml:space="preserve">2020 </w:t>
            </w:r>
            <w:r w:rsidRPr="00733DC8">
              <w:rPr>
                <w:rFonts w:ascii="Times New Roman" w:eastAsia="仿宋_GB2312" w:hAnsi="Times New Roman" w:cs="Times New Roman"/>
              </w:rPr>
              <w:t>年</w:t>
            </w:r>
          </w:p>
        </w:tc>
        <w:tc>
          <w:tcPr>
            <w:tcW w:w="694" w:type="pct"/>
            <w:tcBorders>
              <w:top w:val="single" w:sz="8" w:space="0" w:color="000000"/>
              <w:left w:val="single" w:sz="8" w:space="0" w:color="000000"/>
              <w:bottom w:val="single" w:sz="8" w:space="0" w:color="000000"/>
              <w:right w:val="single" w:sz="8" w:space="0" w:color="000000"/>
            </w:tcBorders>
            <w:vAlign w:val="center"/>
          </w:tcPr>
          <w:p w14:paraId="62329085" w14:textId="3ACB7A94" w:rsidR="00733DC8" w:rsidRPr="00733DC8" w:rsidRDefault="00733DC8" w:rsidP="00733DC8">
            <w:pPr>
              <w:spacing w:line="259" w:lineRule="auto"/>
              <w:ind w:left="223"/>
              <w:jc w:val="center"/>
              <w:rPr>
                <w:rFonts w:ascii="Times New Roman" w:eastAsia="仿宋_GB2312" w:hAnsi="Times New Roman" w:cs="Times New Roman"/>
              </w:rPr>
            </w:pPr>
            <w:r w:rsidRPr="00733DC8">
              <w:rPr>
                <w:rFonts w:ascii="Times New Roman" w:eastAsia="仿宋_GB2312" w:hAnsi="Times New Roman" w:cs="Times New Roman"/>
              </w:rPr>
              <w:t>房建区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48DF1C80" w14:textId="2C53B03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1.49</w:t>
            </w:r>
          </w:p>
        </w:tc>
        <w:tc>
          <w:tcPr>
            <w:tcW w:w="614" w:type="pct"/>
            <w:tcBorders>
              <w:top w:val="single" w:sz="8" w:space="0" w:color="000000"/>
              <w:left w:val="single" w:sz="8" w:space="0" w:color="000000"/>
              <w:bottom w:val="single" w:sz="8" w:space="0" w:color="000000"/>
              <w:right w:val="single" w:sz="8" w:space="0" w:color="000000"/>
            </w:tcBorders>
            <w:vAlign w:val="center"/>
          </w:tcPr>
          <w:p w14:paraId="325540B4" w14:textId="755C4DA6" w:rsidR="00733DC8" w:rsidRPr="00733DC8" w:rsidRDefault="00733DC8" w:rsidP="00733DC8">
            <w:pPr>
              <w:spacing w:line="259" w:lineRule="auto"/>
              <w:ind w:right="110"/>
              <w:jc w:val="center"/>
              <w:rPr>
                <w:rFonts w:ascii="Times New Roman" w:eastAsia="仿宋_GB2312" w:hAnsi="Times New Roman" w:cs="Times New Roman"/>
              </w:rPr>
            </w:pPr>
            <w:r w:rsidRPr="00733DC8">
              <w:rPr>
                <w:rFonts w:ascii="Times New Roman" w:eastAsia="等线" w:hAnsi="Times New Roman" w:cs="Times New Roman"/>
                <w:szCs w:val="21"/>
              </w:rPr>
              <w:t>4.47</w:t>
            </w:r>
          </w:p>
        </w:tc>
        <w:tc>
          <w:tcPr>
            <w:tcW w:w="1032" w:type="pct"/>
            <w:tcBorders>
              <w:top w:val="single" w:sz="8" w:space="0" w:color="000000"/>
              <w:left w:val="single" w:sz="8" w:space="0" w:color="000000"/>
              <w:bottom w:val="single" w:sz="8" w:space="0" w:color="000000"/>
              <w:right w:val="single" w:sz="8" w:space="0" w:color="000000"/>
            </w:tcBorders>
            <w:vAlign w:val="center"/>
          </w:tcPr>
          <w:p w14:paraId="0BA009F1" w14:textId="5C32AB8D"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300</w:t>
            </w:r>
          </w:p>
        </w:tc>
        <w:tc>
          <w:tcPr>
            <w:tcW w:w="704" w:type="pct"/>
            <w:tcBorders>
              <w:top w:val="single" w:sz="8" w:space="0" w:color="000000"/>
              <w:left w:val="single" w:sz="8" w:space="0" w:color="000000"/>
              <w:bottom w:val="single" w:sz="8" w:space="0" w:color="000000"/>
              <w:right w:val="single" w:sz="8" w:space="0" w:color="000000"/>
            </w:tcBorders>
            <w:vAlign w:val="center"/>
          </w:tcPr>
          <w:p w14:paraId="15AA2025" w14:textId="784C632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4.47</w:t>
            </w:r>
          </w:p>
        </w:tc>
        <w:tc>
          <w:tcPr>
            <w:tcW w:w="672" w:type="pct"/>
            <w:tcBorders>
              <w:top w:val="single" w:sz="8" w:space="0" w:color="000000"/>
              <w:left w:val="single" w:sz="8" w:space="0" w:color="000000"/>
              <w:bottom w:val="single" w:sz="8" w:space="0" w:color="000000"/>
              <w:right w:val="single" w:sz="8" w:space="0" w:color="000000"/>
            </w:tcBorders>
            <w:vAlign w:val="center"/>
          </w:tcPr>
          <w:p w14:paraId="3A9FEAC2" w14:textId="2583D3FD" w:rsidR="00733DC8" w:rsidRPr="00733DC8" w:rsidRDefault="00733DC8" w:rsidP="00733DC8">
            <w:pPr>
              <w:spacing w:line="259" w:lineRule="auto"/>
              <w:ind w:right="105"/>
              <w:jc w:val="center"/>
              <w:rPr>
                <w:rFonts w:ascii="Times New Roman" w:eastAsia="仿宋_GB2312" w:hAnsi="Times New Roman" w:cs="Times New Roman"/>
              </w:rPr>
            </w:pPr>
            <w:r w:rsidRPr="00733DC8">
              <w:rPr>
                <w:rFonts w:ascii="Times New Roman" w:eastAsia="等线" w:hAnsi="Times New Roman" w:cs="Times New Roman"/>
                <w:szCs w:val="21"/>
              </w:rPr>
              <w:t>0.00</w:t>
            </w:r>
          </w:p>
        </w:tc>
      </w:tr>
      <w:tr w:rsidR="00733DC8" w:rsidRPr="00733DC8" w14:paraId="738AE89C" w14:textId="77777777" w:rsidTr="00D66AC8">
        <w:trPr>
          <w:trHeight w:val="340"/>
        </w:trPr>
        <w:tc>
          <w:tcPr>
            <w:tcW w:w="609" w:type="pct"/>
            <w:vMerge/>
            <w:tcBorders>
              <w:top w:val="nil"/>
              <w:left w:val="single" w:sz="8" w:space="0" w:color="000000"/>
              <w:bottom w:val="nil"/>
              <w:right w:val="single" w:sz="8" w:space="0" w:color="000000"/>
            </w:tcBorders>
            <w:vAlign w:val="center"/>
          </w:tcPr>
          <w:p w14:paraId="5CB86D1C"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2A3EAE3B" w14:textId="70FEEF51"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道路广场区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41AEC5DB" w14:textId="6A7466C8"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3.94</w:t>
            </w:r>
          </w:p>
        </w:tc>
        <w:tc>
          <w:tcPr>
            <w:tcW w:w="614" w:type="pct"/>
            <w:tcBorders>
              <w:top w:val="single" w:sz="8" w:space="0" w:color="000000"/>
              <w:left w:val="single" w:sz="8" w:space="0" w:color="000000"/>
              <w:bottom w:val="single" w:sz="8" w:space="0" w:color="000000"/>
              <w:right w:val="single" w:sz="8" w:space="0" w:color="000000"/>
            </w:tcBorders>
            <w:vAlign w:val="center"/>
          </w:tcPr>
          <w:p w14:paraId="68E933C7" w14:textId="711BD0F6"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11.82</w:t>
            </w:r>
          </w:p>
        </w:tc>
        <w:tc>
          <w:tcPr>
            <w:tcW w:w="1032" w:type="pct"/>
            <w:tcBorders>
              <w:top w:val="single" w:sz="8" w:space="0" w:color="000000"/>
              <w:left w:val="single" w:sz="8" w:space="0" w:color="000000"/>
              <w:bottom w:val="single" w:sz="8" w:space="0" w:color="000000"/>
              <w:right w:val="single" w:sz="8" w:space="0" w:color="000000"/>
            </w:tcBorders>
            <w:vAlign w:val="center"/>
          </w:tcPr>
          <w:p w14:paraId="55745599" w14:textId="3173ECAE"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300</w:t>
            </w:r>
          </w:p>
        </w:tc>
        <w:tc>
          <w:tcPr>
            <w:tcW w:w="704" w:type="pct"/>
            <w:tcBorders>
              <w:top w:val="single" w:sz="8" w:space="0" w:color="000000"/>
              <w:left w:val="single" w:sz="8" w:space="0" w:color="000000"/>
              <w:bottom w:val="single" w:sz="8" w:space="0" w:color="000000"/>
              <w:right w:val="single" w:sz="8" w:space="0" w:color="000000"/>
            </w:tcBorders>
            <w:vAlign w:val="center"/>
          </w:tcPr>
          <w:p w14:paraId="6B04B588" w14:textId="4D685312"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11.82</w:t>
            </w:r>
          </w:p>
        </w:tc>
        <w:tc>
          <w:tcPr>
            <w:tcW w:w="672" w:type="pct"/>
            <w:tcBorders>
              <w:top w:val="single" w:sz="8" w:space="0" w:color="000000"/>
              <w:left w:val="single" w:sz="8" w:space="0" w:color="000000"/>
              <w:bottom w:val="single" w:sz="8" w:space="0" w:color="000000"/>
              <w:right w:val="single" w:sz="8" w:space="0" w:color="000000"/>
            </w:tcBorders>
            <w:vAlign w:val="center"/>
          </w:tcPr>
          <w:p w14:paraId="2EB51247" w14:textId="3647C24A" w:rsidR="00733DC8" w:rsidRPr="00733DC8" w:rsidRDefault="00733DC8" w:rsidP="00733DC8">
            <w:pPr>
              <w:spacing w:line="259" w:lineRule="auto"/>
              <w:ind w:right="105"/>
              <w:jc w:val="center"/>
              <w:rPr>
                <w:rFonts w:ascii="Times New Roman" w:eastAsia="仿宋_GB2312" w:hAnsi="Times New Roman" w:cs="Times New Roman"/>
              </w:rPr>
            </w:pPr>
            <w:r w:rsidRPr="00733DC8">
              <w:rPr>
                <w:rFonts w:ascii="Times New Roman" w:eastAsia="等线" w:hAnsi="Times New Roman" w:cs="Times New Roman"/>
                <w:szCs w:val="21"/>
              </w:rPr>
              <w:t>0.00</w:t>
            </w:r>
          </w:p>
        </w:tc>
      </w:tr>
      <w:tr w:rsidR="00733DC8" w:rsidRPr="00733DC8" w14:paraId="4601A128" w14:textId="77777777" w:rsidTr="00D66AC8">
        <w:trPr>
          <w:trHeight w:val="340"/>
        </w:trPr>
        <w:tc>
          <w:tcPr>
            <w:tcW w:w="609" w:type="pct"/>
            <w:vMerge/>
            <w:tcBorders>
              <w:top w:val="nil"/>
              <w:left w:val="single" w:sz="8" w:space="0" w:color="000000"/>
              <w:bottom w:val="nil"/>
              <w:right w:val="single" w:sz="8" w:space="0" w:color="000000"/>
            </w:tcBorders>
            <w:vAlign w:val="center"/>
          </w:tcPr>
          <w:p w14:paraId="330A9911"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389EE656" w14:textId="0A6C8D62"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景观绿化区</w:t>
            </w:r>
          </w:p>
        </w:tc>
        <w:tc>
          <w:tcPr>
            <w:tcW w:w="675" w:type="pct"/>
            <w:tcBorders>
              <w:top w:val="single" w:sz="8" w:space="0" w:color="000000"/>
              <w:left w:val="single" w:sz="8" w:space="0" w:color="000000"/>
              <w:bottom w:val="single" w:sz="8" w:space="0" w:color="000000"/>
              <w:right w:val="single" w:sz="8" w:space="0" w:color="000000"/>
            </w:tcBorders>
            <w:vAlign w:val="center"/>
          </w:tcPr>
          <w:p w14:paraId="42F73DD2" w14:textId="7788ABE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2.32</w:t>
            </w:r>
          </w:p>
        </w:tc>
        <w:tc>
          <w:tcPr>
            <w:tcW w:w="614" w:type="pct"/>
            <w:tcBorders>
              <w:top w:val="single" w:sz="8" w:space="0" w:color="000000"/>
              <w:left w:val="single" w:sz="8" w:space="0" w:color="000000"/>
              <w:bottom w:val="single" w:sz="8" w:space="0" w:color="000000"/>
              <w:right w:val="single" w:sz="8" w:space="0" w:color="000000"/>
            </w:tcBorders>
            <w:vAlign w:val="center"/>
          </w:tcPr>
          <w:p w14:paraId="220B6D32" w14:textId="532C70B7"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6.96</w:t>
            </w:r>
          </w:p>
        </w:tc>
        <w:tc>
          <w:tcPr>
            <w:tcW w:w="1032" w:type="pct"/>
            <w:tcBorders>
              <w:top w:val="single" w:sz="8" w:space="0" w:color="000000"/>
              <w:left w:val="single" w:sz="8" w:space="0" w:color="000000"/>
              <w:bottom w:val="single" w:sz="8" w:space="0" w:color="000000"/>
              <w:right w:val="single" w:sz="8" w:space="0" w:color="000000"/>
            </w:tcBorders>
            <w:vAlign w:val="center"/>
          </w:tcPr>
          <w:p w14:paraId="2B68CAB7" w14:textId="3DC43D1A"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1500</w:t>
            </w:r>
          </w:p>
        </w:tc>
        <w:tc>
          <w:tcPr>
            <w:tcW w:w="704" w:type="pct"/>
            <w:tcBorders>
              <w:top w:val="single" w:sz="8" w:space="0" w:color="000000"/>
              <w:left w:val="single" w:sz="8" w:space="0" w:color="000000"/>
              <w:bottom w:val="single" w:sz="8" w:space="0" w:color="000000"/>
              <w:right w:val="single" w:sz="8" w:space="0" w:color="000000"/>
            </w:tcBorders>
            <w:vAlign w:val="center"/>
          </w:tcPr>
          <w:p w14:paraId="6E35A71E" w14:textId="79F5682C"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34.80</w:t>
            </w:r>
          </w:p>
        </w:tc>
        <w:tc>
          <w:tcPr>
            <w:tcW w:w="672" w:type="pct"/>
            <w:tcBorders>
              <w:top w:val="single" w:sz="8" w:space="0" w:color="000000"/>
              <w:left w:val="single" w:sz="8" w:space="0" w:color="000000"/>
              <w:bottom w:val="single" w:sz="8" w:space="0" w:color="000000"/>
              <w:right w:val="single" w:sz="8" w:space="0" w:color="000000"/>
            </w:tcBorders>
            <w:vAlign w:val="center"/>
          </w:tcPr>
          <w:p w14:paraId="1B592588" w14:textId="56AA5146"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27.84</w:t>
            </w:r>
          </w:p>
        </w:tc>
      </w:tr>
      <w:tr w:rsidR="00733DC8" w:rsidRPr="00733DC8" w14:paraId="4B9F65F7" w14:textId="77777777" w:rsidTr="00D66AC8">
        <w:trPr>
          <w:trHeight w:val="340"/>
        </w:trPr>
        <w:tc>
          <w:tcPr>
            <w:tcW w:w="609" w:type="pct"/>
            <w:vMerge/>
            <w:tcBorders>
              <w:top w:val="nil"/>
              <w:left w:val="single" w:sz="8" w:space="0" w:color="000000"/>
              <w:bottom w:val="nil"/>
              <w:right w:val="single" w:sz="8" w:space="0" w:color="000000"/>
            </w:tcBorders>
            <w:vAlign w:val="center"/>
          </w:tcPr>
          <w:p w14:paraId="479051B3"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069B1586" w14:textId="7A87F6DF"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施工场地</w:t>
            </w:r>
          </w:p>
        </w:tc>
        <w:tc>
          <w:tcPr>
            <w:tcW w:w="675" w:type="pct"/>
            <w:tcBorders>
              <w:top w:val="single" w:sz="8" w:space="0" w:color="000000"/>
              <w:left w:val="single" w:sz="8" w:space="0" w:color="000000"/>
              <w:bottom w:val="single" w:sz="8" w:space="0" w:color="000000"/>
              <w:right w:val="single" w:sz="8" w:space="0" w:color="000000"/>
            </w:tcBorders>
            <w:vAlign w:val="center"/>
          </w:tcPr>
          <w:p w14:paraId="069572D3" w14:textId="4CBC8E14"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0.15</w:t>
            </w:r>
          </w:p>
        </w:tc>
        <w:tc>
          <w:tcPr>
            <w:tcW w:w="614" w:type="pct"/>
            <w:tcBorders>
              <w:top w:val="single" w:sz="8" w:space="0" w:color="000000"/>
              <w:left w:val="single" w:sz="8" w:space="0" w:color="000000"/>
              <w:bottom w:val="single" w:sz="8" w:space="0" w:color="000000"/>
              <w:right w:val="single" w:sz="8" w:space="0" w:color="000000"/>
            </w:tcBorders>
            <w:vAlign w:val="center"/>
          </w:tcPr>
          <w:p w14:paraId="2E62C485" w14:textId="6AED065A"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0.45</w:t>
            </w:r>
          </w:p>
        </w:tc>
        <w:tc>
          <w:tcPr>
            <w:tcW w:w="1032" w:type="pct"/>
            <w:tcBorders>
              <w:top w:val="single" w:sz="8" w:space="0" w:color="000000"/>
              <w:left w:val="single" w:sz="8" w:space="0" w:color="000000"/>
              <w:bottom w:val="single" w:sz="8" w:space="0" w:color="000000"/>
              <w:right w:val="single" w:sz="8" w:space="0" w:color="000000"/>
            </w:tcBorders>
            <w:vAlign w:val="center"/>
          </w:tcPr>
          <w:p w14:paraId="1E1A012E" w14:textId="66BE3D7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300</w:t>
            </w:r>
          </w:p>
        </w:tc>
        <w:tc>
          <w:tcPr>
            <w:tcW w:w="704" w:type="pct"/>
            <w:tcBorders>
              <w:top w:val="single" w:sz="8" w:space="0" w:color="000000"/>
              <w:left w:val="single" w:sz="8" w:space="0" w:color="000000"/>
              <w:bottom w:val="single" w:sz="8" w:space="0" w:color="000000"/>
              <w:right w:val="single" w:sz="8" w:space="0" w:color="000000"/>
            </w:tcBorders>
            <w:vAlign w:val="center"/>
          </w:tcPr>
          <w:p w14:paraId="66ABF389" w14:textId="5EFCDCD8"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0.45</w:t>
            </w:r>
          </w:p>
        </w:tc>
        <w:tc>
          <w:tcPr>
            <w:tcW w:w="672" w:type="pct"/>
            <w:tcBorders>
              <w:top w:val="single" w:sz="8" w:space="0" w:color="000000"/>
              <w:left w:val="single" w:sz="8" w:space="0" w:color="000000"/>
              <w:bottom w:val="single" w:sz="8" w:space="0" w:color="000000"/>
              <w:right w:val="single" w:sz="8" w:space="0" w:color="000000"/>
            </w:tcBorders>
            <w:vAlign w:val="center"/>
          </w:tcPr>
          <w:p w14:paraId="6DAAC6F4" w14:textId="25B13252"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0.00</w:t>
            </w:r>
          </w:p>
        </w:tc>
      </w:tr>
      <w:tr w:rsidR="00733DC8" w:rsidRPr="00733DC8" w14:paraId="7253DC33" w14:textId="77777777" w:rsidTr="00D66AC8">
        <w:trPr>
          <w:trHeight w:val="340"/>
        </w:trPr>
        <w:tc>
          <w:tcPr>
            <w:tcW w:w="609" w:type="pct"/>
            <w:vMerge/>
            <w:tcBorders>
              <w:top w:val="nil"/>
              <w:left w:val="single" w:sz="8" w:space="0" w:color="000000"/>
              <w:bottom w:val="single" w:sz="8" w:space="0" w:color="000000"/>
              <w:right w:val="single" w:sz="8" w:space="0" w:color="000000"/>
            </w:tcBorders>
            <w:vAlign w:val="center"/>
          </w:tcPr>
          <w:p w14:paraId="3D17A127"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4E8E28A3" w14:textId="0E59041E" w:rsidR="00733DC8" w:rsidRPr="00733DC8" w:rsidRDefault="00733DC8" w:rsidP="00733DC8">
            <w:pPr>
              <w:spacing w:line="259" w:lineRule="auto"/>
              <w:ind w:right="101"/>
              <w:jc w:val="center"/>
              <w:rPr>
                <w:rFonts w:ascii="Times New Roman" w:eastAsia="仿宋_GB2312" w:hAnsi="Times New Roman" w:cs="Times New Roman"/>
              </w:rPr>
            </w:pPr>
            <w:r w:rsidRPr="00733DC8">
              <w:rPr>
                <w:rFonts w:ascii="Times New Roman" w:eastAsia="仿宋_GB2312" w:hAnsi="Times New Roman" w:cs="Times New Roman"/>
              </w:rPr>
              <w:t>小计</w:t>
            </w:r>
          </w:p>
        </w:tc>
        <w:tc>
          <w:tcPr>
            <w:tcW w:w="675" w:type="pct"/>
            <w:tcBorders>
              <w:top w:val="single" w:sz="8" w:space="0" w:color="000000"/>
              <w:left w:val="single" w:sz="8" w:space="0" w:color="000000"/>
              <w:bottom w:val="single" w:sz="8" w:space="0" w:color="000000"/>
              <w:right w:val="single" w:sz="8" w:space="0" w:color="000000"/>
            </w:tcBorders>
            <w:vAlign w:val="center"/>
          </w:tcPr>
          <w:p w14:paraId="3EB9DC64" w14:textId="07FF9DC3"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1.52</w:t>
            </w:r>
          </w:p>
        </w:tc>
        <w:tc>
          <w:tcPr>
            <w:tcW w:w="614" w:type="pct"/>
            <w:tcBorders>
              <w:top w:val="single" w:sz="8" w:space="0" w:color="000000"/>
              <w:left w:val="single" w:sz="8" w:space="0" w:color="000000"/>
              <w:bottom w:val="single" w:sz="8" w:space="0" w:color="000000"/>
              <w:right w:val="single" w:sz="8" w:space="0" w:color="000000"/>
            </w:tcBorders>
            <w:vAlign w:val="center"/>
          </w:tcPr>
          <w:p w14:paraId="7B48C6BC" w14:textId="22199DCA"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23.70</w:t>
            </w:r>
          </w:p>
        </w:tc>
        <w:tc>
          <w:tcPr>
            <w:tcW w:w="1032" w:type="pct"/>
            <w:tcBorders>
              <w:top w:val="single" w:sz="8" w:space="0" w:color="000000"/>
              <w:left w:val="single" w:sz="8" w:space="0" w:color="000000"/>
              <w:bottom w:val="single" w:sz="8" w:space="0" w:color="000000"/>
              <w:right w:val="single" w:sz="8" w:space="0" w:color="000000"/>
            </w:tcBorders>
            <w:vAlign w:val="center"/>
          </w:tcPr>
          <w:p w14:paraId="31FD1568" w14:textId="53617CD2"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552AFB0A" w14:textId="19E4443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51.54</w:t>
            </w:r>
          </w:p>
        </w:tc>
        <w:tc>
          <w:tcPr>
            <w:tcW w:w="672" w:type="pct"/>
            <w:tcBorders>
              <w:top w:val="single" w:sz="8" w:space="0" w:color="000000"/>
              <w:left w:val="single" w:sz="8" w:space="0" w:color="000000"/>
              <w:bottom w:val="single" w:sz="8" w:space="0" w:color="000000"/>
              <w:right w:val="single" w:sz="8" w:space="0" w:color="000000"/>
            </w:tcBorders>
            <w:vAlign w:val="center"/>
          </w:tcPr>
          <w:p w14:paraId="6CED9AAD" w14:textId="6518BB74"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27.84</w:t>
            </w:r>
          </w:p>
        </w:tc>
      </w:tr>
      <w:tr w:rsidR="00733DC8" w:rsidRPr="00733DC8" w14:paraId="632E644D" w14:textId="77777777" w:rsidTr="00D66AC8">
        <w:trPr>
          <w:trHeight w:val="340"/>
        </w:trPr>
        <w:tc>
          <w:tcPr>
            <w:tcW w:w="609" w:type="pct"/>
            <w:vMerge w:val="restart"/>
            <w:tcBorders>
              <w:top w:val="single" w:sz="8" w:space="0" w:color="000000"/>
              <w:left w:val="single" w:sz="8" w:space="0" w:color="000000"/>
              <w:bottom w:val="single" w:sz="8" w:space="0" w:color="000000"/>
              <w:right w:val="single" w:sz="8" w:space="0" w:color="000000"/>
            </w:tcBorders>
            <w:vAlign w:val="center"/>
          </w:tcPr>
          <w:p w14:paraId="16338C63" w14:textId="4F14416B" w:rsidR="00733DC8" w:rsidRPr="00733DC8" w:rsidRDefault="00733DC8" w:rsidP="00733DC8">
            <w:pPr>
              <w:spacing w:line="259" w:lineRule="auto"/>
              <w:ind w:right="101"/>
              <w:jc w:val="center"/>
              <w:rPr>
                <w:rFonts w:ascii="Times New Roman" w:eastAsia="仿宋_GB2312" w:hAnsi="Times New Roman" w:cs="Times New Roman"/>
              </w:rPr>
            </w:pPr>
            <w:r w:rsidRPr="00733DC8">
              <w:rPr>
                <w:rFonts w:ascii="Times New Roman" w:eastAsia="仿宋_GB2312" w:hAnsi="Times New Roman" w:cs="Times New Roman"/>
              </w:rPr>
              <w:t>合计</w:t>
            </w:r>
          </w:p>
        </w:tc>
        <w:tc>
          <w:tcPr>
            <w:tcW w:w="694" w:type="pct"/>
            <w:tcBorders>
              <w:top w:val="single" w:sz="8" w:space="0" w:color="000000"/>
              <w:left w:val="single" w:sz="8" w:space="0" w:color="000000"/>
              <w:bottom w:val="single" w:sz="8" w:space="0" w:color="000000"/>
              <w:right w:val="single" w:sz="8" w:space="0" w:color="000000"/>
            </w:tcBorders>
            <w:vAlign w:val="center"/>
          </w:tcPr>
          <w:p w14:paraId="529D6F2E" w14:textId="571E9643" w:rsidR="00733DC8" w:rsidRPr="00733DC8" w:rsidRDefault="00733DC8" w:rsidP="00733DC8">
            <w:pPr>
              <w:spacing w:line="259" w:lineRule="auto"/>
              <w:ind w:left="223"/>
              <w:jc w:val="center"/>
              <w:rPr>
                <w:rFonts w:ascii="Times New Roman" w:eastAsia="仿宋_GB2312" w:hAnsi="Times New Roman" w:cs="Times New Roman"/>
              </w:rPr>
            </w:pPr>
            <w:r w:rsidRPr="00733DC8">
              <w:rPr>
                <w:rFonts w:ascii="Times New Roman" w:eastAsia="仿宋_GB2312" w:hAnsi="Times New Roman" w:cs="Times New Roman"/>
              </w:rPr>
              <w:t>房建区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7CBF20E8" w14:textId="17E99487"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1.49</w:t>
            </w:r>
          </w:p>
        </w:tc>
        <w:tc>
          <w:tcPr>
            <w:tcW w:w="614" w:type="pct"/>
            <w:tcBorders>
              <w:top w:val="single" w:sz="8" w:space="0" w:color="000000"/>
              <w:left w:val="single" w:sz="8" w:space="0" w:color="000000"/>
              <w:bottom w:val="single" w:sz="8" w:space="0" w:color="000000"/>
              <w:right w:val="single" w:sz="8" w:space="0" w:color="000000"/>
            </w:tcBorders>
            <w:vAlign w:val="center"/>
          </w:tcPr>
          <w:p w14:paraId="4B5E6562" w14:textId="4BC701DC" w:rsidR="00733DC8" w:rsidRPr="00733DC8" w:rsidRDefault="00733DC8" w:rsidP="00733DC8">
            <w:pPr>
              <w:spacing w:line="259" w:lineRule="auto"/>
              <w:ind w:right="110"/>
              <w:jc w:val="center"/>
              <w:rPr>
                <w:rFonts w:ascii="Times New Roman" w:eastAsia="仿宋_GB2312" w:hAnsi="Times New Roman" w:cs="Times New Roman"/>
              </w:rPr>
            </w:pPr>
            <w:r w:rsidRPr="00733DC8">
              <w:rPr>
                <w:rFonts w:ascii="Times New Roman" w:eastAsia="等线" w:hAnsi="Times New Roman" w:cs="Times New Roman"/>
                <w:szCs w:val="21"/>
              </w:rPr>
              <w:t>15.65</w:t>
            </w:r>
          </w:p>
        </w:tc>
        <w:tc>
          <w:tcPr>
            <w:tcW w:w="1032" w:type="pct"/>
            <w:tcBorders>
              <w:top w:val="single" w:sz="8" w:space="0" w:color="000000"/>
              <w:left w:val="single" w:sz="8" w:space="0" w:color="000000"/>
              <w:bottom w:val="single" w:sz="8" w:space="0" w:color="000000"/>
              <w:right w:val="single" w:sz="8" w:space="0" w:color="000000"/>
            </w:tcBorders>
            <w:vAlign w:val="center"/>
          </w:tcPr>
          <w:p w14:paraId="7F64393D" w14:textId="09483731"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42F4D4CB" w14:textId="00DC3F1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82.99</w:t>
            </w:r>
          </w:p>
        </w:tc>
        <w:tc>
          <w:tcPr>
            <w:tcW w:w="672" w:type="pct"/>
            <w:tcBorders>
              <w:top w:val="single" w:sz="8" w:space="0" w:color="000000"/>
              <w:left w:val="single" w:sz="8" w:space="0" w:color="000000"/>
              <w:bottom w:val="single" w:sz="8" w:space="0" w:color="000000"/>
              <w:right w:val="single" w:sz="8" w:space="0" w:color="000000"/>
            </w:tcBorders>
            <w:vAlign w:val="center"/>
          </w:tcPr>
          <w:p w14:paraId="45943E7F" w14:textId="1C6C0E33"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67.34</w:t>
            </w:r>
          </w:p>
        </w:tc>
      </w:tr>
      <w:tr w:rsidR="00733DC8" w:rsidRPr="00733DC8" w14:paraId="265D8673" w14:textId="77777777" w:rsidTr="00D66AC8">
        <w:trPr>
          <w:trHeight w:val="340"/>
        </w:trPr>
        <w:tc>
          <w:tcPr>
            <w:tcW w:w="609" w:type="pct"/>
            <w:vMerge/>
            <w:tcBorders>
              <w:top w:val="nil"/>
              <w:left w:val="single" w:sz="8" w:space="0" w:color="000000"/>
              <w:bottom w:val="nil"/>
              <w:right w:val="single" w:sz="8" w:space="0" w:color="000000"/>
            </w:tcBorders>
            <w:vAlign w:val="center"/>
          </w:tcPr>
          <w:p w14:paraId="05CAD9D5"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52137D85" w14:textId="0E854F84"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道路广场区</w:t>
            </w:r>
          </w:p>
        </w:tc>
        <w:tc>
          <w:tcPr>
            <w:tcW w:w="675" w:type="pct"/>
            <w:tcBorders>
              <w:top w:val="single" w:sz="8" w:space="0" w:color="000000"/>
              <w:left w:val="single" w:sz="8" w:space="0" w:color="000000"/>
              <w:bottom w:val="single" w:sz="8" w:space="0" w:color="000000"/>
              <w:right w:val="single" w:sz="8" w:space="0" w:color="000000"/>
            </w:tcBorders>
            <w:vAlign w:val="center"/>
          </w:tcPr>
          <w:p w14:paraId="50C3398C" w14:textId="0113FE77"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3.94</w:t>
            </w:r>
          </w:p>
        </w:tc>
        <w:tc>
          <w:tcPr>
            <w:tcW w:w="614" w:type="pct"/>
            <w:tcBorders>
              <w:top w:val="single" w:sz="8" w:space="0" w:color="000000"/>
              <w:left w:val="single" w:sz="8" w:space="0" w:color="000000"/>
              <w:bottom w:val="single" w:sz="8" w:space="0" w:color="000000"/>
              <w:right w:val="single" w:sz="8" w:space="0" w:color="000000"/>
            </w:tcBorders>
            <w:vAlign w:val="center"/>
          </w:tcPr>
          <w:p w14:paraId="6C838EB7" w14:textId="2C9F2698"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38.49</w:t>
            </w:r>
          </w:p>
        </w:tc>
        <w:tc>
          <w:tcPr>
            <w:tcW w:w="1032" w:type="pct"/>
            <w:tcBorders>
              <w:top w:val="single" w:sz="8" w:space="0" w:color="000000"/>
              <w:left w:val="single" w:sz="8" w:space="0" w:color="000000"/>
              <w:bottom w:val="single" w:sz="8" w:space="0" w:color="000000"/>
              <w:right w:val="single" w:sz="8" w:space="0" w:color="000000"/>
            </w:tcBorders>
            <w:vAlign w:val="center"/>
          </w:tcPr>
          <w:p w14:paraId="0E07010A" w14:textId="48982BA4"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3DBF882B" w14:textId="786975A5"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248.09</w:t>
            </w:r>
          </w:p>
        </w:tc>
        <w:tc>
          <w:tcPr>
            <w:tcW w:w="672" w:type="pct"/>
            <w:tcBorders>
              <w:top w:val="single" w:sz="8" w:space="0" w:color="000000"/>
              <w:left w:val="single" w:sz="8" w:space="0" w:color="000000"/>
              <w:bottom w:val="single" w:sz="8" w:space="0" w:color="000000"/>
              <w:right w:val="single" w:sz="8" w:space="0" w:color="000000"/>
            </w:tcBorders>
            <w:vAlign w:val="center"/>
          </w:tcPr>
          <w:p w14:paraId="77D7A18D" w14:textId="00D32C59"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209.60</w:t>
            </w:r>
          </w:p>
        </w:tc>
      </w:tr>
      <w:tr w:rsidR="00733DC8" w:rsidRPr="00733DC8" w14:paraId="3B395268" w14:textId="77777777" w:rsidTr="00D66AC8">
        <w:trPr>
          <w:trHeight w:val="340"/>
        </w:trPr>
        <w:tc>
          <w:tcPr>
            <w:tcW w:w="609" w:type="pct"/>
            <w:vMerge/>
            <w:tcBorders>
              <w:top w:val="nil"/>
              <w:left w:val="single" w:sz="8" w:space="0" w:color="000000"/>
              <w:bottom w:val="nil"/>
              <w:right w:val="single" w:sz="8" w:space="0" w:color="000000"/>
            </w:tcBorders>
            <w:vAlign w:val="center"/>
          </w:tcPr>
          <w:p w14:paraId="6CFBB6BA"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0F9DEC51" w14:textId="022084E1" w:rsidR="00733DC8" w:rsidRPr="00733DC8" w:rsidRDefault="00733DC8" w:rsidP="00733DC8">
            <w:pPr>
              <w:spacing w:line="259" w:lineRule="auto"/>
              <w:ind w:left="12"/>
              <w:jc w:val="center"/>
              <w:rPr>
                <w:rFonts w:ascii="Times New Roman" w:eastAsia="仿宋_GB2312" w:hAnsi="Times New Roman" w:cs="Times New Roman"/>
              </w:rPr>
            </w:pPr>
            <w:r w:rsidRPr="00733DC8">
              <w:rPr>
                <w:rFonts w:ascii="Times New Roman" w:eastAsia="仿宋_GB2312" w:hAnsi="Times New Roman" w:cs="Times New Roman"/>
              </w:rPr>
              <w:t>景观绿化区</w:t>
            </w:r>
          </w:p>
        </w:tc>
        <w:tc>
          <w:tcPr>
            <w:tcW w:w="675" w:type="pct"/>
            <w:tcBorders>
              <w:top w:val="single" w:sz="8" w:space="0" w:color="000000"/>
              <w:left w:val="single" w:sz="8" w:space="0" w:color="000000"/>
              <w:bottom w:val="single" w:sz="8" w:space="0" w:color="000000"/>
              <w:right w:val="single" w:sz="8" w:space="0" w:color="000000"/>
            </w:tcBorders>
            <w:vAlign w:val="center"/>
          </w:tcPr>
          <w:p w14:paraId="387FA4E3" w14:textId="1B0F42C6"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2.32</w:t>
            </w:r>
          </w:p>
        </w:tc>
        <w:tc>
          <w:tcPr>
            <w:tcW w:w="614" w:type="pct"/>
            <w:tcBorders>
              <w:top w:val="single" w:sz="8" w:space="0" w:color="000000"/>
              <w:left w:val="single" w:sz="8" w:space="0" w:color="000000"/>
              <w:bottom w:val="single" w:sz="8" w:space="0" w:color="000000"/>
              <w:right w:val="single" w:sz="8" w:space="0" w:color="000000"/>
            </w:tcBorders>
            <w:vAlign w:val="center"/>
          </w:tcPr>
          <w:p w14:paraId="13E55A8E" w14:textId="70986E9B"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24.36</w:t>
            </w:r>
          </w:p>
        </w:tc>
        <w:tc>
          <w:tcPr>
            <w:tcW w:w="1032" w:type="pct"/>
            <w:tcBorders>
              <w:top w:val="single" w:sz="8" w:space="0" w:color="000000"/>
              <w:left w:val="single" w:sz="8" w:space="0" w:color="000000"/>
              <w:bottom w:val="single" w:sz="8" w:space="0" w:color="000000"/>
              <w:right w:val="single" w:sz="8" w:space="0" w:color="000000"/>
            </w:tcBorders>
            <w:vAlign w:val="center"/>
          </w:tcPr>
          <w:p w14:paraId="60CFB501" w14:textId="3D6C38EF"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1B5FC2C7" w14:textId="405915B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188.15</w:t>
            </w:r>
          </w:p>
        </w:tc>
        <w:tc>
          <w:tcPr>
            <w:tcW w:w="672" w:type="pct"/>
            <w:tcBorders>
              <w:top w:val="single" w:sz="8" w:space="0" w:color="000000"/>
              <w:left w:val="single" w:sz="8" w:space="0" w:color="000000"/>
              <w:bottom w:val="single" w:sz="8" w:space="0" w:color="000000"/>
              <w:right w:val="single" w:sz="8" w:space="0" w:color="000000"/>
            </w:tcBorders>
            <w:vAlign w:val="center"/>
          </w:tcPr>
          <w:p w14:paraId="43C016D9" w14:textId="34A20C75"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163.79</w:t>
            </w:r>
          </w:p>
        </w:tc>
      </w:tr>
      <w:tr w:rsidR="00733DC8" w:rsidRPr="00733DC8" w14:paraId="1BFCD2B4" w14:textId="77777777" w:rsidTr="00D66AC8">
        <w:trPr>
          <w:trHeight w:val="340"/>
        </w:trPr>
        <w:tc>
          <w:tcPr>
            <w:tcW w:w="609" w:type="pct"/>
            <w:vMerge/>
            <w:tcBorders>
              <w:top w:val="nil"/>
              <w:left w:val="single" w:sz="8" w:space="0" w:color="000000"/>
              <w:bottom w:val="nil"/>
              <w:right w:val="single" w:sz="8" w:space="0" w:color="000000"/>
            </w:tcBorders>
            <w:vAlign w:val="center"/>
          </w:tcPr>
          <w:p w14:paraId="211B35E0"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2BEEA0E7" w14:textId="40A1DC0F"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施工便道</w:t>
            </w:r>
          </w:p>
        </w:tc>
        <w:tc>
          <w:tcPr>
            <w:tcW w:w="675" w:type="pct"/>
            <w:tcBorders>
              <w:top w:val="single" w:sz="8" w:space="0" w:color="000000"/>
              <w:left w:val="single" w:sz="8" w:space="0" w:color="000000"/>
              <w:bottom w:val="single" w:sz="8" w:space="0" w:color="000000"/>
              <w:right w:val="single" w:sz="8" w:space="0" w:color="000000"/>
            </w:tcBorders>
            <w:vAlign w:val="center"/>
          </w:tcPr>
          <w:p w14:paraId="7C9F7F2D" w14:textId="06BCA086"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0.48</w:t>
            </w:r>
          </w:p>
        </w:tc>
        <w:tc>
          <w:tcPr>
            <w:tcW w:w="614" w:type="pct"/>
            <w:tcBorders>
              <w:top w:val="single" w:sz="8" w:space="0" w:color="000000"/>
              <w:left w:val="single" w:sz="8" w:space="0" w:color="000000"/>
              <w:bottom w:val="single" w:sz="8" w:space="0" w:color="000000"/>
              <w:right w:val="single" w:sz="8" w:space="0" w:color="000000"/>
            </w:tcBorders>
            <w:vAlign w:val="center"/>
          </w:tcPr>
          <w:p w14:paraId="0DDEE992" w14:textId="22D824E6"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2.88</w:t>
            </w:r>
          </w:p>
        </w:tc>
        <w:tc>
          <w:tcPr>
            <w:tcW w:w="1032" w:type="pct"/>
            <w:tcBorders>
              <w:top w:val="single" w:sz="8" w:space="0" w:color="000000"/>
              <w:left w:val="single" w:sz="8" w:space="0" w:color="000000"/>
              <w:bottom w:val="single" w:sz="8" w:space="0" w:color="000000"/>
              <w:right w:val="single" w:sz="8" w:space="0" w:color="000000"/>
            </w:tcBorders>
            <w:vAlign w:val="center"/>
          </w:tcPr>
          <w:p w14:paraId="3BB34235" w14:textId="6A6C7C64"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66FFBF9F" w14:textId="47C4ABB0"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12.96</w:t>
            </w:r>
          </w:p>
        </w:tc>
        <w:tc>
          <w:tcPr>
            <w:tcW w:w="672" w:type="pct"/>
            <w:tcBorders>
              <w:top w:val="single" w:sz="8" w:space="0" w:color="000000"/>
              <w:left w:val="single" w:sz="8" w:space="0" w:color="000000"/>
              <w:bottom w:val="single" w:sz="8" w:space="0" w:color="000000"/>
              <w:right w:val="single" w:sz="8" w:space="0" w:color="000000"/>
            </w:tcBorders>
            <w:vAlign w:val="center"/>
          </w:tcPr>
          <w:p w14:paraId="7C6724D4" w14:textId="5EFB47D7"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10.08</w:t>
            </w:r>
          </w:p>
        </w:tc>
      </w:tr>
      <w:tr w:rsidR="00733DC8" w:rsidRPr="00733DC8" w14:paraId="5282F246" w14:textId="77777777" w:rsidTr="00D66AC8">
        <w:trPr>
          <w:trHeight w:val="340"/>
        </w:trPr>
        <w:tc>
          <w:tcPr>
            <w:tcW w:w="609" w:type="pct"/>
            <w:vMerge/>
            <w:tcBorders>
              <w:top w:val="nil"/>
              <w:left w:val="single" w:sz="8" w:space="0" w:color="000000"/>
              <w:bottom w:val="nil"/>
              <w:right w:val="single" w:sz="8" w:space="0" w:color="000000"/>
            </w:tcBorders>
            <w:vAlign w:val="center"/>
          </w:tcPr>
          <w:p w14:paraId="4D2BF644"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2A93755B" w14:textId="530112B7" w:rsidR="00733DC8" w:rsidRPr="00733DC8" w:rsidRDefault="00733DC8" w:rsidP="00733DC8">
            <w:pPr>
              <w:spacing w:line="259" w:lineRule="auto"/>
              <w:ind w:left="118"/>
              <w:jc w:val="center"/>
              <w:rPr>
                <w:rFonts w:ascii="Times New Roman" w:eastAsia="仿宋_GB2312" w:hAnsi="Times New Roman" w:cs="Times New Roman"/>
              </w:rPr>
            </w:pPr>
            <w:r w:rsidRPr="00733DC8">
              <w:rPr>
                <w:rFonts w:ascii="Times New Roman" w:eastAsia="仿宋_GB2312" w:hAnsi="Times New Roman" w:cs="Times New Roman"/>
              </w:rPr>
              <w:t>施工场地</w:t>
            </w:r>
          </w:p>
        </w:tc>
        <w:tc>
          <w:tcPr>
            <w:tcW w:w="675" w:type="pct"/>
            <w:tcBorders>
              <w:top w:val="single" w:sz="8" w:space="0" w:color="000000"/>
              <w:left w:val="single" w:sz="8" w:space="0" w:color="000000"/>
              <w:bottom w:val="single" w:sz="8" w:space="0" w:color="000000"/>
              <w:right w:val="single" w:sz="8" w:space="0" w:color="000000"/>
            </w:tcBorders>
            <w:vAlign w:val="center"/>
          </w:tcPr>
          <w:p w14:paraId="7609F80D" w14:textId="3EA8E66E"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0.15</w:t>
            </w:r>
          </w:p>
        </w:tc>
        <w:tc>
          <w:tcPr>
            <w:tcW w:w="614" w:type="pct"/>
            <w:tcBorders>
              <w:top w:val="single" w:sz="8" w:space="0" w:color="000000"/>
              <w:left w:val="single" w:sz="8" w:space="0" w:color="000000"/>
              <w:bottom w:val="single" w:sz="8" w:space="0" w:color="000000"/>
              <w:right w:val="single" w:sz="8" w:space="0" w:color="000000"/>
            </w:tcBorders>
            <w:vAlign w:val="center"/>
          </w:tcPr>
          <w:p w14:paraId="777DFC50" w14:textId="590C574E"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1.58</w:t>
            </w:r>
          </w:p>
        </w:tc>
        <w:tc>
          <w:tcPr>
            <w:tcW w:w="1032" w:type="pct"/>
            <w:tcBorders>
              <w:top w:val="single" w:sz="8" w:space="0" w:color="000000"/>
              <w:left w:val="single" w:sz="8" w:space="0" w:color="000000"/>
              <w:bottom w:val="single" w:sz="8" w:space="0" w:color="000000"/>
              <w:right w:val="single" w:sz="8" w:space="0" w:color="000000"/>
            </w:tcBorders>
            <w:vAlign w:val="center"/>
          </w:tcPr>
          <w:p w14:paraId="374570FD" w14:textId="3A51699B"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7E0C7159" w14:textId="68FFF931"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5.70</w:t>
            </w:r>
          </w:p>
        </w:tc>
        <w:tc>
          <w:tcPr>
            <w:tcW w:w="672" w:type="pct"/>
            <w:tcBorders>
              <w:top w:val="single" w:sz="8" w:space="0" w:color="000000"/>
              <w:left w:val="single" w:sz="8" w:space="0" w:color="000000"/>
              <w:bottom w:val="single" w:sz="8" w:space="0" w:color="000000"/>
              <w:right w:val="single" w:sz="8" w:space="0" w:color="000000"/>
            </w:tcBorders>
            <w:vAlign w:val="center"/>
          </w:tcPr>
          <w:p w14:paraId="3E656290" w14:textId="3F07B0D5"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4.13</w:t>
            </w:r>
          </w:p>
        </w:tc>
      </w:tr>
      <w:tr w:rsidR="00733DC8" w:rsidRPr="00733DC8" w14:paraId="25ECAFFD" w14:textId="77777777" w:rsidTr="00D66AC8">
        <w:trPr>
          <w:trHeight w:val="340"/>
        </w:trPr>
        <w:tc>
          <w:tcPr>
            <w:tcW w:w="609" w:type="pct"/>
            <w:vMerge/>
            <w:tcBorders>
              <w:top w:val="nil"/>
              <w:left w:val="single" w:sz="8" w:space="0" w:color="000000"/>
              <w:bottom w:val="single" w:sz="8" w:space="0" w:color="000000"/>
              <w:right w:val="single" w:sz="8" w:space="0" w:color="000000"/>
            </w:tcBorders>
            <w:vAlign w:val="center"/>
          </w:tcPr>
          <w:p w14:paraId="0495379B" w14:textId="77777777" w:rsidR="00733DC8" w:rsidRPr="00733DC8" w:rsidRDefault="00733DC8" w:rsidP="00733DC8">
            <w:pPr>
              <w:spacing w:after="160" w:line="259" w:lineRule="auto"/>
              <w:jc w:val="center"/>
              <w:rPr>
                <w:rFonts w:ascii="Times New Roman" w:eastAsia="仿宋_GB2312" w:hAnsi="Times New Roman" w:cs="Times New Roman"/>
              </w:rPr>
            </w:pPr>
          </w:p>
        </w:tc>
        <w:tc>
          <w:tcPr>
            <w:tcW w:w="694" w:type="pct"/>
            <w:tcBorders>
              <w:top w:val="single" w:sz="8" w:space="0" w:color="000000"/>
              <w:left w:val="single" w:sz="8" w:space="0" w:color="000000"/>
              <w:bottom w:val="single" w:sz="8" w:space="0" w:color="000000"/>
              <w:right w:val="single" w:sz="8" w:space="0" w:color="000000"/>
            </w:tcBorders>
            <w:vAlign w:val="center"/>
          </w:tcPr>
          <w:p w14:paraId="6B82F66B" w14:textId="68BB0FD1" w:rsidR="00733DC8" w:rsidRPr="00733DC8" w:rsidRDefault="00733DC8" w:rsidP="00733DC8">
            <w:pPr>
              <w:spacing w:line="259" w:lineRule="auto"/>
              <w:ind w:right="101"/>
              <w:jc w:val="center"/>
              <w:rPr>
                <w:rFonts w:ascii="Times New Roman" w:eastAsia="仿宋_GB2312" w:hAnsi="Times New Roman" w:cs="Times New Roman"/>
              </w:rPr>
            </w:pPr>
            <w:r w:rsidRPr="00733DC8">
              <w:rPr>
                <w:rFonts w:ascii="Times New Roman" w:eastAsia="仿宋_GB2312" w:hAnsi="Times New Roman" w:cs="Times New Roman"/>
              </w:rPr>
              <w:t>小计</w:t>
            </w:r>
          </w:p>
        </w:tc>
        <w:tc>
          <w:tcPr>
            <w:tcW w:w="675" w:type="pct"/>
            <w:tcBorders>
              <w:top w:val="single" w:sz="8" w:space="0" w:color="000000"/>
              <w:left w:val="single" w:sz="8" w:space="0" w:color="000000"/>
              <w:bottom w:val="single" w:sz="8" w:space="0" w:color="000000"/>
              <w:right w:val="single" w:sz="8" w:space="0" w:color="000000"/>
            </w:tcBorders>
            <w:vAlign w:val="center"/>
          </w:tcPr>
          <w:p w14:paraId="1A346128" w14:textId="6B5AB923"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仿宋_GB2312" w:hAnsi="Times New Roman" w:cs="Times New Roman"/>
              </w:rPr>
              <w:t>1.52</w:t>
            </w:r>
          </w:p>
        </w:tc>
        <w:tc>
          <w:tcPr>
            <w:tcW w:w="614" w:type="pct"/>
            <w:tcBorders>
              <w:top w:val="single" w:sz="8" w:space="0" w:color="000000"/>
              <w:left w:val="single" w:sz="8" w:space="0" w:color="000000"/>
              <w:bottom w:val="single" w:sz="8" w:space="0" w:color="000000"/>
              <w:right w:val="single" w:sz="8" w:space="0" w:color="000000"/>
            </w:tcBorders>
            <w:vAlign w:val="center"/>
          </w:tcPr>
          <w:p w14:paraId="667FFFCA" w14:textId="497E3DAD" w:rsidR="00733DC8" w:rsidRPr="00733DC8" w:rsidRDefault="00733DC8" w:rsidP="00733DC8">
            <w:pPr>
              <w:spacing w:line="259" w:lineRule="auto"/>
              <w:ind w:right="111"/>
              <w:jc w:val="center"/>
              <w:rPr>
                <w:rFonts w:ascii="Times New Roman" w:eastAsia="仿宋_GB2312" w:hAnsi="Times New Roman" w:cs="Times New Roman"/>
              </w:rPr>
            </w:pPr>
            <w:r w:rsidRPr="00733DC8">
              <w:rPr>
                <w:rFonts w:ascii="Times New Roman" w:eastAsia="等线" w:hAnsi="Times New Roman" w:cs="Times New Roman"/>
                <w:szCs w:val="21"/>
              </w:rPr>
              <w:t>82.95</w:t>
            </w:r>
          </w:p>
        </w:tc>
        <w:tc>
          <w:tcPr>
            <w:tcW w:w="1032" w:type="pct"/>
            <w:tcBorders>
              <w:top w:val="single" w:sz="8" w:space="0" w:color="000000"/>
              <w:left w:val="single" w:sz="8" w:space="0" w:color="000000"/>
              <w:bottom w:val="single" w:sz="8" w:space="0" w:color="000000"/>
              <w:right w:val="single" w:sz="8" w:space="0" w:color="000000"/>
            </w:tcBorders>
            <w:vAlign w:val="center"/>
          </w:tcPr>
          <w:p w14:paraId="5784D46E" w14:textId="703F826D" w:rsidR="00733DC8" w:rsidRPr="00733DC8" w:rsidRDefault="00733DC8" w:rsidP="00733DC8">
            <w:pPr>
              <w:spacing w:line="259" w:lineRule="auto"/>
              <w:ind w:left="156"/>
              <w:jc w:val="center"/>
              <w:rPr>
                <w:rFonts w:ascii="Times New Roman" w:eastAsia="仿宋_GB2312" w:hAnsi="Times New Roman" w:cs="Times New Roman"/>
              </w:rPr>
            </w:pPr>
          </w:p>
        </w:tc>
        <w:tc>
          <w:tcPr>
            <w:tcW w:w="704" w:type="pct"/>
            <w:tcBorders>
              <w:top w:val="single" w:sz="8" w:space="0" w:color="000000"/>
              <w:left w:val="single" w:sz="8" w:space="0" w:color="000000"/>
              <w:bottom w:val="single" w:sz="8" w:space="0" w:color="000000"/>
              <w:right w:val="single" w:sz="8" w:space="0" w:color="000000"/>
            </w:tcBorders>
            <w:vAlign w:val="center"/>
          </w:tcPr>
          <w:p w14:paraId="1DD656F5" w14:textId="2517A1AA" w:rsidR="00733DC8" w:rsidRPr="00733DC8" w:rsidRDefault="00733DC8" w:rsidP="00733DC8">
            <w:pPr>
              <w:spacing w:line="259" w:lineRule="auto"/>
              <w:ind w:right="108"/>
              <w:jc w:val="center"/>
              <w:rPr>
                <w:rFonts w:ascii="Times New Roman" w:eastAsia="仿宋_GB2312" w:hAnsi="Times New Roman" w:cs="Times New Roman"/>
              </w:rPr>
            </w:pPr>
            <w:r w:rsidRPr="00733DC8">
              <w:rPr>
                <w:rFonts w:ascii="Times New Roman" w:eastAsia="等线" w:hAnsi="Times New Roman" w:cs="Times New Roman"/>
                <w:szCs w:val="21"/>
              </w:rPr>
              <w:t>537.89</w:t>
            </w:r>
          </w:p>
        </w:tc>
        <w:tc>
          <w:tcPr>
            <w:tcW w:w="672" w:type="pct"/>
            <w:tcBorders>
              <w:top w:val="single" w:sz="8" w:space="0" w:color="000000"/>
              <w:left w:val="single" w:sz="8" w:space="0" w:color="000000"/>
              <w:bottom w:val="single" w:sz="8" w:space="0" w:color="000000"/>
              <w:right w:val="single" w:sz="8" w:space="0" w:color="000000"/>
            </w:tcBorders>
            <w:vAlign w:val="center"/>
          </w:tcPr>
          <w:p w14:paraId="42D2A40F" w14:textId="16A1B8C6" w:rsidR="00733DC8" w:rsidRPr="00733DC8" w:rsidRDefault="00733DC8" w:rsidP="00733DC8">
            <w:pPr>
              <w:spacing w:line="259" w:lineRule="auto"/>
              <w:ind w:right="103"/>
              <w:jc w:val="center"/>
              <w:rPr>
                <w:rFonts w:ascii="Times New Roman" w:eastAsia="仿宋_GB2312" w:hAnsi="Times New Roman" w:cs="Times New Roman"/>
              </w:rPr>
            </w:pPr>
            <w:r w:rsidRPr="00733DC8">
              <w:rPr>
                <w:rFonts w:ascii="Times New Roman" w:eastAsia="等线" w:hAnsi="Times New Roman" w:cs="Times New Roman"/>
                <w:szCs w:val="21"/>
              </w:rPr>
              <w:t>454.94</w:t>
            </w:r>
          </w:p>
        </w:tc>
      </w:tr>
    </w:tbl>
    <w:p w14:paraId="77BB62E2" w14:textId="0044F2DF" w:rsidR="009B1D88" w:rsidRPr="00733DC8" w:rsidRDefault="009B1D88" w:rsidP="009B1D88">
      <w:pPr>
        <w:pStyle w:val="2"/>
      </w:pPr>
      <w:bookmarkStart w:id="32" w:name="_Toc63160425"/>
      <w:r w:rsidRPr="00733DC8">
        <w:rPr>
          <w:rFonts w:hint="eastAsia"/>
        </w:rPr>
        <w:t>水土</w:t>
      </w:r>
      <w:r w:rsidR="00BC78D3" w:rsidRPr="00733DC8">
        <w:rPr>
          <w:rFonts w:hint="eastAsia"/>
        </w:rPr>
        <w:t>流失危害</w:t>
      </w:r>
      <w:bookmarkEnd w:id="32"/>
    </w:p>
    <w:p w14:paraId="1EA7EE0D" w14:textId="154376FA" w:rsidR="00BC78D3" w:rsidRPr="008376B7" w:rsidRDefault="00E37081" w:rsidP="004353AD">
      <w:pPr>
        <w:spacing w:line="360" w:lineRule="auto"/>
        <w:ind w:firstLineChars="200" w:firstLine="480"/>
        <w:rPr>
          <w:rFonts w:ascii="Times New Roman" w:eastAsia="仿宋_GB2312" w:hAnsi="Times New Roman" w:cs="Times New Roman"/>
          <w:sz w:val="24"/>
          <w:szCs w:val="24"/>
        </w:rPr>
      </w:pPr>
      <w:r w:rsidRPr="00733DC8">
        <w:rPr>
          <w:rFonts w:ascii="Times New Roman" w:eastAsia="仿宋_GB2312" w:hAnsi="Times New Roman" w:cs="Times New Roman" w:hint="eastAsia"/>
          <w:sz w:val="24"/>
          <w:szCs w:val="24"/>
        </w:rPr>
        <w:t>根据监测结果，工程建设过程中，按照水保方案报告书及水土保持”三同时”要</w:t>
      </w:r>
      <w:r w:rsidRPr="00733DC8">
        <w:rPr>
          <w:rFonts w:ascii="Times New Roman" w:eastAsia="仿宋_GB2312" w:hAnsi="Times New Roman" w:cs="Times New Roman" w:hint="eastAsia"/>
          <w:sz w:val="24"/>
          <w:szCs w:val="24"/>
        </w:rPr>
        <w:lastRenderedPageBreak/>
        <w:t>求，针对各防治分区水土流失特点，陆续实施了大量水土保持工程措施、植物措施和临时措施，对开挖裸露面进行了防护，对部分具备绿化</w:t>
      </w:r>
      <w:r w:rsidRPr="008376B7">
        <w:rPr>
          <w:rFonts w:ascii="Times New Roman" w:eastAsia="仿宋_GB2312" w:hAnsi="Times New Roman" w:cs="Times New Roman" w:hint="eastAsia"/>
          <w:sz w:val="24"/>
          <w:szCs w:val="24"/>
        </w:rPr>
        <w:t>条件的受损的区域进行了迹地生态恢复，通过各项水保措施的落实，有效的控制了本工程新增水土流失，减少了水土流失危害发生。工程建设至今，未发生严重的水土流失危害事件。</w:t>
      </w:r>
    </w:p>
    <w:p w14:paraId="21D61B19" w14:textId="77777777" w:rsidR="00233FEB" w:rsidRPr="0061758E" w:rsidRDefault="00233FEB" w:rsidP="004353AD">
      <w:pPr>
        <w:spacing w:line="360" w:lineRule="auto"/>
        <w:ind w:firstLineChars="200" w:firstLine="480"/>
        <w:rPr>
          <w:rFonts w:ascii="Times New Roman" w:eastAsia="仿宋_GB2312" w:hAnsi="Times New Roman" w:cs="Times New Roman"/>
          <w:color w:val="0070C0"/>
          <w:sz w:val="24"/>
          <w:szCs w:val="24"/>
        </w:rPr>
        <w:sectPr w:rsidR="00233FEB" w:rsidRPr="0061758E" w:rsidSect="00233FEB">
          <w:headerReference w:type="even" r:id="rId27"/>
          <w:headerReference w:type="default" r:id="rId28"/>
          <w:pgSz w:w="11906" w:h="16838"/>
          <w:pgMar w:top="1588" w:right="1418" w:bottom="1588" w:left="1701" w:header="851" w:footer="1020" w:gutter="0"/>
          <w:cols w:space="425"/>
          <w:docGrid w:type="lines" w:linePitch="312"/>
        </w:sectPr>
      </w:pPr>
    </w:p>
    <w:p w14:paraId="2DDA5F88" w14:textId="76FBDFA0" w:rsidR="008A07A9" w:rsidRPr="008376B7" w:rsidRDefault="006B4E8E" w:rsidP="006B7E8A">
      <w:pPr>
        <w:pStyle w:val="1"/>
      </w:pPr>
      <w:bookmarkStart w:id="33" w:name="_Toc63160426"/>
      <w:r w:rsidRPr="008376B7">
        <w:rPr>
          <w:rFonts w:hint="eastAsia"/>
        </w:rPr>
        <w:lastRenderedPageBreak/>
        <w:t>水土</w:t>
      </w:r>
      <w:r w:rsidR="00BC78D3" w:rsidRPr="008376B7">
        <w:rPr>
          <w:rFonts w:hint="eastAsia"/>
        </w:rPr>
        <w:t>流失防治效果监测结果</w:t>
      </w:r>
      <w:bookmarkEnd w:id="33"/>
    </w:p>
    <w:p w14:paraId="37BEFDC7" w14:textId="6DCC6892"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sz w:val="24"/>
          <w:szCs w:val="24"/>
        </w:rPr>
        <w:t>目前，本项目已完工，水土保持工程措施已完工，临时措施已拆除，植物措施已施工完毕。</w:t>
      </w:r>
      <w:r w:rsidRPr="008376B7">
        <w:rPr>
          <w:rFonts w:ascii="Times New Roman" w:eastAsia="仿宋_GB2312" w:hAnsi="Times New Roman" w:cs="Times New Roman"/>
          <w:sz w:val="24"/>
          <w:szCs w:val="24"/>
        </w:rPr>
        <w:t>2020</w:t>
      </w:r>
      <w:r w:rsidRPr="008376B7">
        <w:rPr>
          <w:rFonts w:ascii="Times New Roman" w:eastAsia="仿宋_GB2312" w:hAnsi="Times New Roman" w:cs="Times New Roman"/>
          <w:sz w:val="24"/>
          <w:szCs w:val="24"/>
        </w:rPr>
        <w:t>年</w:t>
      </w:r>
      <w:r w:rsidRPr="008376B7">
        <w:rPr>
          <w:rFonts w:ascii="Times New Roman" w:eastAsia="仿宋_GB2312" w:hAnsi="Times New Roman" w:cs="Times New Roman"/>
          <w:sz w:val="24"/>
          <w:szCs w:val="24"/>
        </w:rPr>
        <w:t>9</w:t>
      </w:r>
      <w:r w:rsidRPr="008376B7">
        <w:rPr>
          <w:rFonts w:ascii="Times New Roman" w:eastAsia="仿宋_GB2312" w:hAnsi="Times New Roman" w:cs="Times New Roman"/>
          <w:sz w:val="24"/>
          <w:szCs w:val="24"/>
        </w:rPr>
        <w:t>月，项目进入自然恢复期。针对项目建设期的水土流失监测，计算水土流失防治指标。并对项目实施水土流失防治措施的效果进行分析，评价水土流失防治效果。</w:t>
      </w:r>
    </w:p>
    <w:p w14:paraId="7B4F0D6A" w14:textId="011B1AF2" w:rsidR="00773454" w:rsidRPr="006C604C" w:rsidRDefault="00BC78D3" w:rsidP="00D16409">
      <w:pPr>
        <w:pStyle w:val="2"/>
      </w:pPr>
      <w:bookmarkStart w:id="34" w:name="_Toc63160427"/>
      <w:r w:rsidRPr="006C604C">
        <w:rPr>
          <w:rFonts w:hint="eastAsia"/>
        </w:rPr>
        <w:t>扰动土地整治率</w:t>
      </w:r>
      <w:bookmarkEnd w:id="34"/>
    </w:p>
    <w:p w14:paraId="52DA1790" w14:textId="37C8B56C" w:rsidR="00C10F8B" w:rsidRPr="006C604C" w:rsidRDefault="00C10F8B" w:rsidP="00C10F8B">
      <w:pPr>
        <w:spacing w:line="360" w:lineRule="auto"/>
        <w:ind w:firstLineChars="200" w:firstLine="480"/>
        <w:rPr>
          <w:rFonts w:ascii="Times New Roman" w:eastAsia="仿宋_GB2312" w:hAnsi="Times New Roman" w:cs="Times New Roman"/>
          <w:sz w:val="24"/>
          <w:szCs w:val="24"/>
        </w:rPr>
      </w:pPr>
      <w:r w:rsidRPr="006C604C">
        <w:rPr>
          <w:rFonts w:ascii="Times New Roman" w:eastAsia="仿宋_GB2312" w:hAnsi="Times New Roman" w:cs="Times New Roman" w:hint="eastAsia"/>
          <w:sz w:val="24"/>
          <w:szCs w:val="24"/>
        </w:rPr>
        <w:t>通过调查核算，本工程实际扰动土地面积共计</w:t>
      </w:r>
      <w:r w:rsidR="006C604C" w:rsidRPr="006C604C">
        <w:rPr>
          <w:rFonts w:ascii="Times New Roman" w:eastAsia="仿宋_GB2312" w:hAnsi="Times New Roman" w:cs="Times New Roman"/>
          <w:sz w:val="24"/>
          <w:szCs w:val="24"/>
        </w:rPr>
        <w:t>7.90</w:t>
      </w:r>
      <w:r w:rsidRPr="006C604C">
        <w:rPr>
          <w:rFonts w:ascii="Times New Roman" w:eastAsia="仿宋_GB2312" w:hAnsi="Times New Roman" w:cs="Times New Roman"/>
          <w:sz w:val="24"/>
          <w:szCs w:val="24"/>
        </w:rPr>
        <w:t>hm²</w:t>
      </w:r>
      <w:r w:rsidRPr="006C604C">
        <w:rPr>
          <w:rFonts w:ascii="Times New Roman" w:eastAsia="仿宋_GB2312" w:hAnsi="Times New Roman" w:cs="Times New Roman"/>
          <w:sz w:val="24"/>
          <w:szCs w:val="24"/>
        </w:rPr>
        <w:t>。扰动土地整治面积为综合治理面积（土壤流失量已达允许侵蚀标准）加上采取措施后仍然未达到允许侵蚀标准的面积，即水保措施防治面积</w:t>
      </w:r>
      <w:r w:rsidRPr="006C604C">
        <w:rPr>
          <w:rFonts w:ascii="Times New Roman" w:eastAsia="仿宋_GB2312" w:hAnsi="Times New Roman" w:cs="Times New Roman"/>
          <w:sz w:val="24"/>
          <w:szCs w:val="24"/>
        </w:rPr>
        <w:t>+</w:t>
      </w:r>
      <w:r w:rsidRPr="006C604C">
        <w:rPr>
          <w:rFonts w:ascii="Times New Roman" w:eastAsia="仿宋_GB2312" w:hAnsi="Times New Roman" w:cs="Times New Roman"/>
          <w:sz w:val="24"/>
          <w:szCs w:val="24"/>
        </w:rPr>
        <w:t>永久建筑物面积。根据土壤侵蚀面积监测结果，扰动土地综合治理面积为</w:t>
      </w:r>
      <w:r w:rsidR="006C604C" w:rsidRPr="006C604C">
        <w:rPr>
          <w:rFonts w:ascii="Times New Roman" w:eastAsia="仿宋_GB2312" w:hAnsi="Times New Roman" w:cs="Times New Roman"/>
          <w:sz w:val="24"/>
          <w:szCs w:val="24"/>
        </w:rPr>
        <w:t>7.88</w:t>
      </w:r>
      <w:r w:rsidRPr="006C604C">
        <w:rPr>
          <w:rFonts w:ascii="Times New Roman" w:eastAsia="仿宋_GB2312" w:hAnsi="Times New Roman" w:cs="Times New Roman"/>
          <w:sz w:val="24"/>
          <w:szCs w:val="24"/>
        </w:rPr>
        <w:t>hm²</w:t>
      </w:r>
      <w:r w:rsidRPr="006C604C">
        <w:rPr>
          <w:rFonts w:ascii="Times New Roman" w:eastAsia="仿宋_GB2312" w:hAnsi="Times New Roman" w:cs="Times New Roman"/>
          <w:sz w:val="24"/>
          <w:szCs w:val="24"/>
        </w:rPr>
        <w:t>。扰动土地整治率为</w:t>
      </w:r>
      <w:r w:rsidRPr="006C604C">
        <w:rPr>
          <w:rFonts w:ascii="Times New Roman" w:eastAsia="仿宋_GB2312" w:hAnsi="Times New Roman" w:cs="Times New Roman"/>
          <w:sz w:val="24"/>
          <w:szCs w:val="24"/>
        </w:rPr>
        <w:t>99.</w:t>
      </w:r>
      <w:r w:rsidR="006C604C">
        <w:rPr>
          <w:rFonts w:ascii="Times New Roman" w:eastAsia="仿宋_GB2312" w:hAnsi="Times New Roman" w:cs="Times New Roman"/>
          <w:sz w:val="24"/>
          <w:szCs w:val="24"/>
        </w:rPr>
        <w:t>62</w:t>
      </w:r>
      <w:r w:rsidRPr="006C604C">
        <w:rPr>
          <w:rFonts w:ascii="Times New Roman" w:eastAsia="仿宋_GB2312" w:hAnsi="Times New Roman" w:cs="Times New Roman"/>
          <w:sz w:val="24"/>
          <w:szCs w:val="24"/>
        </w:rPr>
        <w:t>%</w:t>
      </w:r>
      <w:r w:rsidRPr="006C604C">
        <w:rPr>
          <w:rFonts w:ascii="Times New Roman" w:eastAsia="仿宋_GB2312" w:hAnsi="Times New Roman" w:cs="Times New Roman"/>
          <w:sz w:val="24"/>
          <w:szCs w:val="24"/>
        </w:rPr>
        <w:t>。</w:t>
      </w:r>
    </w:p>
    <w:p w14:paraId="408DA0FC" w14:textId="4B71BEEF" w:rsidR="00BC78D3" w:rsidRPr="006C604C" w:rsidRDefault="00C10F8B" w:rsidP="00C10F8B">
      <w:pPr>
        <w:spacing w:line="360" w:lineRule="auto"/>
        <w:ind w:firstLineChars="200" w:firstLine="480"/>
        <w:rPr>
          <w:rFonts w:ascii="Times New Roman" w:eastAsia="仿宋_GB2312" w:hAnsi="Times New Roman" w:cs="Times New Roman"/>
          <w:sz w:val="24"/>
          <w:szCs w:val="24"/>
        </w:rPr>
      </w:pPr>
      <w:r w:rsidRPr="006C604C">
        <w:rPr>
          <w:rFonts w:ascii="Times New Roman" w:eastAsia="仿宋_GB2312" w:hAnsi="Times New Roman" w:cs="Times New Roman" w:hint="eastAsia"/>
          <w:sz w:val="24"/>
          <w:szCs w:val="24"/>
        </w:rPr>
        <w:t>各分区的扰动土地整治率详见表</w:t>
      </w:r>
      <w:r w:rsidRPr="006C604C">
        <w:rPr>
          <w:rFonts w:ascii="Times New Roman" w:eastAsia="仿宋_GB2312" w:hAnsi="Times New Roman" w:cs="Times New Roman"/>
          <w:sz w:val="24"/>
          <w:szCs w:val="24"/>
        </w:rPr>
        <w:t>6-1</w:t>
      </w:r>
      <w:r w:rsidRPr="006C604C">
        <w:rPr>
          <w:rFonts w:ascii="Times New Roman" w:eastAsia="仿宋_GB2312" w:hAnsi="Times New Roman" w:cs="Times New Roman"/>
          <w:sz w:val="24"/>
          <w:szCs w:val="24"/>
        </w:rPr>
        <w:t>。</w:t>
      </w:r>
    </w:p>
    <w:p w14:paraId="1343B71F" w14:textId="755EA826" w:rsidR="00C10F8B" w:rsidRPr="006C604C" w:rsidRDefault="00C10F8B" w:rsidP="00C10F8B">
      <w:pPr>
        <w:jc w:val="center"/>
        <w:rPr>
          <w:rFonts w:ascii="Times New Roman" w:eastAsia="仿宋_GB2312" w:hAnsi="Times New Roman" w:cs="Times New Roman"/>
          <w:b/>
        </w:rPr>
      </w:pPr>
      <w:r w:rsidRPr="006C604C">
        <w:rPr>
          <w:rFonts w:ascii="Times New Roman" w:eastAsia="仿宋_GB2312" w:hAnsi="Times New Roman" w:cs="Times New Roman"/>
          <w:b/>
        </w:rPr>
        <w:t>表</w:t>
      </w:r>
      <w:r w:rsidRPr="006C604C">
        <w:rPr>
          <w:rFonts w:ascii="Times New Roman" w:eastAsia="仿宋_GB2312" w:hAnsi="Times New Roman" w:cs="Times New Roman"/>
          <w:b/>
        </w:rPr>
        <w:t>6-1</w:t>
      </w:r>
      <w:r w:rsidR="00DC0721" w:rsidRPr="006C604C">
        <w:rPr>
          <w:rFonts w:ascii="Times New Roman" w:eastAsia="仿宋_GB2312" w:hAnsi="Times New Roman" w:cs="Times New Roman"/>
          <w:b/>
        </w:rPr>
        <w:t xml:space="preserve">  </w:t>
      </w:r>
      <w:r w:rsidRPr="006C604C">
        <w:rPr>
          <w:rFonts w:ascii="Times New Roman" w:eastAsia="仿宋_GB2312" w:hAnsi="Times New Roman" w:cs="Times New Roman"/>
          <w:b/>
        </w:rPr>
        <w:t>扰动土地整治率情况表</w:t>
      </w:r>
    </w:p>
    <w:tbl>
      <w:tblPr>
        <w:tblStyle w:val="TableGrid"/>
        <w:tblW w:w="5000" w:type="pct"/>
        <w:tblInd w:w="0" w:type="dxa"/>
        <w:tblLook w:val="04A0" w:firstRow="1" w:lastRow="0" w:firstColumn="1" w:lastColumn="0" w:noHBand="0" w:noVBand="1"/>
      </w:tblPr>
      <w:tblGrid>
        <w:gridCol w:w="1830"/>
        <w:gridCol w:w="1016"/>
        <w:gridCol w:w="1016"/>
        <w:gridCol w:w="1064"/>
        <w:gridCol w:w="672"/>
        <w:gridCol w:w="718"/>
        <w:gridCol w:w="599"/>
        <w:gridCol w:w="1018"/>
        <w:gridCol w:w="844"/>
      </w:tblGrid>
      <w:tr w:rsidR="0061758E" w:rsidRPr="006C604C" w14:paraId="1728C420" w14:textId="77777777" w:rsidTr="003D3C95">
        <w:trPr>
          <w:trHeight w:val="340"/>
        </w:trPr>
        <w:tc>
          <w:tcPr>
            <w:tcW w:w="1042" w:type="pct"/>
            <w:vMerge w:val="restart"/>
            <w:tcBorders>
              <w:top w:val="single" w:sz="4" w:space="0" w:color="000000"/>
              <w:left w:val="single" w:sz="4" w:space="0" w:color="000000"/>
              <w:bottom w:val="single" w:sz="4" w:space="0" w:color="000000"/>
              <w:right w:val="single" w:sz="4" w:space="0" w:color="000000"/>
            </w:tcBorders>
            <w:vAlign w:val="center"/>
          </w:tcPr>
          <w:p w14:paraId="27D4DF94" w14:textId="4B65AE65"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工程区域</w:t>
            </w:r>
          </w:p>
        </w:tc>
        <w:tc>
          <w:tcPr>
            <w:tcW w:w="579" w:type="pct"/>
            <w:vMerge w:val="restart"/>
            <w:tcBorders>
              <w:top w:val="single" w:sz="4" w:space="0" w:color="000000"/>
              <w:left w:val="single" w:sz="4" w:space="0" w:color="000000"/>
              <w:bottom w:val="single" w:sz="4" w:space="0" w:color="000000"/>
              <w:right w:val="single" w:sz="4" w:space="0" w:color="000000"/>
            </w:tcBorders>
            <w:vAlign w:val="center"/>
          </w:tcPr>
          <w:p w14:paraId="2C91F6E6" w14:textId="77777777"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项目建设区面积</w:t>
            </w:r>
          </w:p>
          <w:p w14:paraId="76B9AFFD" w14:textId="16E03B86"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579" w:type="pct"/>
            <w:vMerge w:val="restart"/>
            <w:tcBorders>
              <w:top w:val="single" w:sz="4" w:space="0" w:color="000000"/>
              <w:left w:val="single" w:sz="4" w:space="0" w:color="000000"/>
              <w:bottom w:val="single" w:sz="4" w:space="0" w:color="000000"/>
              <w:right w:val="single" w:sz="4" w:space="0" w:color="000000"/>
            </w:tcBorders>
            <w:vAlign w:val="center"/>
          </w:tcPr>
          <w:p w14:paraId="4CA18654" w14:textId="33584D8F"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扰动面积（</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606" w:type="pct"/>
            <w:vMerge w:val="restart"/>
            <w:tcBorders>
              <w:top w:val="single" w:sz="4" w:space="0" w:color="000000"/>
              <w:left w:val="single" w:sz="4" w:space="0" w:color="000000"/>
              <w:bottom w:val="single" w:sz="4" w:space="0" w:color="000000"/>
              <w:right w:val="single" w:sz="4" w:space="0" w:color="000000"/>
            </w:tcBorders>
            <w:vAlign w:val="center"/>
          </w:tcPr>
          <w:p w14:paraId="6BAB2373" w14:textId="77777777"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建筑物及场地道路硬化面积</w:t>
            </w:r>
          </w:p>
          <w:p w14:paraId="1F7BD1F0" w14:textId="5DA44488"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1133" w:type="pct"/>
            <w:gridSpan w:val="3"/>
            <w:tcBorders>
              <w:top w:val="single" w:sz="4" w:space="0" w:color="000000"/>
              <w:left w:val="single" w:sz="4" w:space="0" w:color="000000"/>
              <w:bottom w:val="single" w:sz="4" w:space="0" w:color="000000"/>
              <w:right w:val="single" w:sz="4" w:space="0" w:color="000000"/>
            </w:tcBorders>
            <w:vAlign w:val="center"/>
          </w:tcPr>
          <w:p w14:paraId="6C31B209" w14:textId="77777777"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水土流失治理面积</w:t>
            </w:r>
          </w:p>
          <w:p w14:paraId="4987F8E8" w14:textId="01E61098"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580" w:type="pct"/>
            <w:vMerge w:val="restart"/>
            <w:tcBorders>
              <w:top w:val="single" w:sz="4" w:space="0" w:color="000000"/>
              <w:left w:val="single" w:sz="4" w:space="0" w:color="000000"/>
              <w:bottom w:val="single" w:sz="4" w:space="0" w:color="000000"/>
              <w:right w:val="single" w:sz="4" w:space="0" w:color="000000"/>
            </w:tcBorders>
            <w:vAlign w:val="center"/>
          </w:tcPr>
          <w:p w14:paraId="0064BD05" w14:textId="77777777"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扰动土地整治面积</w:t>
            </w:r>
          </w:p>
          <w:p w14:paraId="33B40909" w14:textId="72173C01"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w:t>
            </w:r>
            <w:r w:rsidRPr="006C604C">
              <w:rPr>
                <w:rFonts w:ascii="Times New Roman" w:eastAsia="仿宋_GB2312" w:hAnsi="Times New Roman" w:cs="Times New Roman"/>
              </w:rPr>
              <w:t>hm²</w:t>
            </w:r>
            <w:r w:rsidRPr="006C604C">
              <w:rPr>
                <w:rFonts w:ascii="Times New Roman" w:eastAsia="仿宋_GB2312" w:hAnsi="Times New Roman" w:cs="Times New Roman"/>
              </w:rPr>
              <w:t>）</w:t>
            </w:r>
          </w:p>
        </w:tc>
        <w:tc>
          <w:tcPr>
            <w:tcW w:w="481" w:type="pct"/>
            <w:vMerge w:val="restart"/>
            <w:tcBorders>
              <w:top w:val="single" w:sz="4" w:space="0" w:color="000000"/>
              <w:left w:val="single" w:sz="4" w:space="0" w:color="000000"/>
              <w:bottom w:val="single" w:sz="4" w:space="0" w:color="000000"/>
              <w:right w:val="single" w:sz="4" w:space="0" w:color="000000"/>
            </w:tcBorders>
            <w:vAlign w:val="center"/>
          </w:tcPr>
          <w:p w14:paraId="1CCB7C29" w14:textId="77777777"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扰动土地整治</w:t>
            </w:r>
          </w:p>
          <w:p w14:paraId="4566E33F" w14:textId="0065F9B1"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率（</w:t>
            </w:r>
            <w:r w:rsidRPr="006C604C">
              <w:rPr>
                <w:rFonts w:ascii="Times New Roman" w:eastAsia="仿宋_GB2312" w:hAnsi="Times New Roman" w:cs="Times New Roman"/>
              </w:rPr>
              <w:t>%</w:t>
            </w:r>
            <w:r w:rsidRPr="006C604C">
              <w:rPr>
                <w:rFonts w:ascii="Times New Roman" w:eastAsia="仿宋_GB2312" w:hAnsi="Times New Roman" w:cs="Times New Roman"/>
              </w:rPr>
              <w:t>）</w:t>
            </w:r>
          </w:p>
        </w:tc>
      </w:tr>
      <w:tr w:rsidR="0061758E" w:rsidRPr="006C604C" w14:paraId="377FB13B" w14:textId="77777777" w:rsidTr="003D3C95">
        <w:trPr>
          <w:trHeight w:val="340"/>
        </w:trPr>
        <w:tc>
          <w:tcPr>
            <w:tcW w:w="1042" w:type="pct"/>
            <w:vMerge/>
            <w:tcBorders>
              <w:top w:val="nil"/>
              <w:left w:val="single" w:sz="4" w:space="0" w:color="000000"/>
              <w:bottom w:val="single" w:sz="4" w:space="0" w:color="000000"/>
              <w:right w:val="single" w:sz="4" w:space="0" w:color="000000"/>
            </w:tcBorders>
            <w:vAlign w:val="center"/>
          </w:tcPr>
          <w:p w14:paraId="11F8CA1B" w14:textId="77777777" w:rsidR="00C10F8B" w:rsidRPr="006C604C" w:rsidRDefault="00C10F8B" w:rsidP="005B4691">
            <w:pPr>
              <w:jc w:val="center"/>
              <w:rPr>
                <w:rFonts w:ascii="Times New Roman" w:eastAsia="仿宋_GB2312" w:hAnsi="Times New Roman" w:cs="Times New Roman"/>
              </w:rPr>
            </w:pPr>
          </w:p>
        </w:tc>
        <w:tc>
          <w:tcPr>
            <w:tcW w:w="579" w:type="pct"/>
            <w:vMerge/>
            <w:tcBorders>
              <w:top w:val="nil"/>
              <w:left w:val="single" w:sz="4" w:space="0" w:color="000000"/>
              <w:bottom w:val="single" w:sz="4" w:space="0" w:color="000000"/>
              <w:right w:val="single" w:sz="4" w:space="0" w:color="000000"/>
            </w:tcBorders>
            <w:vAlign w:val="center"/>
          </w:tcPr>
          <w:p w14:paraId="106E366B" w14:textId="77777777" w:rsidR="00C10F8B" w:rsidRPr="006C604C" w:rsidRDefault="00C10F8B" w:rsidP="005B4691">
            <w:pPr>
              <w:jc w:val="center"/>
              <w:rPr>
                <w:rFonts w:ascii="Times New Roman" w:eastAsia="仿宋_GB2312" w:hAnsi="Times New Roman" w:cs="Times New Roman"/>
              </w:rPr>
            </w:pPr>
          </w:p>
        </w:tc>
        <w:tc>
          <w:tcPr>
            <w:tcW w:w="579" w:type="pct"/>
            <w:vMerge/>
            <w:tcBorders>
              <w:top w:val="nil"/>
              <w:left w:val="single" w:sz="4" w:space="0" w:color="000000"/>
              <w:bottom w:val="single" w:sz="4" w:space="0" w:color="000000"/>
              <w:right w:val="single" w:sz="4" w:space="0" w:color="000000"/>
            </w:tcBorders>
            <w:vAlign w:val="center"/>
          </w:tcPr>
          <w:p w14:paraId="6F2A5AB8" w14:textId="77777777" w:rsidR="00C10F8B" w:rsidRPr="006C604C" w:rsidRDefault="00C10F8B" w:rsidP="005B4691">
            <w:pPr>
              <w:jc w:val="center"/>
              <w:rPr>
                <w:rFonts w:ascii="Times New Roman" w:eastAsia="仿宋_GB2312" w:hAnsi="Times New Roman" w:cs="Times New Roman"/>
              </w:rPr>
            </w:pPr>
          </w:p>
        </w:tc>
        <w:tc>
          <w:tcPr>
            <w:tcW w:w="606" w:type="pct"/>
            <w:vMerge/>
            <w:tcBorders>
              <w:top w:val="nil"/>
              <w:left w:val="single" w:sz="4" w:space="0" w:color="000000"/>
              <w:bottom w:val="single" w:sz="4" w:space="0" w:color="000000"/>
              <w:right w:val="single" w:sz="4" w:space="0" w:color="000000"/>
            </w:tcBorders>
            <w:vAlign w:val="center"/>
          </w:tcPr>
          <w:p w14:paraId="46E7395B" w14:textId="77777777" w:rsidR="00C10F8B" w:rsidRPr="006C604C" w:rsidRDefault="00C10F8B" w:rsidP="005B4691">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2F904348" w14:textId="6328A123"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植物措施</w:t>
            </w:r>
          </w:p>
        </w:tc>
        <w:tc>
          <w:tcPr>
            <w:tcW w:w="409" w:type="pct"/>
            <w:tcBorders>
              <w:top w:val="single" w:sz="4" w:space="0" w:color="000000"/>
              <w:left w:val="single" w:sz="4" w:space="0" w:color="000000"/>
              <w:bottom w:val="single" w:sz="4" w:space="0" w:color="000000"/>
              <w:right w:val="single" w:sz="4" w:space="0" w:color="000000"/>
            </w:tcBorders>
            <w:vAlign w:val="center"/>
          </w:tcPr>
          <w:p w14:paraId="4C71F839" w14:textId="28BAB181"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工程措施</w:t>
            </w:r>
          </w:p>
        </w:tc>
        <w:tc>
          <w:tcPr>
            <w:tcW w:w="341" w:type="pct"/>
            <w:tcBorders>
              <w:top w:val="single" w:sz="4" w:space="0" w:color="000000"/>
              <w:left w:val="single" w:sz="4" w:space="0" w:color="000000"/>
              <w:bottom w:val="single" w:sz="4" w:space="0" w:color="000000"/>
              <w:right w:val="single" w:sz="4" w:space="0" w:color="000000"/>
            </w:tcBorders>
            <w:vAlign w:val="center"/>
          </w:tcPr>
          <w:p w14:paraId="4B4C7F18" w14:textId="1D387868"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小计</w:t>
            </w:r>
          </w:p>
        </w:tc>
        <w:tc>
          <w:tcPr>
            <w:tcW w:w="580" w:type="pct"/>
            <w:vMerge/>
            <w:tcBorders>
              <w:top w:val="nil"/>
              <w:left w:val="single" w:sz="4" w:space="0" w:color="000000"/>
              <w:bottom w:val="single" w:sz="4" w:space="0" w:color="000000"/>
              <w:right w:val="single" w:sz="4" w:space="0" w:color="000000"/>
            </w:tcBorders>
            <w:vAlign w:val="center"/>
          </w:tcPr>
          <w:p w14:paraId="50B49422" w14:textId="77777777" w:rsidR="00C10F8B" w:rsidRPr="006C604C" w:rsidRDefault="00C10F8B" w:rsidP="005B4691">
            <w:pPr>
              <w:jc w:val="center"/>
              <w:rPr>
                <w:rFonts w:ascii="Times New Roman" w:eastAsia="仿宋_GB2312" w:hAnsi="Times New Roman" w:cs="Times New Roman"/>
              </w:rPr>
            </w:pPr>
          </w:p>
        </w:tc>
        <w:tc>
          <w:tcPr>
            <w:tcW w:w="481" w:type="pct"/>
            <w:vMerge/>
            <w:tcBorders>
              <w:top w:val="nil"/>
              <w:left w:val="single" w:sz="4" w:space="0" w:color="000000"/>
              <w:bottom w:val="single" w:sz="4" w:space="0" w:color="000000"/>
              <w:right w:val="single" w:sz="4" w:space="0" w:color="000000"/>
            </w:tcBorders>
            <w:vAlign w:val="center"/>
          </w:tcPr>
          <w:p w14:paraId="3AA3C314" w14:textId="77777777" w:rsidR="00C10F8B" w:rsidRPr="006C604C" w:rsidRDefault="00C10F8B" w:rsidP="005B4691">
            <w:pPr>
              <w:jc w:val="center"/>
              <w:rPr>
                <w:rFonts w:ascii="Times New Roman" w:eastAsia="仿宋_GB2312" w:hAnsi="Times New Roman" w:cs="Times New Roman"/>
              </w:rPr>
            </w:pPr>
          </w:p>
        </w:tc>
      </w:tr>
      <w:tr w:rsidR="006C604C" w:rsidRPr="006C604C" w14:paraId="7D365E13" w14:textId="77777777" w:rsidTr="003D3C95">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38BEEB8B" w14:textId="1A6FFFC1"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建筑物区</w:t>
            </w:r>
          </w:p>
        </w:tc>
        <w:tc>
          <w:tcPr>
            <w:tcW w:w="579" w:type="pct"/>
            <w:tcBorders>
              <w:top w:val="single" w:sz="4" w:space="0" w:color="000000"/>
              <w:left w:val="single" w:sz="4" w:space="0" w:color="000000"/>
              <w:bottom w:val="single" w:sz="4" w:space="0" w:color="000000"/>
              <w:right w:val="single" w:sz="4" w:space="0" w:color="000000"/>
            </w:tcBorders>
            <w:vAlign w:val="center"/>
          </w:tcPr>
          <w:p w14:paraId="0F5EF570" w14:textId="2B874721"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579" w:type="pct"/>
            <w:tcBorders>
              <w:top w:val="single" w:sz="4" w:space="0" w:color="000000"/>
              <w:left w:val="single" w:sz="4" w:space="0" w:color="000000"/>
              <w:bottom w:val="single" w:sz="4" w:space="0" w:color="000000"/>
              <w:right w:val="single" w:sz="4" w:space="0" w:color="000000"/>
            </w:tcBorders>
            <w:vAlign w:val="center"/>
          </w:tcPr>
          <w:p w14:paraId="48FA772B" w14:textId="4DD7F3DE"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606" w:type="pct"/>
            <w:tcBorders>
              <w:top w:val="single" w:sz="4" w:space="0" w:color="000000"/>
              <w:left w:val="single" w:sz="4" w:space="0" w:color="000000"/>
              <w:bottom w:val="single" w:sz="4" w:space="0" w:color="000000"/>
              <w:right w:val="single" w:sz="4" w:space="0" w:color="000000"/>
            </w:tcBorders>
            <w:vAlign w:val="center"/>
          </w:tcPr>
          <w:p w14:paraId="4BBA9046" w14:textId="66D591E3"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383" w:type="pct"/>
            <w:tcBorders>
              <w:top w:val="single" w:sz="4" w:space="0" w:color="000000"/>
              <w:left w:val="single" w:sz="4" w:space="0" w:color="000000"/>
              <w:bottom w:val="single" w:sz="4" w:space="0" w:color="000000"/>
              <w:right w:val="single" w:sz="4" w:space="0" w:color="000000"/>
            </w:tcBorders>
            <w:vAlign w:val="center"/>
          </w:tcPr>
          <w:p w14:paraId="4F3DBD99" w14:textId="3C432AC3" w:rsidR="006C604C" w:rsidRPr="006C604C" w:rsidRDefault="006C604C" w:rsidP="006C604C">
            <w:pPr>
              <w:jc w:val="center"/>
              <w:rPr>
                <w:rFonts w:ascii="Times New Roman" w:eastAsia="仿宋_GB2312" w:hAnsi="Times New Roman" w:cs="Times New Roman"/>
              </w:rPr>
            </w:pPr>
          </w:p>
        </w:tc>
        <w:tc>
          <w:tcPr>
            <w:tcW w:w="409" w:type="pct"/>
            <w:tcBorders>
              <w:top w:val="single" w:sz="4" w:space="0" w:color="000000"/>
              <w:left w:val="single" w:sz="4" w:space="0" w:color="000000"/>
              <w:bottom w:val="single" w:sz="4" w:space="0" w:color="000000"/>
              <w:right w:val="single" w:sz="4" w:space="0" w:color="000000"/>
            </w:tcBorders>
            <w:vAlign w:val="center"/>
          </w:tcPr>
          <w:p w14:paraId="0E9F6D34" w14:textId="77CC5606" w:rsidR="006C604C" w:rsidRPr="006C604C" w:rsidRDefault="006C604C" w:rsidP="006C604C">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152D1678" w14:textId="750D268D" w:rsidR="006C604C" w:rsidRPr="006C604C" w:rsidRDefault="006C604C" w:rsidP="006C604C">
            <w:pPr>
              <w:jc w:val="center"/>
              <w:rPr>
                <w:rFonts w:ascii="Times New Roman" w:eastAsia="仿宋_GB2312"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7DC3C45E" w14:textId="483E649F"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1.49</w:t>
            </w:r>
          </w:p>
        </w:tc>
        <w:tc>
          <w:tcPr>
            <w:tcW w:w="481" w:type="pct"/>
            <w:tcBorders>
              <w:top w:val="single" w:sz="4" w:space="0" w:color="000000"/>
              <w:left w:val="single" w:sz="4" w:space="0" w:color="000000"/>
              <w:bottom w:val="single" w:sz="4" w:space="0" w:color="000000"/>
              <w:right w:val="single" w:sz="4" w:space="0" w:color="000000"/>
            </w:tcBorders>
            <w:vAlign w:val="center"/>
          </w:tcPr>
          <w:p w14:paraId="5A5154FD" w14:textId="7E1A76B8"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100.00</w:t>
            </w:r>
          </w:p>
        </w:tc>
      </w:tr>
      <w:tr w:rsidR="006C604C" w:rsidRPr="006C604C" w14:paraId="3D13E49F" w14:textId="77777777" w:rsidTr="003D3C95">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29C3FBE2" w14:textId="58497744"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道路广场硬化区</w:t>
            </w:r>
          </w:p>
        </w:tc>
        <w:tc>
          <w:tcPr>
            <w:tcW w:w="579" w:type="pct"/>
            <w:tcBorders>
              <w:top w:val="single" w:sz="4" w:space="0" w:color="000000"/>
              <w:left w:val="single" w:sz="4" w:space="0" w:color="000000"/>
              <w:bottom w:val="single" w:sz="4" w:space="0" w:color="000000"/>
              <w:right w:val="single" w:sz="4" w:space="0" w:color="000000"/>
            </w:tcBorders>
            <w:vAlign w:val="center"/>
          </w:tcPr>
          <w:p w14:paraId="5EA2E60A" w14:textId="16762215"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3.94</w:t>
            </w:r>
          </w:p>
        </w:tc>
        <w:tc>
          <w:tcPr>
            <w:tcW w:w="579" w:type="pct"/>
            <w:tcBorders>
              <w:top w:val="single" w:sz="4" w:space="0" w:color="000000"/>
              <w:left w:val="single" w:sz="4" w:space="0" w:color="000000"/>
              <w:bottom w:val="single" w:sz="4" w:space="0" w:color="000000"/>
              <w:right w:val="single" w:sz="4" w:space="0" w:color="000000"/>
            </w:tcBorders>
            <w:vAlign w:val="center"/>
          </w:tcPr>
          <w:p w14:paraId="2A5FFEC7" w14:textId="2CCAC3C6"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3.94</w:t>
            </w:r>
          </w:p>
        </w:tc>
        <w:tc>
          <w:tcPr>
            <w:tcW w:w="606" w:type="pct"/>
            <w:tcBorders>
              <w:top w:val="single" w:sz="4" w:space="0" w:color="000000"/>
              <w:left w:val="single" w:sz="4" w:space="0" w:color="000000"/>
              <w:bottom w:val="single" w:sz="4" w:space="0" w:color="000000"/>
              <w:right w:val="single" w:sz="4" w:space="0" w:color="000000"/>
            </w:tcBorders>
            <w:vAlign w:val="center"/>
          </w:tcPr>
          <w:p w14:paraId="3FBDD669" w14:textId="02E1EF4D"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3.92</w:t>
            </w:r>
          </w:p>
        </w:tc>
        <w:tc>
          <w:tcPr>
            <w:tcW w:w="383" w:type="pct"/>
            <w:tcBorders>
              <w:top w:val="single" w:sz="4" w:space="0" w:color="000000"/>
              <w:left w:val="single" w:sz="4" w:space="0" w:color="000000"/>
              <w:bottom w:val="single" w:sz="4" w:space="0" w:color="000000"/>
              <w:right w:val="single" w:sz="4" w:space="0" w:color="000000"/>
            </w:tcBorders>
            <w:vAlign w:val="center"/>
          </w:tcPr>
          <w:p w14:paraId="70D743DF" w14:textId="3503E187" w:rsidR="006C604C" w:rsidRPr="006C604C" w:rsidRDefault="006C604C" w:rsidP="006C604C">
            <w:pPr>
              <w:jc w:val="center"/>
              <w:rPr>
                <w:rFonts w:ascii="Times New Roman" w:eastAsia="仿宋_GB2312" w:hAnsi="Times New Roman" w:cs="Times New Roman"/>
              </w:rPr>
            </w:pPr>
          </w:p>
        </w:tc>
        <w:tc>
          <w:tcPr>
            <w:tcW w:w="409" w:type="pct"/>
            <w:tcBorders>
              <w:top w:val="single" w:sz="4" w:space="0" w:color="000000"/>
              <w:left w:val="single" w:sz="4" w:space="0" w:color="000000"/>
              <w:bottom w:val="single" w:sz="4" w:space="0" w:color="000000"/>
              <w:right w:val="single" w:sz="4" w:space="0" w:color="000000"/>
            </w:tcBorders>
            <w:vAlign w:val="center"/>
          </w:tcPr>
          <w:p w14:paraId="0D53B807" w14:textId="70EFCD15" w:rsidR="006C604C" w:rsidRPr="006C604C" w:rsidRDefault="006C604C" w:rsidP="006C604C">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5FC79B50" w14:textId="3A9BA50D" w:rsidR="006C604C" w:rsidRPr="006C604C" w:rsidRDefault="006C604C" w:rsidP="006C604C">
            <w:pPr>
              <w:jc w:val="center"/>
              <w:rPr>
                <w:rFonts w:ascii="Times New Roman" w:eastAsia="仿宋_GB2312"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079E43CD" w14:textId="1B9A246E"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3.92</w:t>
            </w:r>
          </w:p>
        </w:tc>
        <w:tc>
          <w:tcPr>
            <w:tcW w:w="481" w:type="pct"/>
            <w:tcBorders>
              <w:top w:val="single" w:sz="4" w:space="0" w:color="000000"/>
              <w:left w:val="single" w:sz="4" w:space="0" w:color="000000"/>
              <w:bottom w:val="single" w:sz="4" w:space="0" w:color="000000"/>
              <w:right w:val="single" w:sz="4" w:space="0" w:color="000000"/>
            </w:tcBorders>
            <w:vAlign w:val="center"/>
          </w:tcPr>
          <w:p w14:paraId="5D9BCCFD" w14:textId="25DE4DF4"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99.49</w:t>
            </w:r>
          </w:p>
        </w:tc>
      </w:tr>
      <w:tr w:rsidR="006C604C" w:rsidRPr="006C604C" w14:paraId="5536E9FC" w14:textId="77777777" w:rsidTr="003D3C95">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3F367204" w14:textId="6327925F"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绿化景观区</w:t>
            </w:r>
          </w:p>
        </w:tc>
        <w:tc>
          <w:tcPr>
            <w:tcW w:w="579" w:type="pct"/>
            <w:tcBorders>
              <w:top w:val="single" w:sz="4" w:space="0" w:color="000000"/>
              <w:left w:val="single" w:sz="4" w:space="0" w:color="000000"/>
              <w:bottom w:val="single" w:sz="4" w:space="0" w:color="000000"/>
              <w:right w:val="single" w:sz="4" w:space="0" w:color="000000"/>
            </w:tcBorders>
            <w:vAlign w:val="center"/>
          </w:tcPr>
          <w:p w14:paraId="26C0DD85" w14:textId="05E2B672"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2.32</w:t>
            </w:r>
          </w:p>
        </w:tc>
        <w:tc>
          <w:tcPr>
            <w:tcW w:w="579" w:type="pct"/>
            <w:tcBorders>
              <w:top w:val="single" w:sz="4" w:space="0" w:color="000000"/>
              <w:left w:val="single" w:sz="4" w:space="0" w:color="000000"/>
              <w:bottom w:val="single" w:sz="4" w:space="0" w:color="000000"/>
              <w:right w:val="single" w:sz="4" w:space="0" w:color="000000"/>
            </w:tcBorders>
            <w:vAlign w:val="center"/>
          </w:tcPr>
          <w:p w14:paraId="4FFEF788" w14:textId="21E6D5DD"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2.32</w:t>
            </w:r>
          </w:p>
        </w:tc>
        <w:tc>
          <w:tcPr>
            <w:tcW w:w="606" w:type="pct"/>
            <w:tcBorders>
              <w:top w:val="single" w:sz="4" w:space="0" w:color="000000"/>
              <w:left w:val="single" w:sz="4" w:space="0" w:color="000000"/>
              <w:bottom w:val="single" w:sz="4" w:space="0" w:color="000000"/>
              <w:right w:val="single" w:sz="4" w:space="0" w:color="000000"/>
            </w:tcBorders>
            <w:vAlign w:val="center"/>
          </w:tcPr>
          <w:p w14:paraId="036AE970" w14:textId="7551B5C7" w:rsidR="006C604C" w:rsidRPr="006C604C" w:rsidRDefault="006C604C" w:rsidP="006C604C">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378A16AD" w14:textId="5B52481E"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409" w:type="pct"/>
            <w:tcBorders>
              <w:top w:val="single" w:sz="4" w:space="0" w:color="000000"/>
              <w:left w:val="single" w:sz="4" w:space="0" w:color="000000"/>
              <w:bottom w:val="single" w:sz="4" w:space="0" w:color="000000"/>
              <w:right w:val="single" w:sz="4" w:space="0" w:color="000000"/>
            </w:tcBorders>
            <w:vAlign w:val="center"/>
          </w:tcPr>
          <w:p w14:paraId="4794AC09" w14:textId="4FB93FD9" w:rsidR="006C604C" w:rsidRPr="006C604C" w:rsidRDefault="006C604C" w:rsidP="006C604C">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2D98B029" w14:textId="1F270C3D"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2.</w:t>
            </w:r>
            <w:r>
              <w:rPr>
                <w:rFonts w:ascii="Times New Roman" w:eastAsia="仿宋_GB2312" w:hAnsi="Times New Roman" w:cs="Times New Roman"/>
              </w:rPr>
              <w:t>31</w:t>
            </w:r>
          </w:p>
        </w:tc>
        <w:tc>
          <w:tcPr>
            <w:tcW w:w="580" w:type="pct"/>
            <w:tcBorders>
              <w:top w:val="single" w:sz="4" w:space="0" w:color="000000"/>
              <w:left w:val="single" w:sz="4" w:space="0" w:color="000000"/>
              <w:bottom w:val="single" w:sz="4" w:space="0" w:color="000000"/>
              <w:right w:val="single" w:sz="4" w:space="0" w:color="000000"/>
            </w:tcBorders>
            <w:vAlign w:val="center"/>
          </w:tcPr>
          <w:p w14:paraId="55AAD508" w14:textId="57ED1F5E"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481" w:type="pct"/>
            <w:tcBorders>
              <w:top w:val="single" w:sz="4" w:space="0" w:color="000000"/>
              <w:left w:val="single" w:sz="4" w:space="0" w:color="000000"/>
              <w:bottom w:val="single" w:sz="4" w:space="0" w:color="000000"/>
              <w:right w:val="single" w:sz="4" w:space="0" w:color="000000"/>
            </w:tcBorders>
            <w:vAlign w:val="center"/>
          </w:tcPr>
          <w:p w14:paraId="15BB8055" w14:textId="466551E6" w:rsidR="006C604C" w:rsidRPr="006C604C" w:rsidRDefault="006C604C" w:rsidP="006C604C">
            <w:pPr>
              <w:jc w:val="center"/>
              <w:rPr>
                <w:rFonts w:ascii="Times New Roman" w:eastAsia="仿宋_GB2312" w:hAnsi="Times New Roman" w:cs="Times New Roman"/>
              </w:rPr>
            </w:pPr>
            <w:r>
              <w:rPr>
                <w:rFonts w:ascii="Times New Roman" w:eastAsia="仿宋_GB2312" w:hAnsi="Times New Roman" w:cs="Times New Roman"/>
              </w:rPr>
              <w:t>99.57</w:t>
            </w:r>
          </w:p>
        </w:tc>
      </w:tr>
      <w:tr w:rsidR="006C604C" w:rsidRPr="006C604C" w14:paraId="354DB3A4" w14:textId="77777777" w:rsidTr="003D3C95">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36BB4FB9" w14:textId="72C5B432"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施工场地</w:t>
            </w:r>
          </w:p>
        </w:tc>
        <w:tc>
          <w:tcPr>
            <w:tcW w:w="579" w:type="pct"/>
            <w:tcBorders>
              <w:top w:val="single" w:sz="4" w:space="0" w:color="000000"/>
              <w:left w:val="single" w:sz="4" w:space="0" w:color="000000"/>
              <w:bottom w:val="single" w:sz="4" w:space="0" w:color="000000"/>
              <w:right w:val="single" w:sz="4" w:space="0" w:color="000000"/>
            </w:tcBorders>
            <w:vAlign w:val="center"/>
          </w:tcPr>
          <w:p w14:paraId="4AEE4A9E" w14:textId="2899DB50"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579" w:type="pct"/>
            <w:tcBorders>
              <w:top w:val="single" w:sz="4" w:space="0" w:color="000000"/>
              <w:left w:val="single" w:sz="4" w:space="0" w:color="000000"/>
              <w:bottom w:val="single" w:sz="4" w:space="0" w:color="000000"/>
              <w:right w:val="single" w:sz="4" w:space="0" w:color="000000"/>
            </w:tcBorders>
            <w:vAlign w:val="center"/>
          </w:tcPr>
          <w:p w14:paraId="32B16425" w14:textId="3EF995FE"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606" w:type="pct"/>
            <w:tcBorders>
              <w:top w:val="single" w:sz="4" w:space="0" w:color="000000"/>
              <w:left w:val="single" w:sz="4" w:space="0" w:color="000000"/>
              <w:bottom w:val="single" w:sz="4" w:space="0" w:color="000000"/>
              <w:right w:val="single" w:sz="4" w:space="0" w:color="000000"/>
            </w:tcBorders>
            <w:vAlign w:val="center"/>
          </w:tcPr>
          <w:p w14:paraId="5A5BA3A0" w14:textId="2216F4EE"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383" w:type="pct"/>
            <w:tcBorders>
              <w:top w:val="single" w:sz="4" w:space="0" w:color="000000"/>
              <w:left w:val="single" w:sz="4" w:space="0" w:color="000000"/>
              <w:bottom w:val="single" w:sz="4" w:space="0" w:color="000000"/>
              <w:right w:val="single" w:sz="4" w:space="0" w:color="000000"/>
            </w:tcBorders>
            <w:vAlign w:val="center"/>
          </w:tcPr>
          <w:p w14:paraId="08A11635" w14:textId="49D1DF12" w:rsidR="006C604C" w:rsidRPr="006C604C" w:rsidRDefault="006C604C" w:rsidP="006C604C">
            <w:pPr>
              <w:jc w:val="center"/>
              <w:rPr>
                <w:rFonts w:ascii="Times New Roman" w:eastAsia="仿宋_GB2312" w:hAnsi="Times New Roman" w:cs="Times New Roman"/>
              </w:rPr>
            </w:pPr>
          </w:p>
        </w:tc>
        <w:tc>
          <w:tcPr>
            <w:tcW w:w="409" w:type="pct"/>
            <w:tcBorders>
              <w:top w:val="single" w:sz="4" w:space="0" w:color="000000"/>
              <w:left w:val="single" w:sz="4" w:space="0" w:color="000000"/>
              <w:bottom w:val="single" w:sz="4" w:space="0" w:color="000000"/>
              <w:right w:val="single" w:sz="4" w:space="0" w:color="000000"/>
            </w:tcBorders>
            <w:vAlign w:val="center"/>
          </w:tcPr>
          <w:p w14:paraId="26DDA401" w14:textId="13678BDC" w:rsidR="006C604C" w:rsidRPr="006C604C" w:rsidRDefault="006C604C" w:rsidP="006C604C">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1FE98F69" w14:textId="066D33FE" w:rsidR="006C604C" w:rsidRPr="006C604C" w:rsidRDefault="006C604C" w:rsidP="006C604C">
            <w:pPr>
              <w:jc w:val="center"/>
              <w:rPr>
                <w:rFonts w:ascii="Times New Roman" w:eastAsia="仿宋_GB2312"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5E2F68D6" w14:textId="03E98D8F"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rPr>
              <w:t>0.15</w:t>
            </w:r>
          </w:p>
        </w:tc>
        <w:tc>
          <w:tcPr>
            <w:tcW w:w="481" w:type="pct"/>
            <w:tcBorders>
              <w:top w:val="single" w:sz="4" w:space="0" w:color="000000"/>
              <w:left w:val="single" w:sz="4" w:space="0" w:color="000000"/>
              <w:bottom w:val="single" w:sz="4" w:space="0" w:color="000000"/>
              <w:right w:val="single" w:sz="4" w:space="0" w:color="000000"/>
            </w:tcBorders>
            <w:vAlign w:val="center"/>
          </w:tcPr>
          <w:p w14:paraId="5BD5D4B3" w14:textId="21BC0085" w:rsidR="006C604C" w:rsidRPr="006C604C" w:rsidRDefault="006C604C" w:rsidP="006C604C">
            <w:pPr>
              <w:jc w:val="center"/>
              <w:rPr>
                <w:rFonts w:ascii="Times New Roman" w:eastAsia="仿宋_GB2312" w:hAnsi="Times New Roman" w:cs="Times New Roman"/>
              </w:rPr>
            </w:pPr>
            <w:r w:rsidRPr="006C604C">
              <w:rPr>
                <w:rFonts w:ascii="Times New Roman" w:eastAsia="仿宋_GB2312" w:hAnsi="Times New Roman" w:cs="Times New Roman" w:hint="eastAsia"/>
              </w:rPr>
              <w:t>1</w:t>
            </w:r>
            <w:r w:rsidRPr="006C604C">
              <w:rPr>
                <w:rFonts w:ascii="Times New Roman" w:eastAsia="仿宋_GB2312" w:hAnsi="Times New Roman" w:cs="Times New Roman"/>
              </w:rPr>
              <w:t>00.00</w:t>
            </w:r>
          </w:p>
        </w:tc>
      </w:tr>
      <w:tr w:rsidR="0061758E" w:rsidRPr="006C604C" w14:paraId="44932F89" w14:textId="77777777" w:rsidTr="003D3C95">
        <w:trPr>
          <w:trHeight w:val="340"/>
        </w:trPr>
        <w:tc>
          <w:tcPr>
            <w:tcW w:w="1042" w:type="pct"/>
            <w:tcBorders>
              <w:top w:val="single" w:sz="4" w:space="0" w:color="000000"/>
              <w:left w:val="single" w:sz="4" w:space="0" w:color="000000"/>
              <w:bottom w:val="single" w:sz="4" w:space="0" w:color="000000"/>
              <w:right w:val="single" w:sz="4" w:space="0" w:color="000000"/>
            </w:tcBorders>
            <w:vAlign w:val="center"/>
          </w:tcPr>
          <w:p w14:paraId="00F1618A" w14:textId="509EF090" w:rsidR="00C10F8B" w:rsidRPr="006C604C" w:rsidRDefault="00C10F8B" w:rsidP="005B4691">
            <w:pPr>
              <w:jc w:val="center"/>
              <w:rPr>
                <w:rFonts w:ascii="Times New Roman" w:eastAsia="仿宋_GB2312" w:hAnsi="Times New Roman" w:cs="Times New Roman"/>
              </w:rPr>
            </w:pPr>
            <w:r w:rsidRPr="006C604C">
              <w:rPr>
                <w:rFonts w:ascii="Times New Roman" w:eastAsia="仿宋_GB2312" w:hAnsi="Times New Roman" w:cs="Times New Roman"/>
              </w:rPr>
              <w:t>合计</w:t>
            </w:r>
          </w:p>
        </w:tc>
        <w:tc>
          <w:tcPr>
            <w:tcW w:w="579" w:type="pct"/>
            <w:tcBorders>
              <w:top w:val="single" w:sz="4" w:space="0" w:color="000000"/>
              <w:left w:val="single" w:sz="4" w:space="0" w:color="000000"/>
              <w:bottom w:val="single" w:sz="4" w:space="0" w:color="000000"/>
              <w:right w:val="single" w:sz="4" w:space="0" w:color="000000"/>
            </w:tcBorders>
            <w:vAlign w:val="center"/>
          </w:tcPr>
          <w:p w14:paraId="47379F22" w14:textId="3EE9A8CF" w:rsidR="00C10F8B" w:rsidRPr="006C604C" w:rsidRDefault="006C604C" w:rsidP="005B4691">
            <w:pPr>
              <w:jc w:val="center"/>
              <w:rPr>
                <w:rFonts w:ascii="Times New Roman" w:eastAsia="仿宋_GB2312" w:hAnsi="Times New Roman" w:cs="Times New Roman"/>
              </w:rPr>
            </w:pPr>
            <w:r w:rsidRPr="006C604C">
              <w:rPr>
                <w:rFonts w:ascii="Times New Roman" w:eastAsia="仿宋_GB2312" w:hAnsi="Times New Roman" w:cs="Times New Roman"/>
              </w:rPr>
              <w:t>7.90</w:t>
            </w:r>
          </w:p>
        </w:tc>
        <w:tc>
          <w:tcPr>
            <w:tcW w:w="579" w:type="pct"/>
            <w:tcBorders>
              <w:top w:val="single" w:sz="4" w:space="0" w:color="000000"/>
              <w:left w:val="single" w:sz="4" w:space="0" w:color="000000"/>
              <w:bottom w:val="single" w:sz="4" w:space="0" w:color="000000"/>
              <w:right w:val="single" w:sz="4" w:space="0" w:color="000000"/>
            </w:tcBorders>
            <w:vAlign w:val="center"/>
          </w:tcPr>
          <w:p w14:paraId="3BE0B771" w14:textId="4B51982B" w:rsidR="00C10F8B" w:rsidRPr="006C604C" w:rsidRDefault="006C604C" w:rsidP="005B4691">
            <w:pPr>
              <w:jc w:val="center"/>
              <w:rPr>
                <w:rFonts w:ascii="Times New Roman" w:eastAsia="仿宋_GB2312" w:hAnsi="Times New Roman" w:cs="Times New Roman"/>
              </w:rPr>
            </w:pPr>
            <w:r w:rsidRPr="006C604C">
              <w:rPr>
                <w:rFonts w:ascii="Times New Roman" w:eastAsia="仿宋_GB2312" w:hAnsi="Times New Roman" w:cs="Times New Roman"/>
              </w:rPr>
              <w:t>7.90</w:t>
            </w:r>
          </w:p>
        </w:tc>
        <w:tc>
          <w:tcPr>
            <w:tcW w:w="606" w:type="pct"/>
            <w:tcBorders>
              <w:top w:val="single" w:sz="4" w:space="0" w:color="000000"/>
              <w:left w:val="single" w:sz="4" w:space="0" w:color="000000"/>
              <w:bottom w:val="single" w:sz="4" w:space="0" w:color="000000"/>
              <w:right w:val="single" w:sz="4" w:space="0" w:color="000000"/>
            </w:tcBorders>
            <w:vAlign w:val="center"/>
          </w:tcPr>
          <w:p w14:paraId="36EA320F" w14:textId="20CC96EA" w:rsidR="00C10F8B" w:rsidRPr="006C604C" w:rsidRDefault="006C604C" w:rsidP="005B4691">
            <w:pPr>
              <w:jc w:val="center"/>
              <w:rPr>
                <w:rFonts w:ascii="Times New Roman" w:eastAsia="仿宋_GB2312" w:hAnsi="Times New Roman" w:cs="Times New Roman"/>
              </w:rPr>
            </w:pPr>
            <w:r w:rsidRPr="006C604C">
              <w:rPr>
                <w:rFonts w:ascii="Times New Roman" w:eastAsia="仿宋_GB2312" w:hAnsi="Times New Roman" w:cs="Times New Roman"/>
              </w:rPr>
              <w:t>5.56</w:t>
            </w:r>
          </w:p>
        </w:tc>
        <w:tc>
          <w:tcPr>
            <w:tcW w:w="383" w:type="pct"/>
            <w:tcBorders>
              <w:top w:val="single" w:sz="4" w:space="0" w:color="000000"/>
              <w:left w:val="single" w:sz="4" w:space="0" w:color="000000"/>
              <w:bottom w:val="single" w:sz="4" w:space="0" w:color="000000"/>
              <w:right w:val="single" w:sz="4" w:space="0" w:color="000000"/>
            </w:tcBorders>
            <w:vAlign w:val="center"/>
          </w:tcPr>
          <w:p w14:paraId="518F3247" w14:textId="3302CDE3" w:rsidR="00C10F8B" w:rsidRPr="006C604C" w:rsidRDefault="006C604C" w:rsidP="005B4691">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409" w:type="pct"/>
            <w:tcBorders>
              <w:top w:val="single" w:sz="4" w:space="0" w:color="000000"/>
              <w:left w:val="single" w:sz="4" w:space="0" w:color="000000"/>
              <w:bottom w:val="single" w:sz="4" w:space="0" w:color="000000"/>
              <w:right w:val="single" w:sz="4" w:space="0" w:color="000000"/>
            </w:tcBorders>
            <w:vAlign w:val="center"/>
          </w:tcPr>
          <w:p w14:paraId="7D88BCE8" w14:textId="5A6164B2" w:rsidR="00C10F8B" w:rsidRPr="006C604C" w:rsidRDefault="00C10F8B" w:rsidP="005B4691">
            <w:pPr>
              <w:jc w:val="center"/>
              <w:rPr>
                <w:rFonts w:ascii="Times New Roman" w:eastAsia="仿宋_GB2312" w:hAnsi="Times New Roman" w:cs="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14:paraId="01C41ECD" w14:textId="7088117B" w:rsidR="00C10F8B" w:rsidRPr="006C604C" w:rsidRDefault="006C604C" w:rsidP="005B4691">
            <w:pPr>
              <w:jc w:val="center"/>
              <w:rPr>
                <w:rFonts w:ascii="Times New Roman" w:eastAsia="仿宋_GB2312" w:hAnsi="Times New Roman" w:cs="Times New Roman"/>
              </w:rPr>
            </w:pPr>
            <w:r w:rsidRPr="006C604C">
              <w:rPr>
                <w:rFonts w:ascii="Times New Roman" w:eastAsia="仿宋_GB2312" w:hAnsi="Times New Roman" w:cs="Times New Roman"/>
              </w:rPr>
              <w:t>2.3</w:t>
            </w:r>
            <w:r>
              <w:rPr>
                <w:rFonts w:ascii="Times New Roman" w:eastAsia="仿宋_GB2312" w:hAnsi="Times New Roman" w:cs="Times New Roman"/>
              </w:rPr>
              <w:t>1</w:t>
            </w:r>
          </w:p>
        </w:tc>
        <w:tc>
          <w:tcPr>
            <w:tcW w:w="580" w:type="pct"/>
            <w:tcBorders>
              <w:top w:val="single" w:sz="4" w:space="0" w:color="000000"/>
              <w:left w:val="single" w:sz="4" w:space="0" w:color="000000"/>
              <w:bottom w:val="single" w:sz="4" w:space="0" w:color="000000"/>
              <w:right w:val="single" w:sz="4" w:space="0" w:color="000000"/>
            </w:tcBorders>
            <w:vAlign w:val="center"/>
          </w:tcPr>
          <w:p w14:paraId="5BDE3E2A" w14:textId="1E1F477D" w:rsidR="00C10F8B" w:rsidRPr="006C604C" w:rsidRDefault="006C604C" w:rsidP="005B4691">
            <w:pPr>
              <w:jc w:val="center"/>
              <w:rPr>
                <w:rFonts w:ascii="Times New Roman" w:eastAsia="仿宋_GB2312" w:hAnsi="Times New Roman" w:cs="Times New Roman"/>
              </w:rPr>
            </w:pPr>
            <w:r w:rsidRPr="006C604C">
              <w:rPr>
                <w:rFonts w:ascii="Times New Roman" w:eastAsia="仿宋_GB2312" w:hAnsi="Times New Roman" w:cs="Times New Roman"/>
              </w:rPr>
              <w:t>7.8</w:t>
            </w:r>
            <w:r>
              <w:rPr>
                <w:rFonts w:ascii="Times New Roman" w:eastAsia="仿宋_GB2312" w:hAnsi="Times New Roman" w:cs="Times New Roman"/>
              </w:rPr>
              <w:t>7</w:t>
            </w:r>
          </w:p>
        </w:tc>
        <w:tc>
          <w:tcPr>
            <w:tcW w:w="481" w:type="pct"/>
            <w:tcBorders>
              <w:top w:val="single" w:sz="4" w:space="0" w:color="000000"/>
              <w:left w:val="single" w:sz="4" w:space="0" w:color="000000"/>
              <w:bottom w:val="single" w:sz="4" w:space="0" w:color="000000"/>
              <w:right w:val="single" w:sz="4" w:space="0" w:color="000000"/>
            </w:tcBorders>
            <w:vAlign w:val="center"/>
          </w:tcPr>
          <w:p w14:paraId="7803CB17" w14:textId="7ACCFCDE" w:rsidR="00C10F8B" w:rsidRPr="006C604C" w:rsidRDefault="006C604C" w:rsidP="005B4691">
            <w:pPr>
              <w:jc w:val="center"/>
              <w:rPr>
                <w:rFonts w:ascii="Times New Roman" w:eastAsia="仿宋_GB2312" w:hAnsi="Times New Roman" w:cs="Times New Roman"/>
              </w:rPr>
            </w:pPr>
            <w:r w:rsidRPr="006C604C">
              <w:rPr>
                <w:rFonts w:ascii="Times New Roman" w:eastAsia="仿宋_GB2312" w:hAnsi="Times New Roman" w:cs="Times New Roman"/>
              </w:rPr>
              <w:t>99.</w:t>
            </w:r>
            <w:r>
              <w:rPr>
                <w:rFonts w:ascii="Times New Roman" w:eastAsia="仿宋_GB2312" w:hAnsi="Times New Roman" w:cs="Times New Roman"/>
              </w:rPr>
              <w:t>62</w:t>
            </w:r>
          </w:p>
        </w:tc>
      </w:tr>
      <w:tr w:rsidR="0061758E" w:rsidRPr="006C604C" w14:paraId="5F9575EB" w14:textId="77777777" w:rsidTr="003D3C95">
        <w:trPr>
          <w:trHeight w:val="34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C40DE1A" w14:textId="532D4D24" w:rsidR="003D3C95" w:rsidRPr="006C604C" w:rsidRDefault="003D3C95" w:rsidP="005B4691">
            <w:pPr>
              <w:jc w:val="center"/>
              <w:rPr>
                <w:rFonts w:ascii="Times New Roman" w:eastAsia="仿宋_GB2312" w:hAnsi="Times New Roman" w:cs="Times New Roman"/>
              </w:rPr>
            </w:pPr>
            <w:r w:rsidRPr="006C604C">
              <w:rPr>
                <w:rFonts w:ascii="Times New Roman" w:eastAsia="仿宋_GB2312" w:hAnsi="Times New Roman" w:cs="Times New Roman"/>
              </w:rPr>
              <w:t>扰动土地整治率</w:t>
            </w:r>
            <w:r w:rsidRPr="006C604C">
              <w:rPr>
                <w:rFonts w:ascii="Times New Roman" w:eastAsia="仿宋_GB2312" w:hAnsi="Times New Roman" w:cs="Times New Roman"/>
              </w:rPr>
              <w:t>=1.51/1.52=99.</w:t>
            </w:r>
            <w:r w:rsidR="006C604C" w:rsidRPr="006C604C">
              <w:rPr>
                <w:rFonts w:ascii="Times New Roman" w:eastAsia="仿宋_GB2312" w:hAnsi="Times New Roman" w:cs="Times New Roman"/>
              </w:rPr>
              <w:t>75</w:t>
            </w:r>
            <w:r w:rsidRPr="006C604C">
              <w:rPr>
                <w:rFonts w:ascii="Times New Roman" w:eastAsia="仿宋_GB2312" w:hAnsi="Times New Roman" w:cs="Times New Roman"/>
              </w:rPr>
              <w:t>%</w:t>
            </w:r>
            <w:r w:rsidRPr="006C604C">
              <w:rPr>
                <w:rFonts w:ascii="Times New Roman" w:eastAsia="仿宋_GB2312" w:hAnsi="Times New Roman" w:cs="Times New Roman"/>
              </w:rPr>
              <w:t>＞</w:t>
            </w:r>
            <w:r w:rsidRPr="006C604C">
              <w:rPr>
                <w:rFonts w:ascii="Times New Roman" w:eastAsia="仿宋_GB2312" w:hAnsi="Times New Roman" w:cs="Times New Roman"/>
              </w:rPr>
              <w:t>9</w:t>
            </w:r>
            <w:r w:rsidR="00811EDD">
              <w:rPr>
                <w:rFonts w:ascii="Times New Roman" w:eastAsia="仿宋_GB2312" w:hAnsi="Times New Roman" w:cs="Times New Roman"/>
              </w:rPr>
              <w:t>7</w:t>
            </w:r>
            <w:r w:rsidRPr="006C604C">
              <w:rPr>
                <w:rFonts w:ascii="Times New Roman" w:eastAsia="仿宋_GB2312" w:hAnsi="Times New Roman" w:cs="Times New Roman"/>
              </w:rPr>
              <w:t>%</w:t>
            </w:r>
            <w:r w:rsidRPr="006C604C">
              <w:rPr>
                <w:rFonts w:ascii="Times New Roman" w:eastAsia="仿宋_GB2312" w:hAnsi="Times New Roman" w:cs="Times New Roman"/>
              </w:rPr>
              <w:t>，达标</w:t>
            </w:r>
          </w:p>
        </w:tc>
      </w:tr>
    </w:tbl>
    <w:p w14:paraId="469BA270" w14:textId="2481ACF6" w:rsidR="00C10F8B" w:rsidRPr="006C604C" w:rsidRDefault="00C10F8B" w:rsidP="00C10F8B">
      <w:pPr>
        <w:spacing w:line="360" w:lineRule="auto"/>
        <w:ind w:firstLineChars="200" w:firstLine="480"/>
        <w:rPr>
          <w:rFonts w:ascii="Times New Roman" w:eastAsia="仿宋_GB2312" w:hAnsi="Times New Roman" w:cs="Times New Roman"/>
          <w:sz w:val="24"/>
          <w:szCs w:val="24"/>
        </w:rPr>
      </w:pPr>
      <w:r w:rsidRPr="006C604C">
        <w:rPr>
          <w:rFonts w:ascii="Times New Roman" w:eastAsia="仿宋_GB2312" w:hAnsi="Times New Roman" w:cs="Times New Roman" w:hint="eastAsia"/>
          <w:sz w:val="24"/>
          <w:szCs w:val="24"/>
        </w:rPr>
        <w:t>监测结果说明，本工程注重扰动土地的整治，对于主体工程及辅助工程都实施了相应的措施，总体效果良好。</w:t>
      </w:r>
    </w:p>
    <w:p w14:paraId="187CB67E" w14:textId="6C6036C7" w:rsidR="00773454" w:rsidRPr="00811EDD" w:rsidRDefault="00BC78D3" w:rsidP="00773454">
      <w:pPr>
        <w:pStyle w:val="2"/>
      </w:pPr>
      <w:bookmarkStart w:id="35" w:name="_Toc63160428"/>
      <w:r w:rsidRPr="00811EDD">
        <w:rPr>
          <w:rFonts w:hint="eastAsia"/>
        </w:rPr>
        <w:t>水土流失总治理度</w:t>
      </w:r>
      <w:bookmarkEnd w:id="35"/>
    </w:p>
    <w:p w14:paraId="68080072" w14:textId="5B29A04D" w:rsidR="00C10F8B" w:rsidRPr="00811EDD" w:rsidRDefault="00C10F8B" w:rsidP="00C10F8B">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评估组根据水土保持监理、监测资料计算核实，本项目建设区造成水土流失面积</w:t>
      </w:r>
      <w:r w:rsidR="00811EDD" w:rsidRPr="00811EDD">
        <w:rPr>
          <w:rFonts w:ascii="Times New Roman" w:eastAsia="仿宋_GB2312" w:hAnsi="Times New Roman" w:cs="Times New Roman"/>
          <w:sz w:val="24"/>
          <w:szCs w:val="24"/>
        </w:rPr>
        <w:t>3.3</w:t>
      </w:r>
      <w:r w:rsidR="00821D56">
        <w:rPr>
          <w:rFonts w:ascii="Times New Roman" w:eastAsia="仿宋_GB2312" w:hAnsi="Times New Roman" w:cs="Times New Roman"/>
          <w:sz w:val="24"/>
          <w:szCs w:val="24"/>
        </w:rPr>
        <w:t>6</w:t>
      </w:r>
      <w:r w:rsidRPr="00811EDD">
        <w:rPr>
          <w:rFonts w:ascii="Times New Roman" w:eastAsia="仿宋_GB2312" w:hAnsi="Times New Roman" w:cs="Times New Roman"/>
          <w:sz w:val="24"/>
          <w:szCs w:val="24"/>
        </w:rPr>
        <w:t>hm²</w:t>
      </w:r>
      <w:r w:rsidRPr="00811EDD">
        <w:rPr>
          <w:rFonts w:ascii="Times New Roman" w:eastAsia="仿宋_GB2312" w:hAnsi="Times New Roman" w:cs="Times New Roman"/>
          <w:sz w:val="24"/>
          <w:szCs w:val="24"/>
        </w:rPr>
        <w:t>，水土流失治理达标面积为</w:t>
      </w:r>
      <w:r w:rsidR="00811EDD" w:rsidRPr="00811EDD">
        <w:rPr>
          <w:rFonts w:ascii="Times New Roman" w:eastAsia="仿宋_GB2312" w:hAnsi="Times New Roman" w:cs="Times New Roman"/>
          <w:sz w:val="24"/>
          <w:szCs w:val="24"/>
        </w:rPr>
        <w:t>3.39</w:t>
      </w:r>
      <w:r w:rsidRPr="00811EDD">
        <w:rPr>
          <w:rFonts w:ascii="Times New Roman" w:eastAsia="仿宋_GB2312" w:hAnsi="Times New Roman" w:cs="Times New Roman"/>
          <w:sz w:val="24"/>
          <w:szCs w:val="24"/>
        </w:rPr>
        <w:t>hm²</w:t>
      </w:r>
      <w:r w:rsidRPr="00811EDD">
        <w:rPr>
          <w:rFonts w:ascii="Times New Roman" w:eastAsia="仿宋_GB2312" w:hAnsi="Times New Roman" w:cs="Times New Roman"/>
          <w:sz w:val="24"/>
          <w:szCs w:val="24"/>
        </w:rPr>
        <w:t>，水土流失总治理度为</w:t>
      </w:r>
      <w:r w:rsidRPr="00811EDD">
        <w:rPr>
          <w:rFonts w:ascii="Times New Roman" w:eastAsia="仿宋_GB2312" w:hAnsi="Times New Roman" w:cs="Times New Roman"/>
          <w:sz w:val="24"/>
          <w:szCs w:val="24"/>
        </w:rPr>
        <w:t>9</w:t>
      </w:r>
      <w:r w:rsidR="00811EDD" w:rsidRPr="00811EDD">
        <w:rPr>
          <w:rFonts w:ascii="Times New Roman" w:eastAsia="仿宋_GB2312" w:hAnsi="Times New Roman" w:cs="Times New Roman"/>
          <w:sz w:val="24"/>
          <w:szCs w:val="24"/>
        </w:rPr>
        <w:t>9.41</w:t>
      </w:r>
      <w:r w:rsidRPr="00811EDD">
        <w:rPr>
          <w:rFonts w:ascii="Times New Roman" w:eastAsia="仿宋_GB2312" w:hAnsi="Times New Roman" w:cs="Times New Roman"/>
          <w:sz w:val="24"/>
          <w:szCs w:val="24"/>
        </w:rPr>
        <w:t>%</w:t>
      </w:r>
      <w:r w:rsidRPr="00811EDD">
        <w:rPr>
          <w:rFonts w:ascii="Times New Roman" w:eastAsia="仿宋_GB2312" w:hAnsi="Times New Roman" w:cs="Times New Roman"/>
          <w:sz w:val="24"/>
          <w:szCs w:val="24"/>
        </w:rPr>
        <w:t>，水保方案设计防治目标为</w:t>
      </w:r>
      <w:r w:rsidRPr="00811EDD">
        <w:rPr>
          <w:rFonts w:ascii="Times New Roman" w:eastAsia="仿宋_GB2312" w:hAnsi="Times New Roman" w:cs="Times New Roman"/>
          <w:sz w:val="24"/>
          <w:szCs w:val="24"/>
        </w:rPr>
        <w:t>98%</w:t>
      </w:r>
      <w:r w:rsidRPr="00811EDD">
        <w:rPr>
          <w:rFonts w:ascii="Times New Roman" w:eastAsia="仿宋_GB2312" w:hAnsi="Times New Roman" w:cs="Times New Roman"/>
          <w:sz w:val="24"/>
          <w:szCs w:val="24"/>
        </w:rPr>
        <w:t>，因此本工程实施水土保持防护措施后，水土流失总治理度达到本项目水土保持方案设计的目标值。</w:t>
      </w:r>
    </w:p>
    <w:p w14:paraId="38AF40A6" w14:textId="10A38D83" w:rsidR="00BC78D3" w:rsidRPr="00811EDD" w:rsidRDefault="00C10F8B" w:rsidP="00C10F8B">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各分区水土流失总治理度见表</w:t>
      </w:r>
      <w:r w:rsidRPr="00811EDD">
        <w:rPr>
          <w:rFonts w:ascii="Times New Roman" w:eastAsia="仿宋_GB2312" w:hAnsi="Times New Roman" w:cs="Times New Roman"/>
          <w:sz w:val="24"/>
          <w:szCs w:val="24"/>
        </w:rPr>
        <w:t>6-2</w:t>
      </w:r>
      <w:r w:rsidRPr="00811EDD">
        <w:rPr>
          <w:rFonts w:ascii="Times New Roman" w:eastAsia="仿宋_GB2312" w:hAnsi="Times New Roman" w:cs="Times New Roman"/>
          <w:sz w:val="24"/>
          <w:szCs w:val="24"/>
        </w:rPr>
        <w:t>。</w:t>
      </w:r>
    </w:p>
    <w:p w14:paraId="364FF38D" w14:textId="07A644A1" w:rsidR="00BC78D3" w:rsidRPr="00811EDD" w:rsidRDefault="00BC78D3" w:rsidP="00B46888">
      <w:pPr>
        <w:jc w:val="center"/>
        <w:rPr>
          <w:rFonts w:ascii="Times New Roman" w:eastAsia="仿宋_GB2312" w:hAnsi="Times New Roman" w:cs="Times New Roman"/>
          <w:b/>
        </w:rPr>
      </w:pPr>
      <w:r w:rsidRPr="00811EDD">
        <w:rPr>
          <w:rFonts w:ascii="Times New Roman" w:eastAsia="仿宋_GB2312" w:hAnsi="Times New Roman" w:cs="Times New Roman"/>
          <w:b/>
        </w:rPr>
        <w:lastRenderedPageBreak/>
        <w:t>表</w:t>
      </w:r>
      <w:r w:rsidRPr="00811EDD">
        <w:rPr>
          <w:rFonts w:ascii="Times New Roman" w:eastAsia="仿宋_GB2312" w:hAnsi="Times New Roman" w:cs="Times New Roman"/>
          <w:b/>
        </w:rPr>
        <w:t>6-</w:t>
      </w:r>
      <w:r w:rsidR="00DC0721" w:rsidRPr="00811EDD">
        <w:rPr>
          <w:rFonts w:ascii="Times New Roman" w:eastAsia="仿宋_GB2312" w:hAnsi="Times New Roman" w:cs="Times New Roman"/>
          <w:b/>
        </w:rPr>
        <w:t xml:space="preserve">2  </w:t>
      </w:r>
      <w:r w:rsidRPr="00811EDD">
        <w:rPr>
          <w:rFonts w:ascii="Times New Roman" w:eastAsia="仿宋_GB2312" w:hAnsi="Times New Roman" w:cs="Times New Roman"/>
          <w:b/>
        </w:rPr>
        <w:t>水土流失总治理度</w:t>
      </w:r>
    </w:p>
    <w:tbl>
      <w:tblPr>
        <w:tblStyle w:val="TableGrid"/>
        <w:tblW w:w="5000" w:type="pct"/>
        <w:tblInd w:w="0" w:type="dxa"/>
        <w:tblLook w:val="04A0" w:firstRow="1" w:lastRow="0" w:firstColumn="1" w:lastColumn="0" w:noHBand="0" w:noVBand="1"/>
      </w:tblPr>
      <w:tblGrid>
        <w:gridCol w:w="1708"/>
        <w:gridCol w:w="1202"/>
        <w:gridCol w:w="941"/>
        <w:gridCol w:w="1204"/>
        <w:gridCol w:w="671"/>
        <w:gridCol w:w="669"/>
        <w:gridCol w:w="672"/>
        <w:gridCol w:w="804"/>
        <w:gridCol w:w="906"/>
      </w:tblGrid>
      <w:tr w:rsidR="0061758E" w:rsidRPr="00811EDD" w14:paraId="3D09F48B" w14:textId="77777777" w:rsidTr="003D3C95">
        <w:trPr>
          <w:trHeight w:val="340"/>
        </w:trPr>
        <w:tc>
          <w:tcPr>
            <w:tcW w:w="973" w:type="pct"/>
            <w:vMerge w:val="restart"/>
            <w:tcBorders>
              <w:top w:val="single" w:sz="4" w:space="0" w:color="000000"/>
              <w:left w:val="single" w:sz="4" w:space="0" w:color="000000"/>
              <w:bottom w:val="single" w:sz="4" w:space="0" w:color="000000"/>
              <w:right w:val="single" w:sz="4" w:space="0" w:color="000000"/>
            </w:tcBorders>
            <w:vAlign w:val="center"/>
          </w:tcPr>
          <w:p w14:paraId="763CAA9E" w14:textId="6D7896D4"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工程区域</w:t>
            </w:r>
          </w:p>
        </w:tc>
        <w:tc>
          <w:tcPr>
            <w:tcW w:w="685" w:type="pct"/>
            <w:vMerge w:val="restart"/>
            <w:tcBorders>
              <w:top w:val="single" w:sz="4" w:space="0" w:color="000000"/>
              <w:left w:val="single" w:sz="4" w:space="0" w:color="000000"/>
              <w:bottom w:val="single" w:sz="4" w:space="0" w:color="000000"/>
              <w:right w:val="single" w:sz="4" w:space="0" w:color="000000"/>
            </w:tcBorders>
            <w:vAlign w:val="center"/>
          </w:tcPr>
          <w:p w14:paraId="106A59BA" w14:textId="77777777"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项目建设区</w:t>
            </w:r>
          </w:p>
          <w:p w14:paraId="5B00DE74" w14:textId="463F44B7"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面积（</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536" w:type="pct"/>
            <w:vMerge w:val="restart"/>
            <w:tcBorders>
              <w:top w:val="single" w:sz="4" w:space="0" w:color="000000"/>
              <w:left w:val="single" w:sz="4" w:space="0" w:color="000000"/>
              <w:bottom w:val="single" w:sz="4" w:space="0" w:color="000000"/>
              <w:right w:val="single" w:sz="4" w:space="0" w:color="000000"/>
            </w:tcBorders>
            <w:vAlign w:val="center"/>
          </w:tcPr>
          <w:p w14:paraId="4B62F696" w14:textId="77777777"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扰动面</w:t>
            </w:r>
          </w:p>
          <w:p w14:paraId="2E9AA84B" w14:textId="043C0A82"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积（</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686" w:type="pct"/>
            <w:vMerge w:val="restart"/>
            <w:tcBorders>
              <w:top w:val="single" w:sz="4" w:space="0" w:color="000000"/>
              <w:left w:val="single" w:sz="4" w:space="0" w:color="000000"/>
              <w:bottom w:val="single" w:sz="4" w:space="0" w:color="000000"/>
              <w:right w:val="single" w:sz="4" w:space="0" w:color="000000"/>
            </w:tcBorders>
            <w:vAlign w:val="center"/>
          </w:tcPr>
          <w:p w14:paraId="7E3709E0" w14:textId="77777777"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建筑物及场地道路硬化</w:t>
            </w:r>
          </w:p>
          <w:p w14:paraId="2082E544" w14:textId="0E6BD188"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面积（</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1146" w:type="pct"/>
            <w:gridSpan w:val="3"/>
            <w:tcBorders>
              <w:top w:val="single" w:sz="4" w:space="0" w:color="000000"/>
              <w:left w:val="single" w:sz="4" w:space="0" w:color="000000"/>
              <w:bottom w:val="single" w:sz="4" w:space="0" w:color="000000"/>
              <w:right w:val="single" w:sz="4" w:space="0" w:color="000000"/>
            </w:tcBorders>
            <w:vAlign w:val="center"/>
          </w:tcPr>
          <w:p w14:paraId="58A2242A" w14:textId="77777777"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水土流失治理面积</w:t>
            </w:r>
          </w:p>
          <w:p w14:paraId="5F523D84" w14:textId="5951F9A3"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14:paraId="710EDE1F" w14:textId="77777777"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水土流失面积</w:t>
            </w:r>
          </w:p>
          <w:p w14:paraId="6D955D0D" w14:textId="2A36B20A" w:rsidR="00C10F8B" w:rsidRPr="00811EDD" w:rsidRDefault="00C10F8B" w:rsidP="006C604C">
            <w:pPr>
              <w:jc w:val="center"/>
              <w:rPr>
                <w:rFonts w:ascii="Times New Roman" w:eastAsia="仿宋_GB2312" w:hAnsi="Times New Roman" w:cs="Times New Roman"/>
              </w:rPr>
            </w:pPr>
            <w:r w:rsidRPr="00811EDD">
              <w:rPr>
                <w:rFonts w:ascii="Times New Roman" w:eastAsia="仿宋_GB2312" w:hAnsi="Times New Roman" w:cs="Times New Roman"/>
              </w:rPr>
              <w:t>（</w:t>
            </w:r>
            <w:r w:rsidRPr="00811EDD">
              <w:rPr>
                <w:rFonts w:ascii="Times New Roman" w:eastAsia="仿宋_GB2312" w:hAnsi="Times New Roman" w:cs="Times New Roman"/>
              </w:rPr>
              <w:t>hm²</w:t>
            </w:r>
            <w:r w:rsidRPr="00811EDD">
              <w:rPr>
                <w:rFonts w:ascii="Times New Roman" w:eastAsia="仿宋_GB2312" w:hAnsi="Times New Roman" w:cs="Times New Roman"/>
              </w:rPr>
              <w:t>）</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161F9DE2" w14:textId="77777777"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水土流失总治理度</w:t>
            </w:r>
          </w:p>
          <w:p w14:paraId="55F898C7" w14:textId="71F86158"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w:t>
            </w:r>
            <w:r w:rsidRPr="00811EDD">
              <w:rPr>
                <w:rFonts w:ascii="Times New Roman" w:eastAsia="仿宋_GB2312" w:hAnsi="Times New Roman" w:cs="Times New Roman"/>
              </w:rPr>
              <w:t>%</w:t>
            </w:r>
            <w:r w:rsidRPr="00811EDD">
              <w:rPr>
                <w:rFonts w:ascii="Times New Roman" w:eastAsia="仿宋_GB2312" w:hAnsi="Times New Roman" w:cs="Times New Roman"/>
              </w:rPr>
              <w:t>）</w:t>
            </w:r>
          </w:p>
        </w:tc>
      </w:tr>
      <w:tr w:rsidR="0061758E" w:rsidRPr="00811EDD" w14:paraId="145B4734" w14:textId="77777777" w:rsidTr="003D3C95">
        <w:trPr>
          <w:trHeight w:val="340"/>
        </w:trPr>
        <w:tc>
          <w:tcPr>
            <w:tcW w:w="973" w:type="pct"/>
            <w:vMerge/>
            <w:tcBorders>
              <w:top w:val="nil"/>
              <w:left w:val="single" w:sz="4" w:space="0" w:color="000000"/>
              <w:bottom w:val="single" w:sz="4" w:space="0" w:color="000000"/>
              <w:right w:val="single" w:sz="4" w:space="0" w:color="000000"/>
            </w:tcBorders>
            <w:vAlign w:val="center"/>
          </w:tcPr>
          <w:p w14:paraId="41F741B4" w14:textId="77777777" w:rsidR="00C10F8B" w:rsidRPr="00811EDD" w:rsidRDefault="00C10F8B" w:rsidP="005B4691">
            <w:pPr>
              <w:jc w:val="center"/>
              <w:rPr>
                <w:rFonts w:ascii="Times New Roman" w:eastAsia="仿宋_GB2312" w:hAnsi="Times New Roman" w:cs="Times New Roman"/>
              </w:rPr>
            </w:pPr>
          </w:p>
        </w:tc>
        <w:tc>
          <w:tcPr>
            <w:tcW w:w="685" w:type="pct"/>
            <w:vMerge/>
            <w:tcBorders>
              <w:top w:val="nil"/>
              <w:left w:val="single" w:sz="4" w:space="0" w:color="000000"/>
              <w:bottom w:val="single" w:sz="4" w:space="0" w:color="000000"/>
              <w:right w:val="single" w:sz="4" w:space="0" w:color="000000"/>
            </w:tcBorders>
            <w:vAlign w:val="center"/>
          </w:tcPr>
          <w:p w14:paraId="45A05BA0" w14:textId="77777777" w:rsidR="00C10F8B" w:rsidRPr="00811EDD" w:rsidRDefault="00C10F8B" w:rsidP="005B4691">
            <w:pPr>
              <w:jc w:val="center"/>
              <w:rPr>
                <w:rFonts w:ascii="Times New Roman" w:eastAsia="仿宋_GB2312" w:hAnsi="Times New Roman" w:cs="Times New Roman"/>
              </w:rPr>
            </w:pPr>
          </w:p>
        </w:tc>
        <w:tc>
          <w:tcPr>
            <w:tcW w:w="536" w:type="pct"/>
            <w:vMerge/>
            <w:tcBorders>
              <w:top w:val="nil"/>
              <w:left w:val="single" w:sz="4" w:space="0" w:color="000000"/>
              <w:bottom w:val="single" w:sz="4" w:space="0" w:color="000000"/>
              <w:right w:val="single" w:sz="4" w:space="0" w:color="000000"/>
            </w:tcBorders>
            <w:vAlign w:val="center"/>
          </w:tcPr>
          <w:p w14:paraId="33E7DCAC" w14:textId="77777777" w:rsidR="00C10F8B" w:rsidRPr="00811EDD" w:rsidRDefault="00C10F8B" w:rsidP="005B4691">
            <w:pPr>
              <w:jc w:val="center"/>
              <w:rPr>
                <w:rFonts w:ascii="Times New Roman" w:eastAsia="仿宋_GB2312" w:hAnsi="Times New Roman" w:cs="Times New Roman"/>
              </w:rPr>
            </w:pPr>
          </w:p>
        </w:tc>
        <w:tc>
          <w:tcPr>
            <w:tcW w:w="686" w:type="pct"/>
            <w:vMerge/>
            <w:tcBorders>
              <w:top w:val="nil"/>
              <w:left w:val="single" w:sz="4" w:space="0" w:color="000000"/>
              <w:bottom w:val="single" w:sz="4" w:space="0" w:color="000000"/>
              <w:right w:val="single" w:sz="4" w:space="0" w:color="000000"/>
            </w:tcBorders>
            <w:vAlign w:val="center"/>
          </w:tcPr>
          <w:p w14:paraId="61097A44" w14:textId="77777777" w:rsidR="00C10F8B" w:rsidRPr="00811EDD" w:rsidRDefault="00C10F8B" w:rsidP="005B4691">
            <w:pPr>
              <w:jc w:val="center"/>
              <w:rPr>
                <w:rFonts w:ascii="Times New Roman" w:eastAsia="仿宋_GB2312" w:hAnsi="Times New Roman" w:cs="Times New Roman"/>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43A45CFE" w14:textId="60BB5EB5"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植物措施</w:t>
            </w:r>
          </w:p>
        </w:tc>
        <w:tc>
          <w:tcPr>
            <w:tcW w:w="381" w:type="pct"/>
            <w:tcBorders>
              <w:top w:val="single" w:sz="4" w:space="0" w:color="000000"/>
              <w:left w:val="single" w:sz="4" w:space="0" w:color="000000"/>
              <w:bottom w:val="single" w:sz="4" w:space="0" w:color="000000"/>
              <w:right w:val="single" w:sz="4" w:space="0" w:color="000000"/>
            </w:tcBorders>
            <w:vAlign w:val="center"/>
          </w:tcPr>
          <w:p w14:paraId="13905165" w14:textId="0F2D3BC5"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工程措施</w:t>
            </w:r>
          </w:p>
        </w:tc>
        <w:tc>
          <w:tcPr>
            <w:tcW w:w="383" w:type="pct"/>
            <w:tcBorders>
              <w:top w:val="single" w:sz="4" w:space="0" w:color="000000"/>
              <w:left w:val="single" w:sz="4" w:space="0" w:color="000000"/>
              <w:bottom w:val="single" w:sz="4" w:space="0" w:color="000000"/>
              <w:right w:val="single" w:sz="4" w:space="0" w:color="000000"/>
            </w:tcBorders>
            <w:vAlign w:val="center"/>
          </w:tcPr>
          <w:p w14:paraId="228F505B" w14:textId="555AAB43"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小计</w:t>
            </w:r>
          </w:p>
        </w:tc>
        <w:tc>
          <w:tcPr>
            <w:tcW w:w="458" w:type="pct"/>
            <w:vMerge/>
            <w:tcBorders>
              <w:top w:val="nil"/>
              <w:left w:val="single" w:sz="4" w:space="0" w:color="000000"/>
              <w:bottom w:val="single" w:sz="4" w:space="0" w:color="000000"/>
              <w:right w:val="single" w:sz="4" w:space="0" w:color="000000"/>
            </w:tcBorders>
            <w:vAlign w:val="center"/>
          </w:tcPr>
          <w:p w14:paraId="6F0A8387" w14:textId="77777777" w:rsidR="00C10F8B" w:rsidRPr="00811EDD" w:rsidRDefault="00C10F8B" w:rsidP="005B4691">
            <w:pPr>
              <w:jc w:val="center"/>
              <w:rPr>
                <w:rFonts w:ascii="Times New Roman" w:eastAsia="仿宋_GB2312" w:hAnsi="Times New Roman" w:cs="Times New Roman"/>
              </w:rPr>
            </w:pPr>
          </w:p>
        </w:tc>
        <w:tc>
          <w:tcPr>
            <w:tcW w:w="516" w:type="pct"/>
            <w:vMerge/>
            <w:tcBorders>
              <w:top w:val="nil"/>
              <w:left w:val="single" w:sz="4" w:space="0" w:color="000000"/>
              <w:bottom w:val="single" w:sz="4" w:space="0" w:color="000000"/>
              <w:right w:val="single" w:sz="4" w:space="0" w:color="000000"/>
            </w:tcBorders>
            <w:vAlign w:val="center"/>
          </w:tcPr>
          <w:p w14:paraId="0164D565" w14:textId="77777777" w:rsidR="00C10F8B" w:rsidRPr="00811EDD" w:rsidRDefault="00C10F8B" w:rsidP="005B4691">
            <w:pPr>
              <w:jc w:val="center"/>
              <w:rPr>
                <w:rFonts w:ascii="Times New Roman" w:eastAsia="仿宋_GB2312" w:hAnsi="Times New Roman" w:cs="Times New Roman"/>
              </w:rPr>
            </w:pPr>
          </w:p>
        </w:tc>
      </w:tr>
      <w:tr w:rsidR="00811EDD" w:rsidRPr="00811EDD" w14:paraId="6D088DAD" w14:textId="77777777" w:rsidTr="003D3C95">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0CC7629F" w14:textId="12691A1C"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建筑物区</w:t>
            </w:r>
          </w:p>
        </w:tc>
        <w:tc>
          <w:tcPr>
            <w:tcW w:w="685" w:type="pct"/>
            <w:tcBorders>
              <w:top w:val="single" w:sz="4" w:space="0" w:color="000000"/>
              <w:left w:val="single" w:sz="4" w:space="0" w:color="000000"/>
              <w:bottom w:val="single" w:sz="4" w:space="0" w:color="000000"/>
              <w:right w:val="single" w:sz="4" w:space="0" w:color="000000"/>
            </w:tcBorders>
            <w:vAlign w:val="center"/>
          </w:tcPr>
          <w:p w14:paraId="581F2CBD" w14:textId="7D92F328"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1.49</w:t>
            </w:r>
          </w:p>
        </w:tc>
        <w:tc>
          <w:tcPr>
            <w:tcW w:w="536" w:type="pct"/>
            <w:tcBorders>
              <w:top w:val="single" w:sz="4" w:space="0" w:color="000000"/>
              <w:left w:val="single" w:sz="4" w:space="0" w:color="000000"/>
              <w:bottom w:val="single" w:sz="4" w:space="0" w:color="000000"/>
              <w:right w:val="single" w:sz="4" w:space="0" w:color="000000"/>
            </w:tcBorders>
            <w:vAlign w:val="center"/>
          </w:tcPr>
          <w:p w14:paraId="3F042EFB" w14:textId="363B4769"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1.49</w:t>
            </w:r>
          </w:p>
        </w:tc>
        <w:tc>
          <w:tcPr>
            <w:tcW w:w="686" w:type="pct"/>
            <w:tcBorders>
              <w:top w:val="single" w:sz="4" w:space="0" w:color="000000"/>
              <w:left w:val="single" w:sz="4" w:space="0" w:color="000000"/>
              <w:bottom w:val="single" w:sz="4" w:space="0" w:color="000000"/>
              <w:right w:val="single" w:sz="4" w:space="0" w:color="000000"/>
            </w:tcBorders>
            <w:vAlign w:val="center"/>
          </w:tcPr>
          <w:p w14:paraId="1E8B2CF3" w14:textId="0AACA548"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1.49</w:t>
            </w:r>
          </w:p>
        </w:tc>
        <w:tc>
          <w:tcPr>
            <w:tcW w:w="382" w:type="pct"/>
            <w:tcBorders>
              <w:top w:val="single" w:sz="4" w:space="0" w:color="000000"/>
              <w:left w:val="single" w:sz="4" w:space="0" w:color="000000"/>
              <w:bottom w:val="single" w:sz="4" w:space="0" w:color="000000"/>
              <w:right w:val="single" w:sz="4" w:space="0" w:color="000000"/>
            </w:tcBorders>
            <w:vAlign w:val="center"/>
          </w:tcPr>
          <w:p w14:paraId="5C4830FB" w14:textId="2158D82B" w:rsidR="00811EDD" w:rsidRPr="00811EDD" w:rsidRDefault="00811EDD" w:rsidP="00811EDD">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588BEAB1" w14:textId="6869A809" w:rsidR="00811EDD" w:rsidRPr="00811EDD" w:rsidRDefault="00811EDD" w:rsidP="00811EDD">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0AB77C85" w14:textId="386046E0" w:rsidR="00811EDD" w:rsidRPr="00811EDD" w:rsidRDefault="00811EDD" w:rsidP="00811EDD">
            <w:pPr>
              <w:jc w:val="center"/>
              <w:rPr>
                <w:rFonts w:ascii="Times New Roman" w:eastAsia="仿宋_GB2312" w:hAnsi="Times New Roman" w:cs="Times New Roman"/>
              </w:rPr>
            </w:pPr>
          </w:p>
        </w:tc>
        <w:tc>
          <w:tcPr>
            <w:tcW w:w="458" w:type="pct"/>
            <w:tcBorders>
              <w:top w:val="single" w:sz="4" w:space="0" w:color="000000"/>
              <w:left w:val="single" w:sz="4" w:space="0" w:color="000000"/>
              <w:bottom w:val="single" w:sz="4" w:space="0" w:color="000000"/>
              <w:right w:val="single" w:sz="4" w:space="0" w:color="000000"/>
            </w:tcBorders>
            <w:vAlign w:val="center"/>
          </w:tcPr>
          <w:p w14:paraId="3C30A33A" w14:textId="608BBE8A" w:rsidR="00811EDD" w:rsidRPr="00811EDD" w:rsidRDefault="00811EDD" w:rsidP="00811EDD">
            <w:pPr>
              <w:jc w:val="center"/>
              <w:rPr>
                <w:rFonts w:ascii="Times New Roman" w:eastAsia="仿宋_GB2312" w:hAnsi="Times New Roman" w:cs="Times New Roman"/>
              </w:rPr>
            </w:pPr>
          </w:p>
        </w:tc>
        <w:tc>
          <w:tcPr>
            <w:tcW w:w="516" w:type="pct"/>
            <w:tcBorders>
              <w:top w:val="single" w:sz="4" w:space="0" w:color="000000"/>
              <w:left w:val="single" w:sz="4" w:space="0" w:color="000000"/>
              <w:bottom w:val="single" w:sz="4" w:space="0" w:color="000000"/>
              <w:right w:val="single" w:sz="4" w:space="0" w:color="000000"/>
            </w:tcBorders>
            <w:vAlign w:val="center"/>
          </w:tcPr>
          <w:p w14:paraId="30F2C8A7" w14:textId="6C1992B1" w:rsidR="00811EDD" w:rsidRPr="00811EDD" w:rsidRDefault="00811EDD" w:rsidP="00811EDD">
            <w:pPr>
              <w:jc w:val="center"/>
              <w:rPr>
                <w:rFonts w:ascii="Times New Roman" w:eastAsia="仿宋_GB2312" w:hAnsi="Times New Roman" w:cs="Times New Roman"/>
              </w:rPr>
            </w:pPr>
          </w:p>
        </w:tc>
      </w:tr>
      <w:tr w:rsidR="00811EDD" w:rsidRPr="00811EDD" w14:paraId="0C70A832" w14:textId="77777777" w:rsidTr="003D3C95">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7C300BF9" w14:textId="2C1D72FC"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道路广场硬化区</w:t>
            </w:r>
          </w:p>
        </w:tc>
        <w:tc>
          <w:tcPr>
            <w:tcW w:w="685" w:type="pct"/>
            <w:tcBorders>
              <w:top w:val="single" w:sz="4" w:space="0" w:color="000000"/>
              <w:left w:val="single" w:sz="4" w:space="0" w:color="000000"/>
              <w:bottom w:val="single" w:sz="4" w:space="0" w:color="000000"/>
              <w:right w:val="single" w:sz="4" w:space="0" w:color="000000"/>
            </w:tcBorders>
            <w:vAlign w:val="center"/>
          </w:tcPr>
          <w:p w14:paraId="5A483F79" w14:textId="24B378AC"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3.94</w:t>
            </w:r>
          </w:p>
        </w:tc>
        <w:tc>
          <w:tcPr>
            <w:tcW w:w="536" w:type="pct"/>
            <w:tcBorders>
              <w:top w:val="single" w:sz="4" w:space="0" w:color="000000"/>
              <w:left w:val="single" w:sz="4" w:space="0" w:color="000000"/>
              <w:bottom w:val="single" w:sz="4" w:space="0" w:color="000000"/>
              <w:right w:val="single" w:sz="4" w:space="0" w:color="000000"/>
            </w:tcBorders>
            <w:vAlign w:val="center"/>
          </w:tcPr>
          <w:p w14:paraId="20B7F414" w14:textId="02C27F92"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3.94</w:t>
            </w:r>
          </w:p>
        </w:tc>
        <w:tc>
          <w:tcPr>
            <w:tcW w:w="686" w:type="pct"/>
            <w:tcBorders>
              <w:top w:val="single" w:sz="4" w:space="0" w:color="000000"/>
              <w:left w:val="single" w:sz="4" w:space="0" w:color="000000"/>
              <w:bottom w:val="single" w:sz="4" w:space="0" w:color="000000"/>
              <w:right w:val="single" w:sz="4" w:space="0" w:color="000000"/>
            </w:tcBorders>
            <w:vAlign w:val="center"/>
          </w:tcPr>
          <w:p w14:paraId="4C1B650D" w14:textId="5C711BE6"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3.04</w:t>
            </w:r>
          </w:p>
        </w:tc>
        <w:tc>
          <w:tcPr>
            <w:tcW w:w="382" w:type="pct"/>
            <w:tcBorders>
              <w:top w:val="single" w:sz="4" w:space="0" w:color="000000"/>
              <w:left w:val="single" w:sz="4" w:space="0" w:color="000000"/>
              <w:bottom w:val="single" w:sz="4" w:space="0" w:color="000000"/>
              <w:right w:val="single" w:sz="4" w:space="0" w:color="000000"/>
            </w:tcBorders>
            <w:vAlign w:val="center"/>
          </w:tcPr>
          <w:p w14:paraId="52008FFE" w14:textId="41FC134C" w:rsidR="00811EDD" w:rsidRPr="00811EDD" w:rsidRDefault="00811EDD" w:rsidP="00811EDD">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7AA0EF2B" w14:textId="228C9B37"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0.90</w:t>
            </w:r>
          </w:p>
        </w:tc>
        <w:tc>
          <w:tcPr>
            <w:tcW w:w="383" w:type="pct"/>
            <w:tcBorders>
              <w:top w:val="single" w:sz="4" w:space="0" w:color="000000"/>
              <w:left w:val="single" w:sz="4" w:space="0" w:color="000000"/>
              <w:bottom w:val="single" w:sz="4" w:space="0" w:color="000000"/>
              <w:right w:val="single" w:sz="4" w:space="0" w:color="000000"/>
            </w:tcBorders>
            <w:vAlign w:val="center"/>
          </w:tcPr>
          <w:p w14:paraId="0B04340B" w14:textId="76CC49B8"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0.90</w:t>
            </w:r>
          </w:p>
        </w:tc>
        <w:tc>
          <w:tcPr>
            <w:tcW w:w="458" w:type="pct"/>
            <w:tcBorders>
              <w:top w:val="single" w:sz="4" w:space="0" w:color="000000"/>
              <w:left w:val="single" w:sz="4" w:space="0" w:color="000000"/>
              <w:bottom w:val="single" w:sz="4" w:space="0" w:color="000000"/>
              <w:right w:val="single" w:sz="4" w:space="0" w:color="000000"/>
            </w:tcBorders>
            <w:vAlign w:val="center"/>
          </w:tcPr>
          <w:p w14:paraId="3B4D415E" w14:textId="327EA26C"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0.92</w:t>
            </w:r>
          </w:p>
        </w:tc>
        <w:tc>
          <w:tcPr>
            <w:tcW w:w="516" w:type="pct"/>
            <w:tcBorders>
              <w:top w:val="single" w:sz="4" w:space="0" w:color="000000"/>
              <w:left w:val="single" w:sz="4" w:space="0" w:color="000000"/>
              <w:bottom w:val="single" w:sz="4" w:space="0" w:color="000000"/>
              <w:right w:val="single" w:sz="4" w:space="0" w:color="000000"/>
            </w:tcBorders>
            <w:vAlign w:val="center"/>
          </w:tcPr>
          <w:p w14:paraId="1DD195E8" w14:textId="3CA21576" w:rsidR="00811EDD" w:rsidRPr="00811EDD" w:rsidRDefault="00811EDD" w:rsidP="00811EDD">
            <w:pPr>
              <w:jc w:val="center"/>
              <w:rPr>
                <w:rFonts w:ascii="Times New Roman" w:eastAsia="仿宋_GB2312" w:hAnsi="Times New Roman" w:cs="Times New Roman"/>
              </w:rPr>
            </w:pPr>
          </w:p>
        </w:tc>
      </w:tr>
      <w:tr w:rsidR="00811EDD" w:rsidRPr="00811EDD" w14:paraId="4456979E" w14:textId="77777777" w:rsidTr="003D3C95">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58F14182" w14:textId="311E14BA"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绿化景观区</w:t>
            </w:r>
          </w:p>
        </w:tc>
        <w:tc>
          <w:tcPr>
            <w:tcW w:w="685" w:type="pct"/>
            <w:tcBorders>
              <w:top w:val="single" w:sz="4" w:space="0" w:color="000000"/>
              <w:left w:val="single" w:sz="4" w:space="0" w:color="000000"/>
              <w:bottom w:val="single" w:sz="4" w:space="0" w:color="000000"/>
              <w:right w:val="single" w:sz="4" w:space="0" w:color="000000"/>
            </w:tcBorders>
            <w:vAlign w:val="center"/>
          </w:tcPr>
          <w:p w14:paraId="3A6AECAC" w14:textId="06E4F911"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2.32</w:t>
            </w:r>
          </w:p>
        </w:tc>
        <w:tc>
          <w:tcPr>
            <w:tcW w:w="536" w:type="pct"/>
            <w:tcBorders>
              <w:top w:val="single" w:sz="4" w:space="0" w:color="000000"/>
              <w:left w:val="single" w:sz="4" w:space="0" w:color="000000"/>
              <w:bottom w:val="single" w:sz="4" w:space="0" w:color="000000"/>
              <w:right w:val="single" w:sz="4" w:space="0" w:color="000000"/>
            </w:tcBorders>
            <w:vAlign w:val="center"/>
          </w:tcPr>
          <w:p w14:paraId="33065129" w14:textId="19B9F04E"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2.32</w:t>
            </w:r>
          </w:p>
        </w:tc>
        <w:tc>
          <w:tcPr>
            <w:tcW w:w="686" w:type="pct"/>
            <w:tcBorders>
              <w:top w:val="single" w:sz="4" w:space="0" w:color="000000"/>
              <w:left w:val="single" w:sz="4" w:space="0" w:color="000000"/>
              <w:bottom w:val="single" w:sz="4" w:space="0" w:color="000000"/>
              <w:right w:val="single" w:sz="4" w:space="0" w:color="000000"/>
            </w:tcBorders>
            <w:vAlign w:val="center"/>
          </w:tcPr>
          <w:p w14:paraId="14646119" w14:textId="1D10BB5D" w:rsidR="00811EDD" w:rsidRPr="00811EDD" w:rsidRDefault="00811EDD" w:rsidP="00811EDD">
            <w:pPr>
              <w:jc w:val="center"/>
              <w:rPr>
                <w:rFonts w:ascii="Times New Roman" w:eastAsia="仿宋_GB2312" w:hAnsi="Times New Roman" w:cs="Times New Roman"/>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69EDAF55" w14:textId="06DE8F58"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2.3</w:t>
            </w:r>
            <w:r w:rsidR="00821D56">
              <w:rPr>
                <w:rFonts w:ascii="Times New Roman" w:eastAsia="仿宋_GB2312" w:hAnsi="Times New Roman" w:cs="Times New Roman"/>
              </w:rPr>
              <w:t>1</w:t>
            </w:r>
          </w:p>
        </w:tc>
        <w:tc>
          <w:tcPr>
            <w:tcW w:w="381" w:type="pct"/>
            <w:tcBorders>
              <w:top w:val="single" w:sz="4" w:space="0" w:color="000000"/>
              <w:left w:val="single" w:sz="4" w:space="0" w:color="000000"/>
              <w:bottom w:val="single" w:sz="4" w:space="0" w:color="000000"/>
              <w:right w:val="single" w:sz="4" w:space="0" w:color="000000"/>
            </w:tcBorders>
            <w:vAlign w:val="center"/>
          </w:tcPr>
          <w:p w14:paraId="5E6C3302" w14:textId="1B164FC5" w:rsidR="00811EDD" w:rsidRPr="00811EDD" w:rsidRDefault="00811EDD" w:rsidP="00811EDD">
            <w:pPr>
              <w:jc w:val="center"/>
              <w:rPr>
                <w:rFonts w:ascii="Times New Roman" w:eastAsia="仿宋_GB2312" w:hAnsi="Times New Roman" w:cs="Times New Roman"/>
              </w:rPr>
            </w:pPr>
          </w:p>
        </w:tc>
        <w:tc>
          <w:tcPr>
            <w:tcW w:w="383" w:type="pct"/>
            <w:tcBorders>
              <w:top w:val="single" w:sz="4" w:space="0" w:color="000000"/>
              <w:left w:val="single" w:sz="4" w:space="0" w:color="000000"/>
              <w:bottom w:val="single" w:sz="4" w:space="0" w:color="000000"/>
              <w:right w:val="single" w:sz="4" w:space="0" w:color="000000"/>
            </w:tcBorders>
            <w:vAlign w:val="center"/>
          </w:tcPr>
          <w:p w14:paraId="77EDB97A" w14:textId="5ADCD1C3"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2.3</w:t>
            </w:r>
            <w:r w:rsidR="00821D56">
              <w:rPr>
                <w:rFonts w:ascii="Times New Roman" w:eastAsia="仿宋_GB2312" w:hAnsi="Times New Roman" w:cs="Times New Roman"/>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5F170C8" w14:textId="7E71AC61"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2.32</w:t>
            </w:r>
          </w:p>
        </w:tc>
        <w:tc>
          <w:tcPr>
            <w:tcW w:w="516" w:type="pct"/>
            <w:tcBorders>
              <w:top w:val="single" w:sz="4" w:space="0" w:color="000000"/>
              <w:left w:val="single" w:sz="4" w:space="0" w:color="000000"/>
              <w:bottom w:val="single" w:sz="4" w:space="0" w:color="000000"/>
              <w:right w:val="single" w:sz="4" w:space="0" w:color="000000"/>
            </w:tcBorders>
            <w:vAlign w:val="center"/>
          </w:tcPr>
          <w:p w14:paraId="4A80A569" w14:textId="0A855FDE"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99.50</w:t>
            </w:r>
          </w:p>
        </w:tc>
      </w:tr>
      <w:tr w:rsidR="00811EDD" w:rsidRPr="00811EDD" w14:paraId="4E690B8F" w14:textId="77777777" w:rsidTr="003D3C95">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49036682" w14:textId="39BB8504"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施工场地</w:t>
            </w:r>
          </w:p>
        </w:tc>
        <w:tc>
          <w:tcPr>
            <w:tcW w:w="685" w:type="pct"/>
            <w:tcBorders>
              <w:top w:val="single" w:sz="4" w:space="0" w:color="000000"/>
              <w:left w:val="single" w:sz="4" w:space="0" w:color="000000"/>
              <w:bottom w:val="single" w:sz="4" w:space="0" w:color="000000"/>
              <w:right w:val="single" w:sz="4" w:space="0" w:color="000000"/>
            </w:tcBorders>
            <w:vAlign w:val="center"/>
          </w:tcPr>
          <w:p w14:paraId="22806876" w14:textId="729FFA11"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536" w:type="pct"/>
            <w:tcBorders>
              <w:top w:val="single" w:sz="4" w:space="0" w:color="000000"/>
              <w:left w:val="single" w:sz="4" w:space="0" w:color="000000"/>
              <w:bottom w:val="single" w:sz="4" w:space="0" w:color="000000"/>
              <w:right w:val="single" w:sz="4" w:space="0" w:color="000000"/>
            </w:tcBorders>
            <w:vAlign w:val="center"/>
          </w:tcPr>
          <w:p w14:paraId="33344B8A" w14:textId="1E3A3DF5"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686" w:type="pct"/>
            <w:tcBorders>
              <w:top w:val="single" w:sz="4" w:space="0" w:color="000000"/>
              <w:left w:val="single" w:sz="4" w:space="0" w:color="000000"/>
              <w:bottom w:val="single" w:sz="4" w:space="0" w:color="000000"/>
              <w:right w:val="single" w:sz="4" w:space="0" w:color="000000"/>
            </w:tcBorders>
            <w:vAlign w:val="center"/>
          </w:tcPr>
          <w:p w14:paraId="7842AA59" w14:textId="0F414697"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382" w:type="pct"/>
            <w:tcBorders>
              <w:top w:val="single" w:sz="4" w:space="0" w:color="000000"/>
              <w:left w:val="single" w:sz="4" w:space="0" w:color="000000"/>
              <w:bottom w:val="single" w:sz="4" w:space="0" w:color="000000"/>
              <w:right w:val="single" w:sz="4" w:space="0" w:color="000000"/>
            </w:tcBorders>
            <w:vAlign w:val="center"/>
          </w:tcPr>
          <w:p w14:paraId="308E0188" w14:textId="0FDCC089" w:rsidR="00811EDD" w:rsidRPr="00811EDD" w:rsidRDefault="00811EDD" w:rsidP="00811EDD">
            <w:pPr>
              <w:jc w:val="center"/>
              <w:rPr>
                <w:rFonts w:ascii="Times New Roman" w:eastAsia="仿宋_GB2312" w:hAnsi="Times New Roman" w:cs="Times New Roman"/>
              </w:rPr>
            </w:pPr>
          </w:p>
        </w:tc>
        <w:tc>
          <w:tcPr>
            <w:tcW w:w="381" w:type="pct"/>
            <w:tcBorders>
              <w:top w:val="single" w:sz="4" w:space="0" w:color="000000"/>
              <w:left w:val="single" w:sz="4" w:space="0" w:color="000000"/>
              <w:bottom w:val="single" w:sz="4" w:space="0" w:color="000000"/>
              <w:right w:val="single" w:sz="4" w:space="0" w:color="000000"/>
            </w:tcBorders>
            <w:vAlign w:val="center"/>
          </w:tcPr>
          <w:p w14:paraId="52DD9925" w14:textId="7F6F5B49"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383" w:type="pct"/>
            <w:tcBorders>
              <w:top w:val="single" w:sz="4" w:space="0" w:color="000000"/>
              <w:left w:val="single" w:sz="4" w:space="0" w:color="000000"/>
              <w:bottom w:val="single" w:sz="4" w:space="0" w:color="000000"/>
              <w:right w:val="single" w:sz="4" w:space="0" w:color="000000"/>
            </w:tcBorders>
            <w:vAlign w:val="center"/>
          </w:tcPr>
          <w:p w14:paraId="1A48F902" w14:textId="26E212F1"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458" w:type="pct"/>
            <w:tcBorders>
              <w:top w:val="single" w:sz="4" w:space="0" w:color="000000"/>
              <w:left w:val="single" w:sz="4" w:space="0" w:color="000000"/>
              <w:bottom w:val="single" w:sz="4" w:space="0" w:color="000000"/>
              <w:right w:val="single" w:sz="4" w:space="0" w:color="000000"/>
            </w:tcBorders>
            <w:vAlign w:val="center"/>
          </w:tcPr>
          <w:p w14:paraId="7C859006" w14:textId="3A0F9F9C" w:rsidR="00811EDD" w:rsidRPr="00811EDD" w:rsidRDefault="00811EDD" w:rsidP="00811EDD">
            <w:pPr>
              <w:jc w:val="center"/>
              <w:rPr>
                <w:rFonts w:ascii="Times New Roman" w:eastAsia="仿宋_GB2312" w:hAnsi="Times New Roman" w:cs="Times New Roman"/>
              </w:rPr>
            </w:pPr>
            <w:r w:rsidRPr="00811EDD">
              <w:rPr>
                <w:rFonts w:ascii="Times New Roman" w:eastAsia="仿宋_GB2312" w:hAnsi="Times New Roman" w:cs="Times New Roman"/>
              </w:rPr>
              <w:t>0.15</w:t>
            </w:r>
          </w:p>
        </w:tc>
        <w:tc>
          <w:tcPr>
            <w:tcW w:w="516" w:type="pct"/>
            <w:tcBorders>
              <w:top w:val="single" w:sz="4" w:space="0" w:color="000000"/>
              <w:left w:val="single" w:sz="4" w:space="0" w:color="000000"/>
              <w:bottom w:val="single" w:sz="4" w:space="0" w:color="000000"/>
              <w:right w:val="single" w:sz="4" w:space="0" w:color="000000"/>
            </w:tcBorders>
            <w:vAlign w:val="center"/>
          </w:tcPr>
          <w:p w14:paraId="2AF32F44" w14:textId="2ADCB0DD" w:rsidR="00811EDD" w:rsidRPr="00811EDD" w:rsidRDefault="00811EDD" w:rsidP="00811EDD">
            <w:pPr>
              <w:jc w:val="center"/>
              <w:rPr>
                <w:rFonts w:ascii="Times New Roman" w:eastAsia="仿宋_GB2312" w:hAnsi="Times New Roman" w:cs="Times New Roman"/>
              </w:rPr>
            </w:pPr>
          </w:p>
        </w:tc>
      </w:tr>
      <w:tr w:rsidR="0061758E" w:rsidRPr="00811EDD" w14:paraId="4BF4DC2F" w14:textId="77777777" w:rsidTr="003D3C95">
        <w:trPr>
          <w:trHeight w:val="340"/>
        </w:trPr>
        <w:tc>
          <w:tcPr>
            <w:tcW w:w="973" w:type="pct"/>
            <w:tcBorders>
              <w:top w:val="single" w:sz="4" w:space="0" w:color="000000"/>
              <w:left w:val="single" w:sz="4" w:space="0" w:color="000000"/>
              <w:bottom w:val="single" w:sz="4" w:space="0" w:color="000000"/>
              <w:right w:val="single" w:sz="4" w:space="0" w:color="000000"/>
            </w:tcBorders>
            <w:vAlign w:val="center"/>
          </w:tcPr>
          <w:p w14:paraId="6CF27D4B" w14:textId="45EEC0CB"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合计</w:t>
            </w:r>
          </w:p>
        </w:tc>
        <w:tc>
          <w:tcPr>
            <w:tcW w:w="685" w:type="pct"/>
            <w:tcBorders>
              <w:top w:val="single" w:sz="4" w:space="0" w:color="000000"/>
              <w:left w:val="single" w:sz="4" w:space="0" w:color="000000"/>
              <w:bottom w:val="single" w:sz="4" w:space="0" w:color="000000"/>
              <w:right w:val="single" w:sz="4" w:space="0" w:color="000000"/>
            </w:tcBorders>
            <w:vAlign w:val="center"/>
          </w:tcPr>
          <w:p w14:paraId="2DBD9EF5" w14:textId="5FECBF69" w:rsidR="00C10F8B" w:rsidRPr="00811EDD" w:rsidRDefault="00811EDD" w:rsidP="005B4691">
            <w:pPr>
              <w:jc w:val="center"/>
              <w:rPr>
                <w:rFonts w:ascii="Times New Roman" w:eastAsia="仿宋_GB2312" w:hAnsi="Times New Roman" w:cs="Times New Roman"/>
              </w:rPr>
            </w:pPr>
            <w:r w:rsidRPr="00811EDD">
              <w:rPr>
                <w:rFonts w:ascii="Times New Roman" w:eastAsia="仿宋_GB2312" w:hAnsi="Times New Roman" w:cs="Times New Roman"/>
              </w:rPr>
              <w:t>7.90</w:t>
            </w:r>
          </w:p>
        </w:tc>
        <w:tc>
          <w:tcPr>
            <w:tcW w:w="536" w:type="pct"/>
            <w:tcBorders>
              <w:top w:val="single" w:sz="4" w:space="0" w:color="000000"/>
              <w:left w:val="single" w:sz="4" w:space="0" w:color="000000"/>
              <w:bottom w:val="single" w:sz="4" w:space="0" w:color="000000"/>
              <w:right w:val="single" w:sz="4" w:space="0" w:color="000000"/>
            </w:tcBorders>
            <w:vAlign w:val="center"/>
          </w:tcPr>
          <w:p w14:paraId="5E87E875" w14:textId="2849985A" w:rsidR="00C10F8B" w:rsidRPr="00811EDD" w:rsidRDefault="00811EDD" w:rsidP="005B4691">
            <w:pPr>
              <w:jc w:val="center"/>
              <w:rPr>
                <w:rFonts w:ascii="Times New Roman" w:eastAsia="仿宋_GB2312" w:hAnsi="Times New Roman" w:cs="Times New Roman"/>
              </w:rPr>
            </w:pPr>
            <w:r w:rsidRPr="00811EDD">
              <w:rPr>
                <w:rFonts w:ascii="Times New Roman" w:eastAsia="仿宋_GB2312" w:hAnsi="Times New Roman" w:cs="Times New Roman"/>
              </w:rPr>
              <w:t>7.90</w:t>
            </w:r>
          </w:p>
        </w:tc>
        <w:tc>
          <w:tcPr>
            <w:tcW w:w="686" w:type="pct"/>
            <w:tcBorders>
              <w:top w:val="single" w:sz="4" w:space="0" w:color="000000"/>
              <w:left w:val="single" w:sz="4" w:space="0" w:color="000000"/>
              <w:bottom w:val="single" w:sz="4" w:space="0" w:color="000000"/>
              <w:right w:val="single" w:sz="4" w:space="0" w:color="000000"/>
            </w:tcBorders>
            <w:vAlign w:val="center"/>
          </w:tcPr>
          <w:p w14:paraId="1EEDA6F9" w14:textId="4C236E25" w:rsidR="00C10F8B" w:rsidRPr="00811EDD" w:rsidRDefault="00811EDD" w:rsidP="005B4691">
            <w:pPr>
              <w:jc w:val="center"/>
              <w:rPr>
                <w:rFonts w:ascii="Times New Roman" w:eastAsia="仿宋_GB2312" w:hAnsi="Times New Roman" w:cs="Times New Roman"/>
              </w:rPr>
            </w:pPr>
            <w:r w:rsidRPr="00811EDD">
              <w:rPr>
                <w:rFonts w:ascii="Times New Roman" w:eastAsia="仿宋_GB2312" w:hAnsi="Times New Roman" w:cs="Times New Roman"/>
              </w:rPr>
              <w:t>4.68</w:t>
            </w:r>
          </w:p>
        </w:tc>
        <w:tc>
          <w:tcPr>
            <w:tcW w:w="382" w:type="pct"/>
            <w:tcBorders>
              <w:top w:val="single" w:sz="4" w:space="0" w:color="000000"/>
              <w:left w:val="single" w:sz="4" w:space="0" w:color="000000"/>
              <w:bottom w:val="single" w:sz="4" w:space="0" w:color="000000"/>
              <w:right w:val="single" w:sz="4" w:space="0" w:color="000000"/>
            </w:tcBorders>
            <w:vAlign w:val="center"/>
          </w:tcPr>
          <w:p w14:paraId="1E2B6976" w14:textId="338542B0" w:rsidR="00C10F8B" w:rsidRPr="00811EDD" w:rsidRDefault="00811EDD" w:rsidP="005B4691">
            <w:pPr>
              <w:jc w:val="center"/>
              <w:rPr>
                <w:rFonts w:ascii="Times New Roman" w:eastAsia="仿宋_GB2312" w:hAnsi="Times New Roman" w:cs="Times New Roman"/>
              </w:rPr>
            </w:pPr>
            <w:r w:rsidRPr="00811EDD">
              <w:rPr>
                <w:rFonts w:ascii="Times New Roman" w:eastAsia="仿宋_GB2312" w:hAnsi="Times New Roman" w:cs="Times New Roman"/>
              </w:rPr>
              <w:t>2.3</w:t>
            </w:r>
            <w:r w:rsidR="00821D56">
              <w:rPr>
                <w:rFonts w:ascii="Times New Roman" w:eastAsia="仿宋_GB2312" w:hAnsi="Times New Roman" w:cs="Times New Roman"/>
              </w:rPr>
              <w:t>1</w:t>
            </w:r>
          </w:p>
        </w:tc>
        <w:tc>
          <w:tcPr>
            <w:tcW w:w="381" w:type="pct"/>
            <w:tcBorders>
              <w:top w:val="single" w:sz="4" w:space="0" w:color="000000"/>
              <w:left w:val="single" w:sz="4" w:space="0" w:color="000000"/>
              <w:bottom w:val="single" w:sz="4" w:space="0" w:color="000000"/>
              <w:right w:val="single" w:sz="4" w:space="0" w:color="000000"/>
            </w:tcBorders>
            <w:vAlign w:val="center"/>
          </w:tcPr>
          <w:p w14:paraId="0279A6E4" w14:textId="7A68B8CD" w:rsidR="00C10F8B" w:rsidRPr="00811EDD" w:rsidRDefault="00811EDD" w:rsidP="005B4691">
            <w:pPr>
              <w:jc w:val="center"/>
              <w:rPr>
                <w:rFonts w:ascii="Times New Roman" w:eastAsia="仿宋_GB2312" w:hAnsi="Times New Roman" w:cs="Times New Roman"/>
              </w:rPr>
            </w:pPr>
            <w:r w:rsidRPr="00811EDD">
              <w:rPr>
                <w:rFonts w:ascii="Times New Roman" w:eastAsia="仿宋_GB2312" w:hAnsi="Times New Roman" w:cs="Times New Roman"/>
              </w:rPr>
              <w:t>1.05</w:t>
            </w:r>
          </w:p>
        </w:tc>
        <w:tc>
          <w:tcPr>
            <w:tcW w:w="383" w:type="pct"/>
            <w:tcBorders>
              <w:top w:val="single" w:sz="4" w:space="0" w:color="000000"/>
              <w:left w:val="single" w:sz="4" w:space="0" w:color="000000"/>
              <w:bottom w:val="single" w:sz="4" w:space="0" w:color="000000"/>
              <w:right w:val="single" w:sz="4" w:space="0" w:color="000000"/>
            </w:tcBorders>
            <w:vAlign w:val="center"/>
          </w:tcPr>
          <w:p w14:paraId="10043633" w14:textId="0604B9A9" w:rsidR="00C10F8B" w:rsidRPr="00811EDD" w:rsidRDefault="00811EDD" w:rsidP="005B4691">
            <w:pPr>
              <w:jc w:val="center"/>
              <w:rPr>
                <w:rFonts w:ascii="Times New Roman" w:eastAsia="仿宋_GB2312" w:hAnsi="Times New Roman" w:cs="Times New Roman"/>
              </w:rPr>
            </w:pPr>
            <w:r w:rsidRPr="00811EDD">
              <w:rPr>
                <w:rFonts w:ascii="Times New Roman" w:eastAsia="仿宋_GB2312" w:hAnsi="Times New Roman" w:cs="Times New Roman"/>
              </w:rPr>
              <w:t>3.3</w:t>
            </w:r>
            <w:r w:rsidR="00821D56">
              <w:rPr>
                <w:rFonts w:ascii="Times New Roman" w:eastAsia="仿宋_GB2312" w:hAnsi="Times New Roman" w:cs="Times New Roman"/>
              </w:rPr>
              <w:t>6</w:t>
            </w:r>
          </w:p>
        </w:tc>
        <w:tc>
          <w:tcPr>
            <w:tcW w:w="458" w:type="pct"/>
            <w:tcBorders>
              <w:top w:val="single" w:sz="4" w:space="0" w:color="000000"/>
              <w:left w:val="single" w:sz="4" w:space="0" w:color="000000"/>
              <w:bottom w:val="single" w:sz="4" w:space="0" w:color="000000"/>
              <w:right w:val="single" w:sz="4" w:space="0" w:color="000000"/>
            </w:tcBorders>
            <w:vAlign w:val="center"/>
          </w:tcPr>
          <w:p w14:paraId="0C9FECF1" w14:textId="7A7B3A20" w:rsidR="00C10F8B" w:rsidRPr="00811EDD" w:rsidRDefault="00811EDD" w:rsidP="005B4691">
            <w:pPr>
              <w:jc w:val="center"/>
              <w:rPr>
                <w:rFonts w:ascii="Times New Roman" w:eastAsia="仿宋_GB2312" w:hAnsi="Times New Roman" w:cs="Times New Roman"/>
              </w:rPr>
            </w:pPr>
            <w:r w:rsidRPr="00811EDD">
              <w:rPr>
                <w:rFonts w:ascii="Times New Roman" w:eastAsia="仿宋_GB2312" w:hAnsi="Times New Roman" w:cs="Times New Roman"/>
              </w:rPr>
              <w:t>3.39</w:t>
            </w:r>
          </w:p>
        </w:tc>
        <w:tc>
          <w:tcPr>
            <w:tcW w:w="516" w:type="pct"/>
            <w:tcBorders>
              <w:top w:val="single" w:sz="4" w:space="0" w:color="000000"/>
              <w:left w:val="single" w:sz="4" w:space="0" w:color="000000"/>
              <w:bottom w:val="single" w:sz="4" w:space="0" w:color="000000"/>
              <w:right w:val="single" w:sz="4" w:space="0" w:color="000000"/>
            </w:tcBorders>
            <w:vAlign w:val="center"/>
          </w:tcPr>
          <w:p w14:paraId="6E519CAF" w14:textId="0DC3175B" w:rsidR="00C10F8B" w:rsidRPr="00811EDD" w:rsidRDefault="00C10F8B" w:rsidP="005B4691">
            <w:pPr>
              <w:jc w:val="center"/>
              <w:rPr>
                <w:rFonts w:ascii="Times New Roman" w:eastAsia="仿宋_GB2312" w:hAnsi="Times New Roman" w:cs="Times New Roman"/>
              </w:rPr>
            </w:pPr>
            <w:r w:rsidRPr="00811EDD">
              <w:rPr>
                <w:rFonts w:ascii="Times New Roman" w:eastAsia="仿宋_GB2312" w:hAnsi="Times New Roman" w:cs="Times New Roman"/>
              </w:rPr>
              <w:t>98.28</w:t>
            </w:r>
          </w:p>
        </w:tc>
      </w:tr>
      <w:tr w:rsidR="0061758E" w:rsidRPr="00811EDD" w14:paraId="249C806D" w14:textId="77777777" w:rsidTr="003D3C95">
        <w:trPr>
          <w:trHeight w:val="34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607CEFC" w14:textId="5D48F7AF" w:rsidR="003D3C95" w:rsidRPr="00811EDD" w:rsidRDefault="003D3C95" w:rsidP="005B4691">
            <w:pPr>
              <w:jc w:val="center"/>
              <w:rPr>
                <w:rFonts w:ascii="Times New Roman" w:eastAsia="仿宋_GB2312" w:hAnsi="Times New Roman" w:cs="Times New Roman"/>
              </w:rPr>
            </w:pPr>
            <w:r w:rsidRPr="00811EDD">
              <w:rPr>
                <w:rFonts w:ascii="Times New Roman" w:eastAsia="仿宋_GB2312" w:hAnsi="Times New Roman" w:cs="Times New Roman"/>
              </w:rPr>
              <w:t>水土流失总治理度</w:t>
            </w:r>
            <w:r w:rsidRPr="00811EDD">
              <w:rPr>
                <w:rFonts w:ascii="Times New Roman" w:eastAsia="仿宋_GB2312" w:hAnsi="Times New Roman" w:cs="Times New Roman"/>
              </w:rPr>
              <w:t>=</w:t>
            </w:r>
            <w:r w:rsidR="00811EDD" w:rsidRPr="00811EDD">
              <w:rPr>
                <w:rFonts w:ascii="Times New Roman" w:eastAsia="仿宋_GB2312" w:hAnsi="Times New Roman" w:cs="Times New Roman"/>
              </w:rPr>
              <w:t>3.37</w:t>
            </w:r>
            <w:r w:rsidRPr="00811EDD">
              <w:rPr>
                <w:rFonts w:ascii="Times New Roman" w:eastAsia="仿宋_GB2312" w:hAnsi="Times New Roman" w:cs="Times New Roman"/>
              </w:rPr>
              <w:t>/</w:t>
            </w:r>
            <w:r w:rsidR="00811EDD" w:rsidRPr="00811EDD">
              <w:rPr>
                <w:rFonts w:ascii="Times New Roman" w:eastAsia="仿宋_GB2312" w:hAnsi="Times New Roman" w:cs="Times New Roman"/>
              </w:rPr>
              <w:t>3.39</w:t>
            </w:r>
            <w:r w:rsidRPr="00811EDD">
              <w:rPr>
                <w:rFonts w:ascii="Times New Roman" w:eastAsia="仿宋_GB2312" w:hAnsi="Times New Roman" w:cs="Times New Roman"/>
              </w:rPr>
              <w:t>=</w:t>
            </w:r>
            <w:r w:rsidR="00811EDD" w:rsidRPr="00811EDD">
              <w:rPr>
                <w:rFonts w:ascii="Times New Roman" w:eastAsia="仿宋_GB2312" w:hAnsi="Times New Roman" w:cs="Times New Roman"/>
              </w:rPr>
              <w:t>99.41</w:t>
            </w:r>
            <w:r w:rsidRPr="00811EDD">
              <w:rPr>
                <w:rFonts w:ascii="Times New Roman" w:eastAsia="仿宋_GB2312" w:hAnsi="Times New Roman" w:cs="Times New Roman"/>
              </w:rPr>
              <w:t>%&gt;9</w:t>
            </w:r>
            <w:r w:rsidR="00811EDD">
              <w:rPr>
                <w:rFonts w:ascii="Times New Roman" w:eastAsia="仿宋_GB2312" w:hAnsi="Times New Roman" w:cs="Times New Roman"/>
              </w:rPr>
              <w:t>7</w:t>
            </w:r>
            <w:r w:rsidRPr="00811EDD">
              <w:rPr>
                <w:rFonts w:ascii="Times New Roman" w:eastAsia="仿宋_GB2312" w:hAnsi="Times New Roman" w:cs="Times New Roman"/>
              </w:rPr>
              <w:t>%</w:t>
            </w:r>
            <w:r w:rsidRPr="00811EDD">
              <w:rPr>
                <w:rFonts w:ascii="Times New Roman" w:eastAsia="仿宋_GB2312" w:hAnsi="Times New Roman" w:cs="Times New Roman"/>
              </w:rPr>
              <w:t>，达标</w:t>
            </w:r>
          </w:p>
        </w:tc>
      </w:tr>
    </w:tbl>
    <w:p w14:paraId="77F0FE9B" w14:textId="18D12ED9" w:rsidR="00D16409" w:rsidRPr="00811EDD" w:rsidRDefault="00BC78D3" w:rsidP="00D16409">
      <w:pPr>
        <w:pStyle w:val="2"/>
      </w:pPr>
      <w:bookmarkStart w:id="36" w:name="_Toc63160429"/>
      <w:r w:rsidRPr="00811EDD">
        <w:rPr>
          <w:rFonts w:hint="eastAsia"/>
        </w:rPr>
        <w:t>拦渣率与弃渣利用情况</w:t>
      </w:r>
      <w:bookmarkEnd w:id="36"/>
    </w:p>
    <w:p w14:paraId="6D714CF3" w14:textId="7C7FA20B" w:rsidR="00C10F8B" w:rsidRPr="00811EDD" w:rsidRDefault="00C10F8B" w:rsidP="00C10F8B">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渣土防护率指项目建设区内采取措施实际拦挡的永久弃渣、临时堆土数量与工程永久弃渣、临时堆土总量的百分比，工程弃渣的流失是主体工程容易忽视而且潜伏危害严重的流失方式。</w:t>
      </w:r>
    </w:p>
    <w:p w14:paraId="18CAFBCB" w14:textId="64C2C025" w:rsidR="00BC78D3" w:rsidRPr="00811EDD" w:rsidRDefault="00C10F8B" w:rsidP="00C10F8B">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渣土防护率：结合《</w:t>
      </w:r>
      <w:r w:rsidR="008376B7" w:rsidRPr="00811EDD">
        <w:rPr>
          <w:rFonts w:ascii="Times New Roman" w:eastAsia="仿宋_GB2312" w:hAnsi="Times New Roman" w:cs="Times New Roman" w:hint="eastAsia"/>
          <w:sz w:val="24"/>
          <w:szCs w:val="24"/>
        </w:rPr>
        <w:t>建和村“城中村”改造</w:t>
      </w:r>
      <w:r w:rsidR="008376B7" w:rsidRPr="00811EDD">
        <w:rPr>
          <w:rFonts w:ascii="Times New Roman" w:eastAsia="仿宋_GB2312" w:hAnsi="Times New Roman" w:cs="Times New Roman"/>
          <w:sz w:val="24"/>
          <w:szCs w:val="24"/>
        </w:rPr>
        <w:t>K3</w:t>
      </w:r>
      <w:r w:rsidR="008376B7" w:rsidRPr="00811EDD">
        <w:rPr>
          <w:rFonts w:ascii="Times New Roman" w:eastAsia="仿宋_GB2312" w:hAnsi="Times New Roman" w:cs="Times New Roman"/>
          <w:sz w:val="24"/>
          <w:szCs w:val="24"/>
        </w:rPr>
        <w:t>地块</w:t>
      </w:r>
      <w:r w:rsidRPr="00811EDD">
        <w:rPr>
          <w:rFonts w:ascii="Times New Roman" w:eastAsia="仿宋_GB2312" w:hAnsi="Times New Roman" w:cs="Times New Roman"/>
          <w:sz w:val="24"/>
          <w:szCs w:val="24"/>
        </w:rPr>
        <w:t>项目施工总结》</w:t>
      </w:r>
      <w:r w:rsidRPr="00811EDD">
        <w:rPr>
          <w:rFonts w:ascii="Times New Roman" w:eastAsia="仿宋_GB2312" w:hAnsi="Times New Roman" w:cs="Times New Roman" w:hint="eastAsia"/>
          <w:sz w:val="24"/>
          <w:szCs w:val="24"/>
        </w:rPr>
        <w:t>和监理资料，本工程施工过程永久弃渣</w:t>
      </w:r>
      <w:r w:rsidR="00811EDD" w:rsidRPr="00811EDD">
        <w:rPr>
          <w:rFonts w:ascii="Times New Roman" w:eastAsia="仿宋_GB2312" w:hAnsi="Times New Roman" w:cs="Times New Roman"/>
          <w:sz w:val="24"/>
          <w:szCs w:val="24"/>
        </w:rPr>
        <w:t>25.10</w:t>
      </w:r>
      <w:r w:rsidRPr="00811EDD">
        <w:rPr>
          <w:rFonts w:ascii="Times New Roman" w:eastAsia="仿宋_GB2312" w:hAnsi="Times New Roman" w:cs="Times New Roman"/>
          <w:sz w:val="24"/>
          <w:szCs w:val="24"/>
        </w:rPr>
        <w:t>万</w:t>
      </w:r>
      <w:r w:rsidRPr="00811EDD">
        <w:rPr>
          <w:rFonts w:ascii="Times New Roman" w:eastAsia="仿宋_GB2312" w:hAnsi="Times New Roman" w:cs="Times New Roman"/>
          <w:sz w:val="24"/>
          <w:szCs w:val="24"/>
        </w:rPr>
        <w:t>m³</w:t>
      </w:r>
      <w:r w:rsidRPr="00811EDD">
        <w:rPr>
          <w:rFonts w:ascii="Times New Roman" w:eastAsia="仿宋_GB2312" w:hAnsi="Times New Roman" w:cs="Times New Roman"/>
          <w:sz w:val="24"/>
          <w:szCs w:val="24"/>
        </w:rPr>
        <w:t>，废弃土方运至</w:t>
      </w:r>
      <w:r w:rsidR="00811EDD" w:rsidRPr="00A6682A">
        <w:rPr>
          <w:rFonts w:ascii="Times New Roman" w:eastAsia="仿宋_GB2312" w:hAnsi="Times New Roman" w:cs="Times New Roman" w:hint="eastAsia"/>
          <w:sz w:val="24"/>
          <w:szCs w:val="24"/>
        </w:rPr>
        <w:t>江夏区金夹山建筑垃圾消纳场处理</w:t>
      </w:r>
      <w:r w:rsidRPr="00811EDD">
        <w:rPr>
          <w:rFonts w:ascii="Times New Roman" w:eastAsia="仿宋_GB2312" w:hAnsi="Times New Roman" w:cs="Times New Roman"/>
          <w:sz w:val="24"/>
          <w:szCs w:val="24"/>
        </w:rPr>
        <w:t>。外运弃方由土方接收方采取防护措施，实际拦挡量</w:t>
      </w:r>
      <w:r w:rsidR="00811EDD" w:rsidRPr="00811EDD">
        <w:rPr>
          <w:rFonts w:ascii="Times New Roman" w:eastAsia="仿宋_GB2312" w:hAnsi="Times New Roman" w:cs="Times New Roman"/>
          <w:sz w:val="24"/>
          <w:szCs w:val="24"/>
        </w:rPr>
        <w:t>25.00</w:t>
      </w:r>
      <w:r w:rsidRPr="00811EDD">
        <w:rPr>
          <w:rFonts w:ascii="Times New Roman" w:eastAsia="仿宋_GB2312" w:hAnsi="Times New Roman" w:cs="Times New Roman"/>
          <w:sz w:val="24"/>
          <w:szCs w:val="24"/>
        </w:rPr>
        <w:t>万</w:t>
      </w:r>
      <w:r w:rsidRPr="00811EDD">
        <w:rPr>
          <w:rFonts w:ascii="Times New Roman" w:eastAsia="仿宋_GB2312" w:hAnsi="Times New Roman" w:cs="Times New Roman"/>
          <w:sz w:val="24"/>
          <w:szCs w:val="24"/>
        </w:rPr>
        <w:t>m³</w:t>
      </w:r>
      <w:r w:rsidRPr="00811EDD">
        <w:rPr>
          <w:rFonts w:ascii="Times New Roman" w:eastAsia="仿宋_GB2312" w:hAnsi="Times New Roman" w:cs="Times New Roman"/>
          <w:sz w:val="24"/>
          <w:szCs w:val="24"/>
        </w:rPr>
        <w:t>，因此项目区实际拦渣率为</w:t>
      </w:r>
      <w:r w:rsidR="00811EDD" w:rsidRPr="00811EDD">
        <w:rPr>
          <w:rFonts w:ascii="Times New Roman" w:eastAsia="仿宋_GB2312" w:hAnsi="Times New Roman" w:cs="Times New Roman"/>
          <w:sz w:val="24"/>
          <w:szCs w:val="24"/>
        </w:rPr>
        <w:t>99.60</w:t>
      </w:r>
      <w:r w:rsidRPr="00811EDD">
        <w:rPr>
          <w:rFonts w:ascii="Times New Roman" w:eastAsia="仿宋_GB2312" w:hAnsi="Times New Roman" w:cs="Times New Roman"/>
          <w:sz w:val="24"/>
          <w:szCs w:val="24"/>
        </w:rPr>
        <w:t>%</w:t>
      </w:r>
      <w:r w:rsidRPr="00811EDD">
        <w:rPr>
          <w:rFonts w:ascii="Times New Roman" w:eastAsia="仿宋_GB2312" w:hAnsi="Times New Roman" w:cs="Times New Roman"/>
          <w:sz w:val="24"/>
          <w:szCs w:val="24"/>
        </w:rPr>
        <w:t>，超过了水土保持方案设定的</w:t>
      </w:r>
      <w:r w:rsidRPr="00811EDD">
        <w:rPr>
          <w:rFonts w:ascii="Times New Roman" w:eastAsia="仿宋_GB2312" w:hAnsi="Times New Roman" w:cs="Times New Roman"/>
          <w:sz w:val="24"/>
          <w:szCs w:val="24"/>
        </w:rPr>
        <w:t>98%</w:t>
      </w:r>
      <w:r w:rsidRPr="00811EDD">
        <w:rPr>
          <w:rFonts w:ascii="Times New Roman" w:eastAsia="仿宋_GB2312" w:hAnsi="Times New Roman" w:cs="Times New Roman"/>
          <w:sz w:val="24"/>
          <w:szCs w:val="24"/>
        </w:rPr>
        <w:t>的目标值，达到了防治目标。</w:t>
      </w:r>
    </w:p>
    <w:p w14:paraId="6E7B37C0" w14:textId="31DD8A90" w:rsidR="00D16409" w:rsidRPr="00A039C7" w:rsidRDefault="00BC78D3" w:rsidP="00D16409">
      <w:pPr>
        <w:pStyle w:val="2"/>
      </w:pPr>
      <w:bookmarkStart w:id="37" w:name="_Toc63160430"/>
      <w:r w:rsidRPr="00A039C7">
        <w:rPr>
          <w:rFonts w:hint="eastAsia"/>
        </w:rPr>
        <w:t>土壤流失控制比</w:t>
      </w:r>
      <w:bookmarkEnd w:id="37"/>
    </w:p>
    <w:p w14:paraId="35F960AD" w14:textId="3F5E72A7" w:rsidR="00BC78D3"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hint="eastAsia"/>
          <w:sz w:val="24"/>
          <w:szCs w:val="24"/>
        </w:rPr>
        <w:t>本项目位于南方红壤平原区，容许土壤流失量为</w:t>
      </w:r>
      <w:r w:rsidRPr="00A039C7">
        <w:rPr>
          <w:rFonts w:ascii="Times New Roman" w:eastAsia="仿宋_GB2312" w:hAnsi="Times New Roman" w:cs="Times New Roman"/>
          <w:sz w:val="24"/>
          <w:szCs w:val="24"/>
        </w:rPr>
        <w:t>500t/km²•a</w:t>
      </w:r>
      <w:r w:rsidRPr="00A039C7">
        <w:rPr>
          <w:rFonts w:ascii="Times New Roman" w:eastAsia="仿宋_GB2312" w:hAnsi="Times New Roman" w:cs="Times New Roman"/>
          <w:sz w:val="24"/>
          <w:szCs w:val="24"/>
        </w:rPr>
        <w:t>。根据监测，截至</w:t>
      </w:r>
      <w:r w:rsidRPr="00A039C7">
        <w:rPr>
          <w:rFonts w:ascii="Times New Roman" w:eastAsia="仿宋_GB2312" w:hAnsi="Times New Roman" w:cs="Times New Roman"/>
          <w:sz w:val="24"/>
          <w:szCs w:val="24"/>
        </w:rPr>
        <w:t>2020</w:t>
      </w:r>
      <w:r w:rsidRPr="00A039C7">
        <w:rPr>
          <w:rFonts w:ascii="Times New Roman" w:eastAsia="仿宋_GB2312" w:hAnsi="Times New Roman" w:cs="Times New Roman"/>
          <w:sz w:val="24"/>
          <w:szCs w:val="24"/>
        </w:rPr>
        <w:t>年</w:t>
      </w:r>
      <w:r w:rsidRPr="00A039C7">
        <w:rPr>
          <w:rFonts w:ascii="Times New Roman" w:eastAsia="仿宋_GB2312" w:hAnsi="Times New Roman" w:cs="Times New Roman"/>
          <w:sz w:val="24"/>
          <w:szCs w:val="24"/>
        </w:rPr>
        <w:t>9</w:t>
      </w:r>
      <w:r w:rsidRPr="00A039C7">
        <w:rPr>
          <w:rFonts w:ascii="Times New Roman" w:eastAsia="仿宋_GB2312" w:hAnsi="Times New Roman" w:cs="Times New Roman"/>
          <w:sz w:val="24"/>
          <w:szCs w:val="24"/>
        </w:rPr>
        <w:t>月，本工程治理措施防护到位，工程措施外观完好，植物长势良好，防治责任范围内各监测点的侵蚀模数达</w:t>
      </w:r>
      <w:r w:rsidRPr="00A039C7">
        <w:rPr>
          <w:rFonts w:ascii="Times New Roman" w:eastAsia="仿宋_GB2312" w:hAnsi="Times New Roman" w:cs="Times New Roman"/>
          <w:sz w:val="24"/>
          <w:szCs w:val="24"/>
        </w:rPr>
        <w:t>100~500t/km²•a</w:t>
      </w:r>
      <w:r w:rsidRPr="00A039C7">
        <w:rPr>
          <w:rFonts w:ascii="Times New Roman" w:eastAsia="仿宋_GB2312" w:hAnsi="Times New Roman" w:cs="Times New Roman"/>
          <w:sz w:val="24"/>
          <w:szCs w:val="24"/>
        </w:rPr>
        <w:t>，经计算，防治责任范围内平均侵蚀模数为</w:t>
      </w:r>
      <w:r w:rsidRPr="00A039C7">
        <w:rPr>
          <w:rFonts w:ascii="Times New Roman" w:eastAsia="仿宋_GB2312" w:hAnsi="Times New Roman" w:cs="Times New Roman"/>
          <w:sz w:val="24"/>
          <w:szCs w:val="24"/>
        </w:rPr>
        <w:t>300t/km²•a</w:t>
      </w:r>
      <w:r w:rsidRPr="00A039C7">
        <w:rPr>
          <w:rFonts w:ascii="Times New Roman" w:eastAsia="仿宋_GB2312" w:hAnsi="Times New Roman" w:cs="Times New Roman"/>
          <w:sz w:val="24"/>
          <w:szCs w:val="24"/>
        </w:rPr>
        <w:t>，水土流失控制比达到</w:t>
      </w:r>
      <w:r w:rsidRPr="00A039C7">
        <w:rPr>
          <w:rFonts w:ascii="Times New Roman" w:eastAsia="仿宋_GB2312" w:hAnsi="Times New Roman" w:cs="Times New Roman"/>
          <w:sz w:val="24"/>
          <w:szCs w:val="24"/>
        </w:rPr>
        <w:t>1.67</w:t>
      </w:r>
      <w:r w:rsidRPr="00A039C7">
        <w:rPr>
          <w:rFonts w:ascii="Times New Roman" w:eastAsia="仿宋_GB2312" w:hAnsi="Times New Roman" w:cs="Times New Roman"/>
          <w:sz w:val="24"/>
          <w:szCs w:val="24"/>
        </w:rPr>
        <w:t>，达到项目区土壤容许侵蚀强度。达到了《防治标准》规定一级防治目标，符合防治目标要求。</w:t>
      </w:r>
    </w:p>
    <w:p w14:paraId="7D0E2774" w14:textId="00BF1A51" w:rsidR="00566490" w:rsidRPr="00A039C7" w:rsidRDefault="00BC78D3" w:rsidP="00BC78D3">
      <w:pPr>
        <w:pStyle w:val="2"/>
      </w:pPr>
      <w:bookmarkStart w:id="38" w:name="_Toc63160431"/>
      <w:r w:rsidRPr="00A039C7">
        <w:rPr>
          <w:rFonts w:hint="eastAsia"/>
        </w:rPr>
        <w:t>林草植被恢复率</w:t>
      </w:r>
      <w:bookmarkEnd w:id="38"/>
    </w:p>
    <w:p w14:paraId="4F3CFCAD" w14:textId="2B9760BE" w:rsidR="00E37081"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hint="eastAsia"/>
          <w:sz w:val="24"/>
          <w:szCs w:val="24"/>
        </w:rPr>
        <w:t>林草植被恢复率指项目建设区内，林草类植被面积占可恢复林草植被（在目前经济、技术条件下适宜于恢复林草植被）面积的百分比。通过对本工程建设区域内现场调查和灌溉条件分析：整个工程可恢复林草植被面积</w:t>
      </w:r>
      <w:r w:rsidR="006C604C" w:rsidRPr="00A039C7">
        <w:rPr>
          <w:rFonts w:ascii="Times New Roman" w:eastAsia="仿宋_GB2312" w:hAnsi="Times New Roman" w:cs="Times New Roman" w:hint="eastAsia"/>
          <w:sz w:val="24"/>
          <w:szCs w:val="24"/>
        </w:rPr>
        <w:t>2</w:t>
      </w:r>
      <w:r w:rsidR="006C604C" w:rsidRPr="00A039C7">
        <w:rPr>
          <w:rFonts w:ascii="Times New Roman" w:eastAsia="仿宋_GB2312" w:hAnsi="Times New Roman" w:cs="Times New Roman"/>
          <w:sz w:val="24"/>
          <w:szCs w:val="24"/>
        </w:rPr>
        <w:t>.32</w:t>
      </w:r>
      <w:r w:rsidRPr="00A039C7">
        <w:rPr>
          <w:rFonts w:ascii="Times New Roman" w:eastAsia="仿宋_GB2312" w:hAnsi="Times New Roman" w:cs="Times New Roman"/>
          <w:sz w:val="24"/>
          <w:szCs w:val="24"/>
        </w:rPr>
        <w:t>hm²</w:t>
      </w:r>
      <w:r w:rsidRPr="00A039C7">
        <w:rPr>
          <w:rFonts w:ascii="Times New Roman" w:eastAsia="仿宋_GB2312" w:hAnsi="Times New Roman" w:cs="Times New Roman"/>
          <w:sz w:val="24"/>
          <w:szCs w:val="24"/>
        </w:rPr>
        <w:t>，实际已恢复植被面积</w:t>
      </w:r>
      <w:r w:rsidR="006C604C" w:rsidRPr="00A039C7">
        <w:rPr>
          <w:rFonts w:ascii="Times New Roman" w:eastAsia="仿宋_GB2312" w:hAnsi="Times New Roman" w:cs="Times New Roman"/>
          <w:sz w:val="24"/>
          <w:szCs w:val="24"/>
        </w:rPr>
        <w:t>2.31</w:t>
      </w:r>
      <w:r w:rsidRPr="00A039C7">
        <w:rPr>
          <w:rFonts w:ascii="Times New Roman" w:eastAsia="仿宋_GB2312" w:hAnsi="Times New Roman" w:cs="Times New Roman"/>
          <w:sz w:val="24"/>
          <w:szCs w:val="24"/>
        </w:rPr>
        <w:t>hm²</w:t>
      </w:r>
      <w:r w:rsidRPr="00A039C7">
        <w:rPr>
          <w:rFonts w:ascii="Times New Roman" w:eastAsia="仿宋_GB2312" w:hAnsi="Times New Roman" w:cs="Times New Roman"/>
          <w:sz w:val="24"/>
          <w:szCs w:val="24"/>
        </w:rPr>
        <w:t>，所以，林草植被恢复率为</w:t>
      </w:r>
      <w:r w:rsidRPr="00A039C7">
        <w:rPr>
          <w:rFonts w:ascii="Times New Roman" w:eastAsia="仿宋_GB2312" w:hAnsi="Times New Roman" w:cs="Times New Roman"/>
          <w:sz w:val="24"/>
          <w:szCs w:val="24"/>
        </w:rPr>
        <w:t>99.50%</w:t>
      </w:r>
      <w:r w:rsidRPr="00A039C7">
        <w:rPr>
          <w:rFonts w:ascii="Times New Roman" w:eastAsia="仿宋_GB2312" w:hAnsi="Times New Roman" w:cs="Times New Roman"/>
          <w:sz w:val="24"/>
          <w:szCs w:val="24"/>
        </w:rPr>
        <w:t>（目标值</w:t>
      </w:r>
      <w:r w:rsidRPr="00A039C7">
        <w:rPr>
          <w:rFonts w:ascii="Times New Roman" w:eastAsia="仿宋_GB2312" w:hAnsi="Times New Roman" w:cs="Times New Roman"/>
          <w:sz w:val="24"/>
          <w:szCs w:val="24"/>
        </w:rPr>
        <w:t>9</w:t>
      </w:r>
      <w:r w:rsidR="00811EDD">
        <w:rPr>
          <w:rFonts w:ascii="Times New Roman" w:eastAsia="仿宋_GB2312" w:hAnsi="Times New Roman" w:cs="Times New Roman"/>
          <w:sz w:val="24"/>
          <w:szCs w:val="24"/>
        </w:rPr>
        <w:t>9</w:t>
      </w:r>
      <w:r w:rsidRPr="00A039C7">
        <w:rPr>
          <w:rFonts w:ascii="Times New Roman" w:eastAsia="仿宋_GB2312" w:hAnsi="Times New Roman" w:cs="Times New Roman"/>
          <w:sz w:val="24"/>
          <w:szCs w:val="24"/>
        </w:rPr>
        <w:t>%</w:t>
      </w:r>
      <w:r w:rsidRPr="00A039C7">
        <w:rPr>
          <w:rFonts w:ascii="Times New Roman" w:eastAsia="仿宋_GB2312" w:hAnsi="Times New Roman" w:cs="Times New Roman"/>
          <w:sz w:val="24"/>
          <w:szCs w:val="24"/>
        </w:rPr>
        <w:t>）。</w:t>
      </w:r>
    </w:p>
    <w:p w14:paraId="14CD2349" w14:textId="45B42E71" w:rsidR="004353AD"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hint="eastAsia"/>
          <w:sz w:val="24"/>
          <w:szCs w:val="24"/>
        </w:rPr>
        <w:t>具体分析计算见表</w:t>
      </w:r>
      <w:r w:rsidRPr="00A039C7">
        <w:rPr>
          <w:rFonts w:ascii="Times New Roman" w:eastAsia="仿宋_GB2312" w:hAnsi="Times New Roman" w:cs="Times New Roman"/>
          <w:sz w:val="24"/>
          <w:szCs w:val="24"/>
        </w:rPr>
        <w:t>6-3</w:t>
      </w:r>
      <w:r w:rsidRPr="00A039C7">
        <w:rPr>
          <w:rFonts w:ascii="Times New Roman" w:eastAsia="仿宋_GB2312" w:hAnsi="Times New Roman" w:cs="Times New Roman"/>
          <w:sz w:val="24"/>
          <w:szCs w:val="24"/>
        </w:rPr>
        <w:t>。</w:t>
      </w:r>
    </w:p>
    <w:p w14:paraId="73697F22" w14:textId="0F2EF878" w:rsidR="00E37081" w:rsidRPr="00A039C7" w:rsidRDefault="00E37081" w:rsidP="00DC0721">
      <w:pPr>
        <w:jc w:val="center"/>
        <w:rPr>
          <w:rFonts w:ascii="Times New Roman" w:eastAsia="仿宋_GB2312" w:hAnsi="Times New Roman" w:cs="Times New Roman"/>
          <w:b/>
        </w:rPr>
      </w:pPr>
      <w:r w:rsidRPr="00A039C7">
        <w:rPr>
          <w:rFonts w:ascii="Times New Roman" w:eastAsia="仿宋_GB2312" w:hAnsi="Times New Roman" w:cs="Times New Roman"/>
          <w:b/>
        </w:rPr>
        <w:lastRenderedPageBreak/>
        <w:t>表</w:t>
      </w:r>
      <w:r w:rsidRPr="00A039C7">
        <w:rPr>
          <w:rFonts w:ascii="Times New Roman" w:eastAsia="仿宋_GB2312" w:hAnsi="Times New Roman" w:cs="Times New Roman"/>
          <w:b/>
        </w:rPr>
        <w:t xml:space="preserve">6-3  </w:t>
      </w:r>
      <w:r w:rsidRPr="00A039C7">
        <w:rPr>
          <w:rFonts w:ascii="Times New Roman" w:eastAsia="仿宋_GB2312" w:hAnsi="Times New Roman" w:cs="Times New Roman"/>
          <w:b/>
        </w:rPr>
        <w:t>林草植被恢复率统计表</w:t>
      </w:r>
      <w:r w:rsidRPr="00A039C7">
        <w:rPr>
          <w:rFonts w:ascii="Times New Roman" w:eastAsia="仿宋_GB2312" w:hAnsi="Times New Roman" w:cs="Times New Roman"/>
          <w:b/>
        </w:rPr>
        <w:t xml:space="preserve"> </w:t>
      </w:r>
    </w:p>
    <w:tbl>
      <w:tblPr>
        <w:tblStyle w:val="TableGrid"/>
        <w:tblW w:w="5000" w:type="pct"/>
        <w:tblInd w:w="0" w:type="dxa"/>
        <w:tblLook w:val="04A0" w:firstRow="1" w:lastRow="0" w:firstColumn="1" w:lastColumn="0" w:noHBand="0" w:noVBand="1"/>
      </w:tblPr>
      <w:tblGrid>
        <w:gridCol w:w="1553"/>
        <w:gridCol w:w="1444"/>
        <w:gridCol w:w="1445"/>
        <w:gridCol w:w="1445"/>
        <w:gridCol w:w="1445"/>
        <w:gridCol w:w="1445"/>
      </w:tblGrid>
      <w:tr w:rsidR="0061758E" w:rsidRPr="00A039C7" w14:paraId="7F93C141" w14:textId="77777777" w:rsidTr="006C604C">
        <w:trPr>
          <w:trHeight w:val="610"/>
        </w:trPr>
        <w:tc>
          <w:tcPr>
            <w:tcW w:w="885" w:type="pct"/>
            <w:tcBorders>
              <w:top w:val="single" w:sz="4" w:space="0" w:color="000000"/>
              <w:left w:val="single" w:sz="4" w:space="0" w:color="000000"/>
              <w:bottom w:val="single" w:sz="4" w:space="0" w:color="000000"/>
              <w:right w:val="single" w:sz="4" w:space="0" w:color="000000"/>
            </w:tcBorders>
            <w:vAlign w:val="center"/>
          </w:tcPr>
          <w:p w14:paraId="313F430C" w14:textId="6A36210B"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工程区域</w:t>
            </w:r>
          </w:p>
        </w:tc>
        <w:tc>
          <w:tcPr>
            <w:tcW w:w="823" w:type="pct"/>
            <w:tcBorders>
              <w:top w:val="single" w:sz="4" w:space="0" w:color="000000"/>
              <w:left w:val="single" w:sz="4" w:space="0" w:color="000000"/>
              <w:bottom w:val="single" w:sz="4" w:space="0" w:color="000000"/>
              <w:right w:val="single" w:sz="4" w:space="0" w:color="000000"/>
            </w:tcBorders>
            <w:vAlign w:val="center"/>
          </w:tcPr>
          <w:p w14:paraId="62FBFB66" w14:textId="77777777"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项目建设区</w:t>
            </w:r>
          </w:p>
          <w:p w14:paraId="77E8624D" w14:textId="399EA599"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面积（</w:t>
            </w:r>
            <w:r w:rsidRPr="00A039C7">
              <w:rPr>
                <w:rFonts w:ascii="Times New Roman" w:eastAsia="仿宋_GB2312" w:hAnsi="Times New Roman" w:cs="Times New Roman"/>
              </w:rPr>
              <w:t>hm²</w:t>
            </w:r>
            <w:r w:rsidRPr="00A039C7">
              <w:rPr>
                <w:rFonts w:ascii="Times New Roman" w:eastAsia="仿宋_GB2312" w:hAnsi="Times New Roman" w:cs="Times New Roman"/>
              </w:rPr>
              <w:t>）</w:t>
            </w:r>
          </w:p>
        </w:tc>
        <w:tc>
          <w:tcPr>
            <w:tcW w:w="823" w:type="pct"/>
            <w:tcBorders>
              <w:top w:val="single" w:sz="4" w:space="0" w:color="000000"/>
              <w:left w:val="single" w:sz="4" w:space="0" w:color="000000"/>
              <w:bottom w:val="single" w:sz="4" w:space="0" w:color="000000"/>
              <w:right w:val="single" w:sz="4" w:space="0" w:color="000000"/>
            </w:tcBorders>
            <w:vAlign w:val="center"/>
          </w:tcPr>
          <w:p w14:paraId="2910138B" w14:textId="1643A910"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可恢复林草植被面积（</w:t>
            </w:r>
            <w:r w:rsidRPr="00A039C7">
              <w:rPr>
                <w:rFonts w:ascii="Times New Roman" w:eastAsia="仿宋_GB2312" w:hAnsi="Times New Roman" w:cs="Times New Roman"/>
              </w:rPr>
              <w:t>hm²</w:t>
            </w:r>
            <w:r w:rsidRPr="00A039C7">
              <w:rPr>
                <w:rFonts w:ascii="Times New Roman" w:eastAsia="仿宋_GB2312" w:hAnsi="Times New Roman" w:cs="Times New Roman"/>
              </w:rPr>
              <w:t>）</w:t>
            </w:r>
          </w:p>
        </w:tc>
        <w:tc>
          <w:tcPr>
            <w:tcW w:w="823" w:type="pct"/>
            <w:tcBorders>
              <w:top w:val="single" w:sz="4" w:space="0" w:color="000000"/>
              <w:left w:val="single" w:sz="4" w:space="0" w:color="000000"/>
              <w:bottom w:val="single" w:sz="4" w:space="0" w:color="000000"/>
              <w:right w:val="single" w:sz="4" w:space="0" w:color="000000"/>
            </w:tcBorders>
            <w:vAlign w:val="center"/>
          </w:tcPr>
          <w:p w14:paraId="68CA80CD" w14:textId="77777777"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已恢复植被</w:t>
            </w:r>
          </w:p>
          <w:p w14:paraId="3BBC395A" w14:textId="3CB9936B"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面积（</w:t>
            </w:r>
            <w:r w:rsidRPr="00A039C7">
              <w:rPr>
                <w:rFonts w:ascii="Times New Roman" w:eastAsia="仿宋_GB2312" w:hAnsi="Times New Roman" w:cs="Times New Roman"/>
              </w:rPr>
              <w:t>hm²</w:t>
            </w:r>
            <w:r w:rsidRPr="00A039C7">
              <w:rPr>
                <w:rFonts w:ascii="Times New Roman" w:eastAsia="仿宋_GB2312" w:hAnsi="Times New Roman" w:cs="Times New Roman"/>
              </w:rPr>
              <w:t>）</w:t>
            </w:r>
          </w:p>
        </w:tc>
        <w:tc>
          <w:tcPr>
            <w:tcW w:w="823" w:type="pct"/>
            <w:tcBorders>
              <w:top w:val="single" w:sz="4" w:space="0" w:color="000000"/>
              <w:left w:val="single" w:sz="4" w:space="0" w:color="000000"/>
              <w:bottom w:val="single" w:sz="4" w:space="0" w:color="000000"/>
              <w:right w:val="single" w:sz="4" w:space="0" w:color="000000"/>
            </w:tcBorders>
            <w:vAlign w:val="center"/>
          </w:tcPr>
          <w:p w14:paraId="3EF0F55B" w14:textId="36594A16"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林草植被恢复率（</w:t>
            </w:r>
            <w:r w:rsidRPr="00A039C7">
              <w:rPr>
                <w:rFonts w:ascii="Times New Roman" w:eastAsia="仿宋_GB2312" w:hAnsi="Times New Roman" w:cs="Times New Roman"/>
              </w:rPr>
              <w:t>%</w:t>
            </w:r>
            <w:r w:rsidRPr="00A039C7">
              <w:rPr>
                <w:rFonts w:ascii="Times New Roman" w:eastAsia="仿宋_GB2312" w:hAnsi="Times New Roman" w:cs="Times New Roman"/>
              </w:rPr>
              <w:t>）</w:t>
            </w:r>
          </w:p>
        </w:tc>
        <w:tc>
          <w:tcPr>
            <w:tcW w:w="822" w:type="pct"/>
            <w:tcBorders>
              <w:top w:val="single" w:sz="4" w:space="0" w:color="000000"/>
              <w:left w:val="single" w:sz="4" w:space="0" w:color="000000"/>
              <w:bottom w:val="single" w:sz="4" w:space="0" w:color="000000"/>
              <w:right w:val="single" w:sz="4" w:space="0" w:color="000000"/>
            </w:tcBorders>
            <w:vAlign w:val="center"/>
          </w:tcPr>
          <w:p w14:paraId="3D017EB9" w14:textId="77777777"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林草覆盖率</w:t>
            </w:r>
          </w:p>
          <w:p w14:paraId="7D6750CD" w14:textId="1A7BFC25"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w:t>
            </w:r>
            <w:r w:rsidRPr="00A039C7">
              <w:rPr>
                <w:rFonts w:ascii="Times New Roman" w:eastAsia="仿宋_GB2312" w:hAnsi="Times New Roman" w:cs="Times New Roman"/>
              </w:rPr>
              <w:t>%</w:t>
            </w:r>
            <w:r w:rsidRPr="00A039C7">
              <w:rPr>
                <w:rFonts w:ascii="Times New Roman" w:eastAsia="仿宋_GB2312" w:hAnsi="Times New Roman" w:cs="Times New Roman"/>
              </w:rPr>
              <w:t>）</w:t>
            </w:r>
          </w:p>
        </w:tc>
      </w:tr>
      <w:tr w:rsidR="006C604C" w:rsidRPr="00A039C7" w14:paraId="38D36A1E" w14:textId="77777777" w:rsidTr="006C604C">
        <w:trPr>
          <w:trHeight w:val="322"/>
        </w:trPr>
        <w:tc>
          <w:tcPr>
            <w:tcW w:w="885" w:type="pct"/>
            <w:tcBorders>
              <w:top w:val="single" w:sz="4" w:space="0" w:color="000000"/>
              <w:left w:val="single" w:sz="4" w:space="0" w:color="000000"/>
              <w:bottom w:val="single" w:sz="4" w:space="0" w:color="000000"/>
              <w:right w:val="single" w:sz="4" w:space="0" w:color="000000"/>
            </w:tcBorders>
            <w:vAlign w:val="center"/>
          </w:tcPr>
          <w:p w14:paraId="6269D352" w14:textId="2184DC3A"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建筑物区</w:t>
            </w:r>
          </w:p>
        </w:tc>
        <w:tc>
          <w:tcPr>
            <w:tcW w:w="823" w:type="pct"/>
            <w:tcBorders>
              <w:top w:val="single" w:sz="4" w:space="0" w:color="000000"/>
              <w:left w:val="single" w:sz="4" w:space="0" w:color="000000"/>
              <w:bottom w:val="single" w:sz="4" w:space="0" w:color="000000"/>
              <w:right w:val="single" w:sz="4" w:space="0" w:color="000000"/>
            </w:tcBorders>
            <w:vAlign w:val="center"/>
          </w:tcPr>
          <w:p w14:paraId="10DCE29C" w14:textId="7D8D7DFD"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1.49</w:t>
            </w:r>
          </w:p>
        </w:tc>
        <w:tc>
          <w:tcPr>
            <w:tcW w:w="823" w:type="pct"/>
            <w:tcBorders>
              <w:top w:val="single" w:sz="4" w:space="0" w:color="000000"/>
              <w:left w:val="single" w:sz="4" w:space="0" w:color="000000"/>
              <w:bottom w:val="single" w:sz="4" w:space="0" w:color="000000"/>
              <w:right w:val="single" w:sz="4" w:space="0" w:color="000000"/>
            </w:tcBorders>
            <w:vAlign w:val="center"/>
          </w:tcPr>
          <w:p w14:paraId="04EE2AC8" w14:textId="2EC5EB21" w:rsidR="006C604C" w:rsidRPr="00A039C7" w:rsidRDefault="006C604C" w:rsidP="006C604C">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3FEBDF4C" w14:textId="79DA2907" w:rsidR="006C604C" w:rsidRPr="00A039C7" w:rsidRDefault="006C604C" w:rsidP="006C604C">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56E239A1" w14:textId="4164E74B" w:rsidR="006C604C" w:rsidRPr="00A039C7" w:rsidRDefault="006C604C" w:rsidP="006C604C">
            <w:pPr>
              <w:jc w:val="center"/>
              <w:rPr>
                <w:rFonts w:ascii="Times New Roman" w:eastAsia="仿宋_GB2312" w:hAnsi="Times New Roman" w:cs="Times New Roman"/>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3FC9B938" w14:textId="570A0023" w:rsidR="006C604C" w:rsidRPr="00A039C7" w:rsidRDefault="006C604C" w:rsidP="006C604C">
            <w:pPr>
              <w:jc w:val="center"/>
              <w:rPr>
                <w:rFonts w:ascii="Times New Roman" w:eastAsia="仿宋_GB2312" w:hAnsi="Times New Roman" w:cs="Times New Roman"/>
              </w:rPr>
            </w:pPr>
          </w:p>
        </w:tc>
      </w:tr>
      <w:tr w:rsidR="006C604C" w:rsidRPr="00A039C7" w14:paraId="67EB6590" w14:textId="77777777" w:rsidTr="006C604C">
        <w:trPr>
          <w:trHeight w:val="322"/>
        </w:trPr>
        <w:tc>
          <w:tcPr>
            <w:tcW w:w="885" w:type="pct"/>
            <w:tcBorders>
              <w:top w:val="single" w:sz="4" w:space="0" w:color="000000"/>
              <w:left w:val="single" w:sz="4" w:space="0" w:color="000000"/>
              <w:bottom w:val="single" w:sz="4" w:space="0" w:color="000000"/>
              <w:right w:val="single" w:sz="4" w:space="0" w:color="000000"/>
            </w:tcBorders>
            <w:vAlign w:val="center"/>
          </w:tcPr>
          <w:p w14:paraId="219AD366" w14:textId="35B41B07"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道路广场硬化区</w:t>
            </w:r>
          </w:p>
        </w:tc>
        <w:tc>
          <w:tcPr>
            <w:tcW w:w="823" w:type="pct"/>
            <w:tcBorders>
              <w:top w:val="single" w:sz="4" w:space="0" w:color="000000"/>
              <w:left w:val="single" w:sz="4" w:space="0" w:color="000000"/>
              <w:bottom w:val="single" w:sz="4" w:space="0" w:color="000000"/>
              <w:right w:val="single" w:sz="4" w:space="0" w:color="000000"/>
            </w:tcBorders>
            <w:vAlign w:val="center"/>
          </w:tcPr>
          <w:p w14:paraId="4BACA301" w14:textId="58D46409"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3.94</w:t>
            </w:r>
          </w:p>
        </w:tc>
        <w:tc>
          <w:tcPr>
            <w:tcW w:w="823" w:type="pct"/>
            <w:tcBorders>
              <w:top w:val="single" w:sz="4" w:space="0" w:color="000000"/>
              <w:left w:val="single" w:sz="4" w:space="0" w:color="000000"/>
              <w:bottom w:val="single" w:sz="4" w:space="0" w:color="000000"/>
              <w:right w:val="single" w:sz="4" w:space="0" w:color="000000"/>
            </w:tcBorders>
            <w:vAlign w:val="center"/>
          </w:tcPr>
          <w:p w14:paraId="38F64AFC" w14:textId="456250C2" w:rsidR="006C604C" w:rsidRPr="00A039C7" w:rsidRDefault="006C604C" w:rsidP="006C604C">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5BA7756B" w14:textId="67C0FD10" w:rsidR="006C604C" w:rsidRPr="00A039C7" w:rsidRDefault="006C604C" w:rsidP="006C604C">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42507BD6" w14:textId="71B93FCD" w:rsidR="006C604C" w:rsidRPr="00A039C7" w:rsidRDefault="006C604C" w:rsidP="006C604C">
            <w:pPr>
              <w:jc w:val="center"/>
              <w:rPr>
                <w:rFonts w:ascii="Times New Roman" w:eastAsia="仿宋_GB2312" w:hAnsi="Times New Roman" w:cs="Times New Roman"/>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24ABA526" w14:textId="6AD19860" w:rsidR="006C604C" w:rsidRPr="00A039C7" w:rsidRDefault="006C604C" w:rsidP="006C604C">
            <w:pPr>
              <w:jc w:val="center"/>
              <w:rPr>
                <w:rFonts w:ascii="Times New Roman" w:eastAsia="仿宋_GB2312" w:hAnsi="Times New Roman" w:cs="Times New Roman"/>
              </w:rPr>
            </w:pPr>
          </w:p>
        </w:tc>
      </w:tr>
      <w:tr w:rsidR="006C604C" w:rsidRPr="00A039C7" w14:paraId="7C5C459F" w14:textId="77777777" w:rsidTr="006C604C">
        <w:trPr>
          <w:trHeight w:val="322"/>
        </w:trPr>
        <w:tc>
          <w:tcPr>
            <w:tcW w:w="885" w:type="pct"/>
            <w:tcBorders>
              <w:top w:val="single" w:sz="4" w:space="0" w:color="000000"/>
              <w:left w:val="single" w:sz="4" w:space="0" w:color="000000"/>
              <w:bottom w:val="single" w:sz="4" w:space="0" w:color="000000"/>
              <w:right w:val="single" w:sz="4" w:space="0" w:color="000000"/>
            </w:tcBorders>
            <w:vAlign w:val="center"/>
          </w:tcPr>
          <w:p w14:paraId="4CA43F72" w14:textId="05CF934A"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绿化景观区</w:t>
            </w:r>
          </w:p>
        </w:tc>
        <w:tc>
          <w:tcPr>
            <w:tcW w:w="823" w:type="pct"/>
            <w:tcBorders>
              <w:top w:val="single" w:sz="4" w:space="0" w:color="000000"/>
              <w:left w:val="single" w:sz="4" w:space="0" w:color="000000"/>
              <w:bottom w:val="single" w:sz="4" w:space="0" w:color="000000"/>
              <w:right w:val="single" w:sz="4" w:space="0" w:color="000000"/>
            </w:tcBorders>
            <w:vAlign w:val="center"/>
          </w:tcPr>
          <w:p w14:paraId="5422D519" w14:textId="35089BD5"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2.32</w:t>
            </w:r>
          </w:p>
        </w:tc>
        <w:tc>
          <w:tcPr>
            <w:tcW w:w="823" w:type="pct"/>
            <w:tcBorders>
              <w:top w:val="single" w:sz="4" w:space="0" w:color="000000"/>
              <w:left w:val="single" w:sz="4" w:space="0" w:color="000000"/>
              <w:bottom w:val="single" w:sz="4" w:space="0" w:color="000000"/>
              <w:right w:val="single" w:sz="4" w:space="0" w:color="000000"/>
            </w:tcBorders>
            <w:vAlign w:val="center"/>
          </w:tcPr>
          <w:p w14:paraId="5756145F" w14:textId="4BE33A50"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2.32</w:t>
            </w:r>
          </w:p>
        </w:tc>
        <w:tc>
          <w:tcPr>
            <w:tcW w:w="823" w:type="pct"/>
            <w:tcBorders>
              <w:top w:val="single" w:sz="4" w:space="0" w:color="000000"/>
              <w:left w:val="single" w:sz="4" w:space="0" w:color="000000"/>
              <w:bottom w:val="single" w:sz="4" w:space="0" w:color="000000"/>
              <w:right w:val="single" w:sz="4" w:space="0" w:color="000000"/>
            </w:tcBorders>
            <w:vAlign w:val="center"/>
          </w:tcPr>
          <w:p w14:paraId="1C5856C2" w14:textId="48EE2F63"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2.31</w:t>
            </w:r>
          </w:p>
        </w:tc>
        <w:tc>
          <w:tcPr>
            <w:tcW w:w="823" w:type="pct"/>
            <w:tcBorders>
              <w:top w:val="single" w:sz="4" w:space="0" w:color="000000"/>
              <w:left w:val="single" w:sz="4" w:space="0" w:color="000000"/>
              <w:bottom w:val="single" w:sz="4" w:space="0" w:color="000000"/>
              <w:right w:val="single" w:sz="4" w:space="0" w:color="000000"/>
            </w:tcBorders>
            <w:vAlign w:val="center"/>
          </w:tcPr>
          <w:p w14:paraId="04050694" w14:textId="6D8CAC3D"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99.57</w:t>
            </w:r>
          </w:p>
        </w:tc>
        <w:tc>
          <w:tcPr>
            <w:tcW w:w="822" w:type="pct"/>
            <w:tcBorders>
              <w:top w:val="single" w:sz="4" w:space="0" w:color="000000"/>
              <w:left w:val="single" w:sz="4" w:space="0" w:color="000000"/>
              <w:bottom w:val="single" w:sz="4" w:space="0" w:color="000000"/>
              <w:right w:val="single" w:sz="4" w:space="0" w:color="000000"/>
            </w:tcBorders>
            <w:vAlign w:val="center"/>
          </w:tcPr>
          <w:p w14:paraId="4FDA14C9" w14:textId="5C1CAB61" w:rsidR="006C604C" w:rsidRPr="00A039C7" w:rsidRDefault="006C604C" w:rsidP="006C604C">
            <w:pPr>
              <w:jc w:val="center"/>
              <w:rPr>
                <w:rFonts w:ascii="Times New Roman" w:eastAsia="仿宋_GB2312" w:hAnsi="Times New Roman" w:cs="Times New Roman"/>
              </w:rPr>
            </w:pPr>
            <w:r w:rsidRPr="00A039C7">
              <w:rPr>
                <w:rFonts w:ascii="Times New Roman" w:eastAsia="仿宋_GB2312" w:hAnsi="Times New Roman" w:cs="Times New Roman"/>
              </w:rPr>
              <w:t>99.57</w:t>
            </w:r>
          </w:p>
        </w:tc>
      </w:tr>
      <w:tr w:rsidR="0061758E" w:rsidRPr="00A039C7" w14:paraId="4B7A31BB" w14:textId="77777777" w:rsidTr="006C604C">
        <w:trPr>
          <w:trHeight w:val="324"/>
        </w:trPr>
        <w:tc>
          <w:tcPr>
            <w:tcW w:w="885" w:type="pct"/>
            <w:tcBorders>
              <w:top w:val="single" w:sz="4" w:space="0" w:color="000000"/>
              <w:left w:val="single" w:sz="4" w:space="0" w:color="000000"/>
              <w:bottom w:val="single" w:sz="4" w:space="0" w:color="000000"/>
              <w:right w:val="single" w:sz="4" w:space="0" w:color="000000"/>
            </w:tcBorders>
            <w:vAlign w:val="center"/>
          </w:tcPr>
          <w:p w14:paraId="7AE7E676" w14:textId="22BEE9CE"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施工场地</w:t>
            </w:r>
          </w:p>
        </w:tc>
        <w:tc>
          <w:tcPr>
            <w:tcW w:w="823" w:type="pct"/>
            <w:tcBorders>
              <w:top w:val="single" w:sz="4" w:space="0" w:color="000000"/>
              <w:left w:val="single" w:sz="4" w:space="0" w:color="000000"/>
              <w:bottom w:val="single" w:sz="4" w:space="0" w:color="000000"/>
              <w:right w:val="single" w:sz="4" w:space="0" w:color="000000"/>
            </w:tcBorders>
            <w:vAlign w:val="center"/>
          </w:tcPr>
          <w:p w14:paraId="2D8126E4" w14:textId="1197DD8A"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0.</w:t>
            </w:r>
            <w:r w:rsidR="006C604C" w:rsidRPr="00A039C7">
              <w:rPr>
                <w:rFonts w:ascii="Times New Roman" w:eastAsia="仿宋_GB2312" w:hAnsi="Times New Roman" w:cs="Times New Roman"/>
              </w:rPr>
              <w:t>15</w:t>
            </w:r>
          </w:p>
        </w:tc>
        <w:tc>
          <w:tcPr>
            <w:tcW w:w="823" w:type="pct"/>
            <w:tcBorders>
              <w:top w:val="single" w:sz="4" w:space="0" w:color="000000"/>
              <w:left w:val="single" w:sz="4" w:space="0" w:color="000000"/>
              <w:bottom w:val="single" w:sz="4" w:space="0" w:color="000000"/>
              <w:right w:val="single" w:sz="4" w:space="0" w:color="000000"/>
            </w:tcBorders>
            <w:vAlign w:val="center"/>
          </w:tcPr>
          <w:p w14:paraId="4EBDD391" w14:textId="05A7A587" w:rsidR="00E37081" w:rsidRPr="00A039C7" w:rsidRDefault="00E37081" w:rsidP="00DC0721">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636A3A3D" w14:textId="0B85DC13" w:rsidR="00E37081" w:rsidRPr="00A039C7" w:rsidRDefault="00E37081" w:rsidP="00DC0721">
            <w:pPr>
              <w:jc w:val="center"/>
              <w:rPr>
                <w:rFonts w:ascii="Times New Roman" w:eastAsia="仿宋_GB2312" w:hAnsi="Times New Roman" w:cs="Times New Roman"/>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7D492AD2" w14:textId="295888F0" w:rsidR="00E37081" w:rsidRPr="00A039C7" w:rsidRDefault="00E37081" w:rsidP="00DC0721">
            <w:pPr>
              <w:jc w:val="center"/>
              <w:rPr>
                <w:rFonts w:ascii="Times New Roman" w:eastAsia="仿宋_GB2312" w:hAnsi="Times New Roman" w:cs="Times New Roman"/>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7AFCB35F" w14:textId="448A3654" w:rsidR="00E37081" w:rsidRPr="00A039C7" w:rsidRDefault="00E37081" w:rsidP="00DC0721">
            <w:pPr>
              <w:jc w:val="center"/>
              <w:rPr>
                <w:rFonts w:ascii="Times New Roman" w:eastAsia="仿宋_GB2312" w:hAnsi="Times New Roman" w:cs="Times New Roman"/>
              </w:rPr>
            </w:pPr>
          </w:p>
        </w:tc>
      </w:tr>
      <w:tr w:rsidR="0061758E" w:rsidRPr="00A039C7" w14:paraId="0CBFD708" w14:textId="77777777" w:rsidTr="006C604C">
        <w:trPr>
          <w:trHeight w:val="281"/>
        </w:trPr>
        <w:tc>
          <w:tcPr>
            <w:tcW w:w="885" w:type="pct"/>
            <w:tcBorders>
              <w:top w:val="single" w:sz="4" w:space="0" w:color="000000"/>
              <w:left w:val="single" w:sz="4" w:space="0" w:color="000000"/>
              <w:bottom w:val="single" w:sz="4" w:space="0" w:color="000000"/>
              <w:right w:val="single" w:sz="4" w:space="0" w:color="000000"/>
            </w:tcBorders>
            <w:vAlign w:val="center"/>
          </w:tcPr>
          <w:p w14:paraId="29D2B444" w14:textId="09768139"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合计</w:t>
            </w:r>
          </w:p>
        </w:tc>
        <w:tc>
          <w:tcPr>
            <w:tcW w:w="823" w:type="pct"/>
            <w:tcBorders>
              <w:top w:val="single" w:sz="4" w:space="0" w:color="000000"/>
              <w:left w:val="single" w:sz="4" w:space="0" w:color="000000"/>
              <w:bottom w:val="single" w:sz="4" w:space="0" w:color="000000"/>
              <w:right w:val="single" w:sz="4" w:space="0" w:color="000000"/>
            </w:tcBorders>
            <w:vAlign w:val="center"/>
          </w:tcPr>
          <w:p w14:paraId="135A6CAC" w14:textId="387B50C3" w:rsidR="00E37081" w:rsidRPr="00A039C7" w:rsidRDefault="006C604C" w:rsidP="00DC0721">
            <w:pPr>
              <w:jc w:val="center"/>
              <w:rPr>
                <w:rFonts w:ascii="Times New Roman" w:eastAsia="仿宋_GB2312" w:hAnsi="Times New Roman" w:cs="Times New Roman"/>
              </w:rPr>
            </w:pPr>
            <w:r w:rsidRPr="00A039C7">
              <w:rPr>
                <w:rFonts w:ascii="Times New Roman" w:eastAsia="仿宋_GB2312" w:hAnsi="Times New Roman" w:cs="Times New Roman"/>
              </w:rPr>
              <w:t>7.90</w:t>
            </w:r>
          </w:p>
        </w:tc>
        <w:tc>
          <w:tcPr>
            <w:tcW w:w="823" w:type="pct"/>
            <w:tcBorders>
              <w:top w:val="single" w:sz="4" w:space="0" w:color="000000"/>
              <w:left w:val="single" w:sz="4" w:space="0" w:color="000000"/>
              <w:bottom w:val="single" w:sz="4" w:space="0" w:color="000000"/>
              <w:right w:val="single" w:sz="4" w:space="0" w:color="000000"/>
            </w:tcBorders>
            <w:vAlign w:val="center"/>
          </w:tcPr>
          <w:p w14:paraId="0F07BF68" w14:textId="55FB8594" w:rsidR="00E37081" w:rsidRPr="00A039C7" w:rsidRDefault="006C604C" w:rsidP="00DC0721">
            <w:pPr>
              <w:jc w:val="center"/>
              <w:rPr>
                <w:rFonts w:ascii="Times New Roman" w:eastAsia="仿宋_GB2312" w:hAnsi="Times New Roman" w:cs="Times New Roman"/>
              </w:rPr>
            </w:pPr>
            <w:r w:rsidRPr="00A039C7">
              <w:rPr>
                <w:rFonts w:ascii="Times New Roman" w:eastAsia="仿宋_GB2312" w:hAnsi="Times New Roman" w:cs="Times New Roman"/>
              </w:rPr>
              <w:t>2.32</w:t>
            </w:r>
          </w:p>
        </w:tc>
        <w:tc>
          <w:tcPr>
            <w:tcW w:w="823" w:type="pct"/>
            <w:tcBorders>
              <w:top w:val="single" w:sz="4" w:space="0" w:color="000000"/>
              <w:left w:val="single" w:sz="4" w:space="0" w:color="000000"/>
              <w:bottom w:val="single" w:sz="4" w:space="0" w:color="000000"/>
              <w:right w:val="single" w:sz="4" w:space="0" w:color="000000"/>
            </w:tcBorders>
            <w:vAlign w:val="center"/>
          </w:tcPr>
          <w:p w14:paraId="37469FBF" w14:textId="1754F257" w:rsidR="00E37081" w:rsidRPr="00A039C7" w:rsidRDefault="006C604C" w:rsidP="00DC0721">
            <w:pPr>
              <w:jc w:val="center"/>
              <w:rPr>
                <w:rFonts w:ascii="Times New Roman" w:eastAsia="仿宋_GB2312" w:hAnsi="Times New Roman" w:cs="Times New Roman"/>
              </w:rPr>
            </w:pPr>
            <w:r w:rsidRPr="00A039C7">
              <w:rPr>
                <w:rFonts w:ascii="Times New Roman" w:eastAsia="仿宋_GB2312" w:hAnsi="Times New Roman" w:cs="Times New Roman"/>
              </w:rPr>
              <w:t>2.31</w:t>
            </w:r>
          </w:p>
        </w:tc>
        <w:tc>
          <w:tcPr>
            <w:tcW w:w="823" w:type="pct"/>
            <w:tcBorders>
              <w:top w:val="single" w:sz="4" w:space="0" w:color="000000"/>
              <w:left w:val="single" w:sz="4" w:space="0" w:color="000000"/>
              <w:bottom w:val="single" w:sz="4" w:space="0" w:color="000000"/>
              <w:right w:val="single" w:sz="4" w:space="0" w:color="000000"/>
            </w:tcBorders>
            <w:vAlign w:val="center"/>
          </w:tcPr>
          <w:p w14:paraId="2B6B273F" w14:textId="2622C557"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99.</w:t>
            </w:r>
            <w:r w:rsidR="006C604C" w:rsidRPr="00A039C7">
              <w:rPr>
                <w:rFonts w:ascii="Times New Roman" w:eastAsia="仿宋_GB2312" w:hAnsi="Times New Roman" w:cs="Times New Roman"/>
              </w:rPr>
              <w:t>57</w:t>
            </w:r>
          </w:p>
        </w:tc>
        <w:tc>
          <w:tcPr>
            <w:tcW w:w="822" w:type="pct"/>
            <w:tcBorders>
              <w:top w:val="single" w:sz="4" w:space="0" w:color="000000"/>
              <w:left w:val="single" w:sz="4" w:space="0" w:color="000000"/>
              <w:bottom w:val="single" w:sz="4" w:space="0" w:color="000000"/>
              <w:right w:val="single" w:sz="4" w:space="0" w:color="000000"/>
            </w:tcBorders>
            <w:vAlign w:val="center"/>
          </w:tcPr>
          <w:p w14:paraId="48CD72F4" w14:textId="1160445F" w:rsidR="00E37081" w:rsidRPr="00A039C7" w:rsidRDefault="00E37081" w:rsidP="00DC0721">
            <w:pPr>
              <w:jc w:val="center"/>
              <w:rPr>
                <w:rFonts w:ascii="Times New Roman" w:eastAsia="仿宋_GB2312" w:hAnsi="Times New Roman" w:cs="Times New Roman"/>
              </w:rPr>
            </w:pPr>
            <w:r w:rsidRPr="00A039C7">
              <w:rPr>
                <w:rFonts w:ascii="Times New Roman" w:eastAsia="仿宋_GB2312" w:hAnsi="Times New Roman" w:cs="Times New Roman"/>
              </w:rPr>
              <w:t>30</w:t>
            </w:r>
          </w:p>
        </w:tc>
      </w:tr>
      <w:tr w:rsidR="0061758E" w:rsidRPr="00A039C7" w14:paraId="4F2CE1B2" w14:textId="77777777" w:rsidTr="00D66AC8">
        <w:trPr>
          <w:trHeight w:val="557"/>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7E7EE2A" w14:textId="625092DC" w:rsidR="00DC0721" w:rsidRPr="00A039C7" w:rsidRDefault="00DC0721" w:rsidP="00DC0721">
            <w:pPr>
              <w:jc w:val="center"/>
              <w:rPr>
                <w:rFonts w:ascii="Times New Roman" w:eastAsia="仿宋_GB2312" w:hAnsi="Times New Roman" w:cs="Times New Roman"/>
              </w:rPr>
            </w:pPr>
            <w:r w:rsidRPr="00A039C7">
              <w:rPr>
                <w:rFonts w:ascii="Times New Roman" w:eastAsia="仿宋_GB2312" w:hAnsi="Times New Roman" w:cs="Times New Roman"/>
              </w:rPr>
              <w:t>林草植被恢复率</w:t>
            </w:r>
            <w:r w:rsidRPr="00A039C7">
              <w:rPr>
                <w:rFonts w:ascii="Times New Roman" w:eastAsia="仿宋_GB2312" w:hAnsi="Times New Roman" w:cs="Times New Roman"/>
              </w:rPr>
              <w:t>=</w:t>
            </w:r>
            <w:r w:rsidR="006C604C" w:rsidRPr="00A039C7">
              <w:rPr>
                <w:rFonts w:ascii="Times New Roman" w:eastAsia="仿宋_GB2312" w:hAnsi="Times New Roman" w:cs="Times New Roman"/>
              </w:rPr>
              <w:t>2.31</w:t>
            </w:r>
            <w:r w:rsidRPr="00A039C7">
              <w:rPr>
                <w:rFonts w:ascii="Times New Roman" w:eastAsia="仿宋_GB2312" w:hAnsi="Times New Roman" w:cs="Times New Roman"/>
              </w:rPr>
              <w:t>/</w:t>
            </w:r>
            <w:r w:rsidR="006C604C" w:rsidRPr="00A039C7">
              <w:rPr>
                <w:rFonts w:ascii="Times New Roman" w:eastAsia="仿宋_GB2312" w:hAnsi="Times New Roman" w:cs="Times New Roman"/>
              </w:rPr>
              <w:t>2.32</w:t>
            </w:r>
            <w:r w:rsidRPr="00A039C7">
              <w:rPr>
                <w:rFonts w:ascii="Times New Roman" w:eastAsia="仿宋_GB2312" w:hAnsi="Times New Roman" w:cs="Times New Roman"/>
              </w:rPr>
              <w:t>=99.5</w:t>
            </w:r>
            <w:r w:rsidR="006C604C" w:rsidRPr="00A039C7">
              <w:rPr>
                <w:rFonts w:ascii="Times New Roman" w:eastAsia="仿宋_GB2312" w:hAnsi="Times New Roman" w:cs="Times New Roman"/>
              </w:rPr>
              <w:t>7</w:t>
            </w:r>
            <w:r w:rsidRPr="00A039C7">
              <w:rPr>
                <w:rFonts w:ascii="Times New Roman" w:eastAsia="仿宋_GB2312" w:hAnsi="Times New Roman" w:cs="Times New Roman"/>
              </w:rPr>
              <w:t>%&gt;99%</w:t>
            </w:r>
            <w:r w:rsidRPr="00A039C7">
              <w:rPr>
                <w:rFonts w:ascii="Times New Roman" w:eastAsia="仿宋_GB2312" w:hAnsi="Times New Roman" w:cs="Times New Roman"/>
              </w:rPr>
              <w:t>，达标</w:t>
            </w:r>
          </w:p>
          <w:p w14:paraId="6DAADEA9" w14:textId="4E18E32C" w:rsidR="00DC0721" w:rsidRPr="00A039C7" w:rsidRDefault="00DC0721" w:rsidP="00DC0721">
            <w:pPr>
              <w:jc w:val="center"/>
              <w:rPr>
                <w:rFonts w:ascii="Times New Roman" w:eastAsia="仿宋_GB2312" w:hAnsi="Times New Roman" w:cs="Times New Roman"/>
              </w:rPr>
            </w:pPr>
            <w:r w:rsidRPr="00A039C7">
              <w:rPr>
                <w:rFonts w:ascii="Times New Roman" w:eastAsia="仿宋_GB2312" w:hAnsi="Times New Roman" w:cs="Times New Roman"/>
              </w:rPr>
              <w:t>林草植覆盖率</w:t>
            </w:r>
            <w:r w:rsidRPr="00A039C7">
              <w:rPr>
                <w:rFonts w:ascii="Times New Roman" w:eastAsia="仿宋_GB2312" w:hAnsi="Times New Roman" w:cs="Times New Roman"/>
              </w:rPr>
              <w:t>=</w:t>
            </w:r>
            <w:r w:rsidR="00A039C7" w:rsidRPr="00A039C7">
              <w:rPr>
                <w:rFonts w:ascii="Times New Roman" w:eastAsia="仿宋_GB2312" w:hAnsi="Times New Roman" w:cs="Times New Roman"/>
              </w:rPr>
              <w:t>2.31</w:t>
            </w:r>
            <w:r w:rsidRPr="00A039C7">
              <w:rPr>
                <w:rFonts w:ascii="Times New Roman" w:eastAsia="仿宋_GB2312" w:hAnsi="Times New Roman" w:cs="Times New Roman"/>
              </w:rPr>
              <w:t>/</w:t>
            </w:r>
            <w:r w:rsidR="00A039C7" w:rsidRPr="00A039C7">
              <w:rPr>
                <w:rFonts w:ascii="Times New Roman" w:eastAsia="仿宋_GB2312" w:hAnsi="Times New Roman" w:cs="Times New Roman"/>
              </w:rPr>
              <w:t>7.75</w:t>
            </w:r>
            <w:r w:rsidRPr="00A039C7">
              <w:rPr>
                <w:rFonts w:ascii="Times New Roman" w:eastAsia="仿宋_GB2312" w:hAnsi="Times New Roman" w:cs="Times New Roman"/>
              </w:rPr>
              <w:t>=30%≥</w:t>
            </w:r>
            <w:r w:rsidR="00811EDD">
              <w:rPr>
                <w:rFonts w:ascii="Times New Roman" w:eastAsia="仿宋_GB2312" w:hAnsi="Times New Roman" w:cs="Times New Roman"/>
              </w:rPr>
              <w:t>27</w:t>
            </w:r>
            <w:r w:rsidRPr="00A039C7">
              <w:rPr>
                <w:rFonts w:ascii="Times New Roman" w:eastAsia="仿宋_GB2312" w:hAnsi="Times New Roman" w:cs="Times New Roman"/>
              </w:rPr>
              <w:t>%</w:t>
            </w:r>
            <w:r w:rsidRPr="00A039C7">
              <w:rPr>
                <w:rFonts w:ascii="Times New Roman" w:eastAsia="仿宋_GB2312" w:hAnsi="Times New Roman" w:cs="Times New Roman"/>
              </w:rPr>
              <w:t>，达标</w:t>
            </w:r>
          </w:p>
        </w:tc>
      </w:tr>
    </w:tbl>
    <w:p w14:paraId="2AE57C19" w14:textId="67772DE3" w:rsidR="004353AD" w:rsidRPr="00A039C7" w:rsidRDefault="004353AD" w:rsidP="004353AD">
      <w:pPr>
        <w:pStyle w:val="2"/>
      </w:pPr>
      <w:bookmarkStart w:id="39" w:name="_Toc63160432"/>
      <w:r w:rsidRPr="00A039C7">
        <w:rPr>
          <w:rFonts w:hint="eastAsia"/>
        </w:rPr>
        <w:t>林草覆盖率</w:t>
      </w:r>
      <w:bookmarkEnd w:id="39"/>
    </w:p>
    <w:p w14:paraId="4152C2B6" w14:textId="61A2DC6F" w:rsidR="00E37081"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hint="eastAsia"/>
          <w:sz w:val="24"/>
          <w:szCs w:val="24"/>
        </w:rPr>
        <w:t>林草覆盖率是指项目建设区内的林草类植被面积占项目建设区面积的百分比。</w:t>
      </w:r>
    </w:p>
    <w:p w14:paraId="1F048847" w14:textId="5BF90E88" w:rsidR="00E37081"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hint="eastAsia"/>
          <w:sz w:val="24"/>
          <w:szCs w:val="24"/>
        </w:rPr>
        <w:t>根据现场验收及水土保持监测结果，项目建设区面积为</w:t>
      </w:r>
      <w:r w:rsidR="00A039C7" w:rsidRPr="00A039C7">
        <w:rPr>
          <w:rFonts w:ascii="Times New Roman" w:eastAsia="仿宋_GB2312" w:hAnsi="Times New Roman" w:cs="Times New Roman"/>
          <w:sz w:val="24"/>
          <w:szCs w:val="24"/>
        </w:rPr>
        <w:t>7.90</w:t>
      </w:r>
      <w:r w:rsidRPr="00A039C7">
        <w:rPr>
          <w:rFonts w:ascii="Times New Roman" w:eastAsia="仿宋_GB2312" w:hAnsi="Times New Roman" w:cs="Times New Roman"/>
          <w:sz w:val="24"/>
          <w:szCs w:val="24"/>
        </w:rPr>
        <w:t>hm²</w:t>
      </w:r>
      <w:r w:rsidRPr="00A039C7">
        <w:rPr>
          <w:rFonts w:ascii="Times New Roman" w:eastAsia="仿宋_GB2312" w:hAnsi="Times New Roman" w:cs="Times New Roman"/>
          <w:sz w:val="24"/>
          <w:szCs w:val="24"/>
        </w:rPr>
        <w:t>，因施工场地后期仍为硬化区域，故实际可绿化总的项目区面积</w:t>
      </w:r>
      <w:r w:rsidR="00A039C7" w:rsidRPr="00A039C7">
        <w:rPr>
          <w:rFonts w:ascii="Times New Roman" w:eastAsia="仿宋_GB2312" w:hAnsi="Times New Roman" w:cs="Times New Roman"/>
          <w:sz w:val="24"/>
          <w:szCs w:val="24"/>
        </w:rPr>
        <w:t>7.75</w:t>
      </w:r>
      <w:r w:rsidRPr="00A039C7">
        <w:rPr>
          <w:rFonts w:ascii="Times New Roman" w:eastAsia="仿宋_GB2312" w:hAnsi="Times New Roman" w:cs="Times New Roman"/>
          <w:sz w:val="24"/>
          <w:szCs w:val="24"/>
        </w:rPr>
        <w:t>hm²</w:t>
      </w:r>
      <w:r w:rsidRPr="00A039C7">
        <w:rPr>
          <w:rFonts w:ascii="Times New Roman" w:eastAsia="仿宋_GB2312" w:hAnsi="Times New Roman" w:cs="Times New Roman"/>
          <w:sz w:val="24"/>
          <w:szCs w:val="24"/>
        </w:rPr>
        <w:t>，所以林草覆盖率</w:t>
      </w:r>
      <w:r w:rsidRPr="00A039C7">
        <w:rPr>
          <w:rFonts w:ascii="Times New Roman" w:eastAsia="仿宋_GB2312" w:hAnsi="Times New Roman" w:cs="Times New Roman"/>
          <w:sz w:val="24"/>
          <w:szCs w:val="24"/>
        </w:rPr>
        <w:t>30%</w:t>
      </w:r>
      <w:r w:rsidRPr="00A039C7">
        <w:rPr>
          <w:rFonts w:ascii="Times New Roman" w:eastAsia="仿宋_GB2312" w:hAnsi="Times New Roman" w:cs="Times New Roman"/>
          <w:sz w:val="24"/>
          <w:szCs w:val="24"/>
        </w:rPr>
        <w:t>已达标。</w:t>
      </w:r>
    </w:p>
    <w:p w14:paraId="689CEAF8" w14:textId="77777777" w:rsidR="00233FEB"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hint="eastAsia"/>
          <w:sz w:val="24"/>
          <w:szCs w:val="24"/>
        </w:rPr>
        <w:t>具体分析计算见表</w:t>
      </w:r>
      <w:r w:rsidRPr="00A039C7">
        <w:rPr>
          <w:rFonts w:ascii="Times New Roman" w:eastAsia="仿宋_GB2312" w:hAnsi="Times New Roman" w:cs="Times New Roman"/>
          <w:sz w:val="24"/>
          <w:szCs w:val="24"/>
        </w:rPr>
        <w:t>6-3</w:t>
      </w:r>
      <w:r w:rsidRPr="00A039C7">
        <w:rPr>
          <w:rFonts w:ascii="Times New Roman" w:eastAsia="仿宋_GB2312" w:hAnsi="Times New Roman" w:cs="Times New Roman"/>
          <w:sz w:val="24"/>
          <w:szCs w:val="24"/>
        </w:rPr>
        <w:t>。</w:t>
      </w:r>
    </w:p>
    <w:p w14:paraId="35289A86" w14:textId="7278777B" w:rsidR="00E37081" w:rsidRPr="00811EDD" w:rsidRDefault="00E37081" w:rsidP="00E37081">
      <w:pPr>
        <w:pStyle w:val="2"/>
      </w:pPr>
      <w:bookmarkStart w:id="40" w:name="_Toc63160433"/>
      <w:r w:rsidRPr="00811EDD">
        <w:t>水土流失防治指标达标情况</w:t>
      </w:r>
      <w:bookmarkEnd w:id="40"/>
    </w:p>
    <w:p w14:paraId="768819C7" w14:textId="128C96C8" w:rsidR="00E37081" w:rsidRPr="00811EDD" w:rsidRDefault="00E37081" w:rsidP="00E37081">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sz w:val="24"/>
          <w:szCs w:val="24"/>
        </w:rPr>
        <w:t>将上述六项指标的监测结果与水土保持方案的设计目标值进行对比分析，详情见表</w:t>
      </w:r>
      <w:r w:rsidRPr="00811EDD">
        <w:rPr>
          <w:rFonts w:ascii="Times New Roman" w:eastAsia="仿宋_GB2312" w:hAnsi="Times New Roman" w:cs="Times New Roman"/>
          <w:sz w:val="24"/>
          <w:szCs w:val="24"/>
        </w:rPr>
        <w:t>6-4</w:t>
      </w:r>
      <w:r w:rsidRPr="00811EDD">
        <w:rPr>
          <w:rFonts w:ascii="Times New Roman" w:eastAsia="仿宋_GB2312" w:hAnsi="Times New Roman" w:cs="Times New Roman"/>
          <w:sz w:val="24"/>
          <w:szCs w:val="24"/>
        </w:rPr>
        <w:t>。</w:t>
      </w:r>
    </w:p>
    <w:p w14:paraId="5E51E133" w14:textId="22809894" w:rsidR="00E37081" w:rsidRPr="00811EDD" w:rsidRDefault="00E37081" w:rsidP="00DC0721">
      <w:pPr>
        <w:jc w:val="center"/>
        <w:rPr>
          <w:rFonts w:ascii="Times New Roman" w:eastAsia="仿宋_GB2312" w:hAnsi="Times New Roman" w:cs="Times New Roman"/>
          <w:b/>
        </w:rPr>
      </w:pPr>
      <w:r w:rsidRPr="00811EDD">
        <w:rPr>
          <w:rFonts w:ascii="Times New Roman" w:eastAsia="仿宋_GB2312" w:hAnsi="Times New Roman" w:cs="Times New Roman"/>
          <w:b/>
        </w:rPr>
        <w:t>表</w:t>
      </w:r>
      <w:r w:rsidRPr="00811EDD">
        <w:rPr>
          <w:rFonts w:ascii="Times New Roman" w:eastAsia="仿宋_GB2312" w:hAnsi="Times New Roman" w:cs="Times New Roman"/>
          <w:b/>
        </w:rPr>
        <w:t xml:space="preserve">6-4  </w:t>
      </w:r>
      <w:r w:rsidRPr="00811EDD">
        <w:rPr>
          <w:rFonts w:ascii="Times New Roman" w:eastAsia="仿宋_GB2312" w:hAnsi="Times New Roman" w:cs="Times New Roman"/>
          <w:b/>
        </w:rPr>
        <w:t>本项目水土流失防治效果</w:t>
      </w:r>
      <w:r w:rsidRPr="00811EDD">
        <w:rPr>
          <w:rFonts w:ascii="Times New Roman" w:eastAsia="仿宋_GB2312" w:hAnsi="Times New Roman" w:cs="Times New Roman"/>
          <w:b/>
        </w:rPr>
        <w:t xml:space="preserve"> </w:t>
      </w:r>
    </w:p>
    <w:tbl>
      <w:tblPr>
        <w:tblStyle w:val="TableGrid"/>
        <w:tblW w:w="5000" w:type="pct"/>
        <w:tblInd w:w="0" w:type="dxa"/>
        <w:tblLook w:val="04A0" w:firstRow="1" w:lastRow="0" w:firstColumn="1" w:lastColumn="0" w:noHBand="0" w:noVBand="1"/>
      </w:tblPr>
      <w:tblGrid>
        <w:gridCol w:w="2524"/>
        <w:gridCol w:w="1480"/>
        <w:gridCol w:w="1613"/>
        <w:gridCol w:w="3160"/>
      </w:tblGrid>
      <w:tr w:rsidR="0061758E" w:rsidRPr="00811EDD" w14:paraId="31956CCF" w14:textId="77777777" w:rsidTr="00DC0721">
        <w:trPr>
          <w:trHeight w:val="340"/>
        </w:trPr>
        <w:tc>
          <w:tcPr>
            <w:tcW w:w="1437" w:type="pct"/>
            <w:tcBorders>
              <w:top w:val="single" w:sz="4" w:space="0" w:color="000000"/>
              <w:left w:val="single" w:sz="4" w:space="0" w:color="000000"/>
              <w:bottom w:val="single" w:sz="4" w:space="0" w:color="000000"/>
              <w:right w:val="single" w:sz="4" w:space="0" w:color="000000"/>
            </w:tcBorders>
            <w:vAlign w:val="center"/>
          </w:tcPr>
          <w:p w14:paraId="06394FC0" w14:textId="21004408"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项目</w:t>
            </w:r>
          </w:p>
        </w:tc>
        <w:tc>
          <w:tcPr>
            <w:tcW w:w="843" w:type="pct"/>
            <w:tcBorders>
              <w:top w:val="single" w:sz="4" w:space="0" w:color="000000"/>
              <w:left w:val="single" w:sz="4" w:space="0" w:color="000000"/>
              <w:bottom w:val="single" w:sz="4" w:space="0" w:color="000000"/>
              <w:right w:val="single" w:sz="4" w:space="0" w:color="000000"/>
            </w:tcBorders>
            <w:vAlign w:val="center"/>
          </w:tcPr>
          <w:p w14:paraId="5FB533A4" w14:textId="223E9DE8"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方案设计值</w:t>
            </w:r>
          </w:p>
        </w:tc>
        <w:tc>
          <w:tcPr>
            <w:tcW w:w="919" w:type="pct"/>
            <w:tcBorders>
              <w:top w:val="single" w:sz="4" w:space="0" w:color="000000"/>
              <w:left w:val="single" w:sz="4" w:space="0" w:color="000000"/>
              <w:bottom w:val="single" w:sz="4" w:space="0" w:color="000000"/>
              <w:right w:val="single" w:sz="4" w:space="0" w:color="000000"/>
            </w:tcBorders>
            <w:vAlign w:val="center"/>
          </w:tcPr>
          <w:p w14:paraId="458B11F0" w14:textId="573C8D32"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实际达到值</w:t>
            </w:r>
          </w:p>
        </w:tc>
        <w:tc>
          <w:tcPr>
            <w:tcW w:w="1800" w:type="pct"/>
            <w:tcBorders>
              <w:top w:val="single" w:sz="4" w:space="0" w:color="000000"/>
              <w:left w:val="single" w:sz="4" w:space="0" w:color="000000"/>
              <w:bottom w:val="single" w:sz="4" w:space="0" w:color="000000"/>
              <w:right w:val="single" w:sz="4" w:space="0" w:color="000000"/>
            </w:tcBorders>
            <w:vAlign w:val="center"/>
          </w:tcPr>
          <w:p w14:paraId="033C0B98" w14:textId="49018EAE"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达标情况</w:t>
            </w:r>
          </w:p>
        </w:tc>
      </w:tr>
      <w:tr w:rsidR="0061758E" w:rsidRPr="00811EDD" w14:paraId="42E79123" w14:textId="77777777" w:rsidTr="00DC0721">
        <w:trPr>
          <w:trHeight w:val="340"/>
        </w:trPr>
        <w:tc>
          <w:tcPr>
            <w:tcW w:w="1437" w:type="pct"/>
            <w:tcBorders>
              <w:top w:val="single" w:sz="4" w:space="0" w:color="000000"/>
              <w:left w:val="single" w:sz="4" w:space="0" w:color="000000"/>
              <w:bottom w:val="single" w:sz="4" w:space="0" w:color="000000"/>
              <w:right w:val="single" w:sz="4" w:space="0" w:color="000000"/>
            </w:tcBorders>
            <w:vAlign w:val="center"/>
          </w:tcPr>
          <w:p w14:paraId="4C7C0995" w14:textId="5BCB890B"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扰动土地整治率（</w:t>
            </w:r>
            <w:r w:rsidRPr="00811EDD">
              <w:rPr>
                <w:rFonts w:ascii="Times New Roman" w:eastAsia="仿宋_GB2312" w:hAnsi="Times New Roman" w:cs="Times New Roman"/>
              </w:rPr>
              <w:t>%</w:t>
            </w:r>
            <w:r w:rsidRPr="00811EDD">
              <w:rPr>
                <w:rFonts w:ascii="Times New Roman" w:eastAsia="仿宋_GB2312" w:hAnsi="Times New Roman" w:cs="Times New Roman"/>
              </w:rPr>
              <w:t>）</w:t>
            </w:r>
          </w:p>
        </w:tc>
        <w:tc>
          <w:tcPr>
            <w:tcW w:w="843" w:type="pct"/>
            <w:tcBorders>
              <w:top w:val="single" w:sz="4" w:space="0" w:color="000000"/>
              <w:left w:val="single" w:sz="4" w:space="0" w:color="000000"/>
              <w:bottom w:val="single" w:sz="4" w:space="0" w:color="000000"/>
              <w:right w:val="single" w:sz="4" w:space="0" w:color="000000"/>
            </w:tcBorders>
            <w:vAlign w:val="center"/>
          </w:tcPr>
          <w:p w14:paraId="4D887571" w14:textId="649C1BDF"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97</w:t>
            </w:r>
          </w:p>
        </w:tc>
        <w:tc>
          <w:tcPr>
            <w:tcW w:w="919" w:type="pct"/>
            <w:tcBorders>
              <w:top w:val="single" w:sz="4" w:space="0" w:color="000000"/>
              <w:left w:val="single" w:sz="4" w:space="0" w:color="000000"/>
              <w:bottom w:val="single" w:sz="4" w:space="0" w:color="000000"/>
              <w:right w:val="single" w:sz="4" w:space="0" w:color="000000"/>
            </w:tcBorders>
            <w:vAlign w:val="center"/>
          </w:tcPr>
          <w:p w14:paraId="070E4180" w14:textId="28CD8451"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99.</w:t>
            </w:r>
            <w:r w:rsidR="00811EDD" w:rsidRPr="00811EDD">
              <w:rPr>
                <w:rFonts w:ascii="Times New Roman" w:eastAsia="仿宋_GB2312" w:hAnsi="Times New Roman" w:cs="Times New Roman"/>
              </w:rPr>
              <w:t>75</w:t>
            </w:r>
          </w:p>
        </w:tc>
        <w:tc>
          <w:tcPr>
            <w:tcW w:w="1800" w:type="pct"/>
            <w:tcBorders>
              <w:top w:val="single" w:sz="4" w:space="0" w:color="000000"/>
              <w:left w:val="single" w:sz="4" w:space="0" w:color="000000"/>
              <w:bottom w:val="single" w:sz="4" w:space="0" w:color="000000"/>
              <w:right w:val="single" w:sz="4" w:space="0" w:color="000000"/>
            </w:tcBorders>
            <w:vAlign w:val="center"/>
          </w:tcPr>
          <w:p w14:paraId="48F38FFC" w14:textId="47190313"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达标</w:t>
            </w:r>
          </w:p>
        </w:tc>
      </w:tr>
      <w:tr w:rsidR="0061758E" w:rsidRPr="00811EDD" w14:paraId="760DF1B8" w14:textId="77777777" w:rsidTr="00DC0721">
        <w:trPr>
          <w:trHeight w:val="340"/>
        </w:trPr>
        <w:tc>
          <w:tcPr>
            <w:tcW w:w="1437" w:type="pct"/>
            <w:tcBorders>
              <w:top w:val="single" w:sz="4" w:space="0" w:color="000000"/>
              <w:left w:val="single" w:sz="4" w:space="0" w:color="000000"/>
              <w:bottom w:val="single" w:sz="4" w:space="0" w:color="000000"/>
              <w:right w:val="single" w:sz="4" w:space="0" w:color="000000"/>
            </w:tcBorders>
            <w:vAlign w:val="center"/>
          </w:tcPr>
          <w:p w14:paraId="48B7B658" w14:textId="2597D4D5"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水土流失总治理度（</w:t>
            </w:r>
            <w:r w:rsidRPr="00811EDD">
              <w:rPr>
                <w:rFonts w:ascii="Times New Roman" w:eastAsia="仿宋_GB2312" w:hAnsi="Times New Roman" w:cs="Times New Roman"/>
              </w:rPr>
              <w:t>%</w:t>
            </w:r>
            <w:r w:rsidRPr="00811EDD">
              <w:rPr>
                <w:rFonts w:ascii="Times New Roman" w:eastAsia="仿宋_GB2312" w:hAnsi="Times New Roman" w:cs="Times New Roman"/>
              </w:rPr>
              <w:t>）</w:t>
            </w:r>
          </w:p>
        </w:tc>
        <w:tc>
          <w:tcPr>
            <w:tcW w:w="843" w:type="pct"/>
            <w:tcBorders>
              <w:top w:val="single" w:sz="4" w:space="0" w:color="000000"/>
              <w:left w:val="single" w:sz="4" w:space="0" w:color="000000"/>
              <w:bottom w:val="single" w:sz="4" w:space="0" w:color="000000"/>
              <w:right w:val="single" w:sz="4" w:space="0" w:color="000000"/>
            </w:tcBorders>
            <w:vAlign w:val="center"/>
          </w:tcPr>
          <w:p w14:paraId="4ADB2483" w14:textId="3E9F8C55"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97</w:t>
            </w:r>
          </w:p>
        </w:tc>
        <w:tc>
          <w:tcPr>
            <w:tcW w:w="919" w:type="pct"/>
            <w:tcBorders>
              <w:top w:val="single" w:sz="4" w:space="0" w:color="000000"/>
              <w:left w:val="single" w:sz="4" w:space="0" w:color="000000"/>
              <w:bottom w:val="single" w:sz="4" w:space="0" w:color="000000"/>
              <w:right w:val="single" w:sz="4" w:space="0" w:color="000000"/>
            </w:tcBorders>
            <w:vAlign w:val="center"/>
          </w:tcPr>
          <w:p w14:paraId="5414878F" w14:textId="0F2EAE66"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w:t>
            </w:r>
            <w:r w:rsidR="00811EDD" w:rsidRPr="00811EDD">
              <w:rPr>
                <w:rFonts w:ascii="Times New Roman" w:eastAsia="仿宋_GB2312" w:hAnsi="Times New Roman" w:cs="Times New Roman"/>
              </w:rPr>
              <w:t>9.41</w:t>
            </w:r>
          </w:p>
        </w:tc>
        <w:tc>
          <w:tcPr>
            <w:tcW w:w="1800" w:type="pct"/>
            <w:tcBorders>
              <w:top w:val="single" w:sz="4" w:space="0" w:color="000000"/>
              <w:left w:val="single" w:sz="4" w:space="0" w:color="000000"/>
              <w:bottom w:val="single" w:sz="4" w:space="0" w:color="000000"/>
              <w:right w:val="single" w:sz="4" w:space="0" w:color="000000"/>
            </w:tcBorders>
            <w:vAlign w:val="center"/>
          </w:tcPr>
          <w:p w14:paraId="32A16E37" w14:textId="3F78FA52"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达标</w:t>
            </w:r>
          </w:p>
        </w:tc>
      </w:tr>
      <w:tr w:rsidR="0061758E" w:rsidRPr="00811EDD" w14:paraId="26C146B5" w14:textId="77777777" w:rsidTr="00DC0721">
        <w:trPr>
          <w:trHeight w:val="340"/>
        </w:trPr>
        <w:tc>
          <w:tcPr>
            <w:tcW w:w="1437" w:type="pct"/>
            <w:tcBorders>
              <w:top w:val="single" w:sz="4" w:space="0" w:color="000000"/>
              <w:left w:val="single" w:sz="4" w:space="0" w:color="000000"/>
              <w:bottom w:val="single" w:sz="4" w:space="0" w:color="000000"/>
              <w:right w:val="single" w:sz="4" w:space="0" w:color="000000"/>
            </w:tcBorders>
            <w:vAlign w:val="center"/>
          </w:tcPr>
          <w:p w14:paraId="0FFF1376" w14:textId="1F27F76E"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拦渣率（</w:t>
            </w:r>
            <w:r w:rsidRPr="00811EDD">
              <w:rPr>
                <w:rFonts w:ascii="Times New Roman" w:eastAsia="仿宋_GB2312" w:hAnsi="Times New Roman" w:cs="Times New Roman"/>
              </w:rPr>
              <w:t>%</w:t>
            </w:r>
            <w:r w:rsidRPr="00811EDD">
              <w:rPr>
                <w:rFonts w:ascii="Times New Roman" w:eastAsia="仿宋_GB2312" w:hAnsi="Times New Roman" w:cs="Times New Roman"/>
              </w:rPr>
              <w:t>）</w:t>
            </w:r>
          </w:p>
        </w:tc>
        <w:tc>
          <w:tcPr>
            <w:tcW w:w="843" w:type="pct"/>
            <w:tcBorders>
              <w:top w:val="single" w:sz="4" w:space="0" w:color="000000"/>
              <w:left w:val="single" w:sz="4" w:space="0" w:color="000000"/>
              <w:bottom w:val="single" w:sz="4" w:space="0" w:color="000000"/>
              <w:right w:val="single" w:sz="4" w:space="0" w:color="000000"/>
            </w:tcBorders>
            <w:vAlign w:val="center"/>
          </w:tcPr>
          <w:p w14:paraId="479A53D5" w14:textId="261CF3C3"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98</w:t>
            </w:r>
          </w:p>
        </w:tc>
        <w:tc>
          <w:tcPr>
            <w:tcW w:w="919" w:type="pct"/>
            <w:tcBorders>
              <w:top w:val="single" w:sz="4" w:space="0" w:color="000000"/>
              <w:left w:val="single" w:sz="4" w:space="0" w:color="000000"/>
              <w:bottom w:val="single" w:sz="4" w:space="0" w:color="000000"/>
              <w:right w:val="single" w:sz="4" w:space="0" w:color="000000"/>
            </w:tcBorders>
            <w:vAlign w:val="center"/>
          </w:tcPr>
          <w:p w14:paraId="068EF48A" w14:textId="03A2BC6D"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99.</w:t>
            </w:r>
            <w:r w:rsidR="00811EDD" w:rsidRPr="00811EDD">
              <w:rPr>
                <w:rFonts w:ascii="Times New Roman" w:eastAsia="仿宋_GB2312" w:hAnsi="Times New Roman" w:cs="Times New Roman"/>
              </w:rPr>
              <w:t>60</w:t>
            </w:r>
          </w:p>
        </w:tc>
        <w:tc>
          <w:tcPr>
            <w:tcW w:w="1800" w:type="pct"/>
            <w:tcBorders>
              <w:top w:val="single" w:sz="4" w:space="0" w:color="000000"/>
              <w:left w:val="single" w:sz="4" w:space="0" w:color="000000"/>
              <w:bottom w:val="single" w:sz="4" w:space="0" w:color="000000"/>
              <w:right w:val="single" w:sz="4" w:space="0" w:color="000000"/>
            </w:tcBorders>
            <w:vAlign w:val="center"/>
          </w:tcPr>
          <w:p w14:paraId="354803A9" w14:textId="78B5549C"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达标</w:t>
            </w:r>
          </w:p>
        </w:tc>
      </w:tr>
      <w:tr w:rsidR="0061758E" w:rsidRPr="00811EDD" w14:paraId="1E5AD077" w14:textId="77777777" w:rsidTr="00DC0721">
        <w:trPr>
          <w:trHeight w:val="340"/>
        </w:trPr>
        <w:tc>
          <w:tcPr>
            <w:tcW w:w="1437" w:type="pct"/>
            <w:tcBorders>
              <w:top w:val="single" w:sz="4" w:space="0" w:color="000000"/>
              <w:left w:val="single" w:sz="4" w:space="0" w:color="000000"/>
              <w:bottom w:val="single" w:sz="4" w:space="0" w:color="000000"/>
              <w:right w:val="single" w:sz="4" w:space="0" w:color="000000"/>
            </w:tcBorders>
            <w:vAlign w:val="center"/>
          </w:tcPr>
          <w:p w14:paraId="5FC25F33" w14:textId="5F7BCEFE"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土壤流失控制比</w:t>
            </w:r>
          </w:p>
        </w:tc>
        <w:tc>
          <w:tcPr>
            <w:tcW w:w="843" w:type="pct"/>
            <w:tcBorders>
              <w:top w:val="single" w:sz="4" w:space="0" w:color="000000"/>
              <w:left w:val="single" w:sz="4" w:space="0" w:color="000000"/>
              <w:bottom w:val="single" w:sz="4" w:space="0" w:color="000000"/>
              <w:right w:val="single" w:sz="4" w:space="0" w:color="000000"/>
            </w:tcBorders>
            <w:vAlign w:val="center"/>
          </w:tcPr>
          <w:p w14:paraId="3ECB1260" w14:textId="2BC0DCE3"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1.2</w:t>
            </w:r>
          </w:p>
        </w:tc>
        <w:tc>
          <w:tcPr>
            <w:tcW w:w="919" w:type="pct"/>
            <w:tcBorders>
              <w:top w:val="single" w:sz="4" w:space="0" w:color="000000"/>
              <w:left w:val="single" w:sz="4" w:space="0" w:color="000000"/>
              <w:bottom w:val="single" w:sz="4" w:space="0" w:color="000000"/>
              <w:right w:val="single" w:sz="4" w:space="0" w:color="000000"/>
            </w:tcBorders>
            <w:vAlign w:val="center"/>
          </w:tcPr>
          <w:p w14:paraId="0F8CC777" w14:textId="20E6B88C"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1.67</w:t>
            </w:r>
          </w:p>
        </w:tc>
        <w:tc>
          <w:tcPr>
            <w:tcW w:w="1800" w:type="pct"/>
            <w:tcBorders>
              <w:top w:val="single" w:sz="4" w:space="0" w:color="000000"/>
              <w:left w:val="single" w:sz="4" w:space="0" w:color="000000"/>
              <w:bottom w:val="single" w:sz="4" w:space="0" w:color="000000"/>
              <w:right w:val="single" w:sz="4" w:space="0" w:color="000000"/>
            </w:tcBorders>
            <w:vAlign w:val="center"/>
          </w:tcPr>
          <w:p w14:paraId="26CCEADC" w14:textId="4E42A2A8"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达标</w:t>
            </w:r>
          </w:p>
        </w:tc>
      </w:tr>
      <w:tr w:rsidR="0061758E" w:rsidRPr="00811EDD" w14:paraId="2AEBB4BA" w14:textId="77777777" w:rsidTr="00DC0721">
        <w:trPr>
          <w:trHeight w:val="340"/>
        </w:trPr>
        <w:tc>
          <w:tcPr>
            <w:tcW w:w="1437" w:type="pct"/>
            <w:tcBorders>
              <w:top w:val="single" w:sz="4" w:space="0" w:color="000000"/>
              <w:left w:val="single" w:sz="4" w:space="0" w:color="000000"/>
              <w:bottom w:val="single" w:sz="4" w:space="0" w:color="000000"/>
              <w:right w:val="single" w:sz="4" w:space="0" w:color="000000"/>
            </w:tcBorders>
            <w:vAlign w:val="center"/>
          </w:tcPr>
          <w:p w14:paraId="1CFC3734" w14:textId="6D66F207"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林草植被恢复率（</w:t>
            </w:r>
            <w:r w:rsidRPr="00811EDD">
              <w:rPr>
                <w:rFonts w:ascii="Times New Roman" w:eastAsia="仿宋_GB2312" w:hAnsi="Times New Roman" w:cs="Times New Roman"/>
              </w:rPr>
              <w:t>%</w:t>
            </w:r>
            <w:r w:rsidRPr="00811EDD">
              <w:rPr>
                <w:rFonts w:ascii="Times New Roman" w:eastAsia="仿宋_GB2312" w:hAnsi="Times New Roman" w:cs="Times New Roman"/>
              </w:rPr>
              <w:t>）</w:t>
            </w:r>
          </w:p>
        </w:tc>
        <w:tc>
          <w:tcPr>
            <w:tcW w:w="843" w:type="pct"/>
            <w:tcBorders>
              <w:top w:val="single" w:sz="4" w:space="0" w:color="000000"/>
              <w:left w:val="single" w:sz="4" w:space="0" w:color="000000"/>
              <w:bottom w:val="single" w:sz="4" w:space="0" w:color="000000"/>
              <w:right w:val="single" w:sz="4" w:space="0" w:color="000000"/>
            </w:tcBorders>
            <w:vAlign w:val="center"/>
          </w:tcPr>
          <w:p w14:paraId="12DE94CB" w14:textId="50CFFECC"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99</w:t>
            </w:r>
          </w:p>
        </w:tc>
        <w:tc>
          <w:tcPr>
            <w:tcW w:w="919" w:type="pct"/>
            <w:tcBorders>
              <w:top w:val="single" w:sz="4" w:space="0" w:color="000000"/>
              <w:left w:val="single" w:sz="4" w:space="0" w:color="000000"/>
              <w:bottom w:val="single" w:sz="4" w:space="0" w:color="000000"/>
              <w:right w:val="single" w:sz="4" w:space="0" w:color="000000"/>
            </w:tcBorders>
            <w:vAlign w:val="center"/>
          </w:tcPr>
          <w:p w14:paraId="7FFEED7C" w14:textId="75FD77FF"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99.50</w:t>
            </w:r>
          </w:p>
        </w:tc>
        <w:tc>
          <w:tcPr>
            <w:tcW w:w="1800" w:type="pct"/>
            <w:tcBorders>
              <w:top w:val="single" w:sz="4" w:space="0" w:color="000000"/>
              <w:left w:val="single" w:sz="4" w:space="0" w:color="000000"/>
              <w:bottom w:val="single" w:sz="4" w:space="0" w:color="000000"/>
              <w:right w:val="single" w:sz="4" w:space="0" w:color="000000"/>
            </w:tcBorders>
            <w:vAlign w:val="center"/>
          </w:tcPr>
          <w:p w14:paraId="71E9A1A9" w14:textId="17F17643"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达标</w:t>
            </w:r>
          </w:p>
        </w:tc>
      </w:tr>
      <w:tr w:rsidR="0061758E" w:rsidRPr="00811EDD" w14:paraId="39E223D3" w14:textId="77777777" w:rsidTr="00DC0721">
        <w:trPr>
          <w:trHeight w:val="340"/>
        </w:trPr>
        <w:tc>
          <w:tcPr>
            <w:tcW w:w="1437" w:type="pct"/>
            <w:tcBorders>
              <w:top w:val="single" w:sz="4" w:space="0" w:color="000000"/>
              <w:left w:val="single" w:sz="4" w:space="0" w:color="000000"/>
              <w:bottom w:val="single" w:sz="4" w:space="0" w:color="000000"/>
              <w:right w:val="single" w:sz="4" w:space="0" w:color="000000"/>
            </w:tcBorders>
            <w:vAlign w:val="center"/>
          </w:tcPr>
          <w:p w14:paraId="2F80FF70" w14:textId="2552AF4D"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林草覆盖率（</w:t>
            </w:r>
            <w:r w:rsidRPr="00811EDD">
              <w:rPr>
                <w:rFonts w:ascii="Times New Roman" w:eastAsia="仿宋_GB2312" w:hAnsi="Times New Roman" w:cs="Times New Roman"/>
              </w:rPr>
              <w:t>%</w:t>
            </w:r>
            <w:r w:rsidRPr="00811EDD">
              <w:rPr>
                <w:rFonts w:ascii="Times New Roman" w:eastAsia="仿宋_GB2312" w:hAnsi="Times New Roman" w:cs="Times New Roman"/>
              </w:rPr>
              <w:t>）</w:t>
            </w:r>
          </w:p>
        </w:tc>
        <w:tc>
          <w:tcPr>
            <w:tcW w:w="843" w:type="pct"/>
            <w:tcBorders>
              <w:top w:val="single" w:sz="4" w:space="0" w:color="000000"/>
              <w:left w:val="single" w:sz="4" w:space="0" w:color="000000"/>
              <w:bottom w:val="single" w:sz="4" w:space="0" w:color="000000"/>
              <w:right w:val="single" w:sz="4" w:space="0" w:color="000000"/>
            </w:tcBorders>
            <w:vAlign w:val="center"/>
          </w:tcPr>
          <w:p w14:paraId="02D44A8D" w14:textId="7015044A" w:rsidR="00E37081" w:rsidRPr="00811EDD" w:rsidRDefault="00811EDD" w:rsidP="00DC0721">
            <w:pPr>
              <w:jc w:val="center"/>
              <w:rPr>
                <w:rFonts w:ascii="Times New Roman" w:eastAsia="仿宋_GB2312" w:hAnsi="Times New Roman" w:cs="Times New Roman"/>
              </w:rPr>
            </w:pPr>
            <w:r w:rsidRPr="00811EDD">
              <w:rPr>
                <w:rFonts w:ascii="Times New Roman" w:eastAsia="仿宋_GB2312" w:hAnsi="Times New Roman" w:cs="Times New Roman"/>
              </w:rPr>
              <w:t>27</w:t>
            </w:r>
          </w:p>
        </w:tc>
        <w:tc>
          <w:tcPr>
            <w:tcW w:w="919" w:type="pct"/>
            <w:tcBorders>
              <w:top w:val="single" w:sz="4" w:space="0" w:color="000000"/>
              <w:left w:val="single" w:sz="4" w:space="0" w:color="000000"/>
              <w:bottom w:val="single" w:sz="4" w:space="0" w:color="000000"/>
              <w:right w:val="single" w:sz="4" w:space="0" w:color="000000"/>
            </w:tcBorders>
            <w:vAlign w:val="center"/>
          </w:tcPr>
          <w:p w14:paraId="253CB50D" w14:textId="762CBC8A"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30</w:t>
            </w:r>
          </w:p>
        </w:tc>
        <w:tc>
          <w:tcPr>
            <w:tcW w:w="1800" w:type="pct"/>
            <w:tcBorders>
              <w:top w:val="single" w:sz="4" w:space="0" w:color="000000"/>
              <w:left w:val="single" w:sz="4" w:space="0" w:color="000000"/>
              <w:bottom w:val="single" w:sz="4" w:space="0" w:color="000000"/>
              <w:right w:val="single" w:sz="4" w:space="0" w:color="000000"/>
            </w:tcBorders>
            <w:vAlign w:val="center"/>
          </w:tcPr>
          <w:p w14:paraId="24FA858C" w14:textId="2D4A037A" w:rsidR="00E37081" w:rsidRPr="00811EDD" w:rsidRDefault="00E37081" w:rsidP="00DC0721">
            <w:pPr>
              <w:jc w:val="center"/>
              <w:rPr>
                <w:rFonts w:ascii="Times New Roman" w:eastAsia="仿宋_GB2312" w:hAnsi="Times New Roman" w:cs="Times New Roman"/>
              </w:rPr>
            </w:pPr>
            <w:r w:rsidRPr="00811EDD">
              <w:rPr>
                <w:rFonts w:ascii="Times New Roman" w:eastAsia="仿宋_GB2312" w:hAnsi="Times New Roman" w:cs="Times New Roman"/>
              </w:rPr>
              <w:t>达标</w:t>
            </w:r>
          </w:p>
        </w:tc>
      </w:tr>
    </w:tbl>
    <w:p w14:paraId="338538EF" w14:textId="102EE79F" w:rsidR="00E37081" w:rsidRPr="00811EDD" w:rsidRDefault="00E37081" w:rsidP="00E37081">
      <w:pPr>
        <w:pStyle w:val="2"/>
      </w:pPr>
      <w:bookmarkStart w:id="41" w:name="_Toc63160434"/>
      <w:r w:rsidRPr="00811EDD">
        <w:t>运行初期水土流失分析</w:t>
      </w:r>
      <w:bookmarkEnd w:id="41"/>
    </w:p>
    <w:p w14:paraId="18E5F627" w14:textId="436E377D" w:rsidR="00E37081"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sz w:val="24"/>
          <w:szCs w:val="24"/>
        </w:rPr>
        <w:t>本项目试运行期间，工程施工单位在质保期内，对发现的问题及时采取修复，各项保护措施已发挥作用。房建区和道路广场区都已硬化，基本不产生流失，完善的排水系统及时有序地排除雨水，场内绿化及时加强养护，存活率高，裸露施工面植被覆盖度高，达到了绿化美化和保持水土的目的。</w:t>
      </w:r>
    </w:p>
    <w:p w14:paraId="7C83DF51" w14:textId="2A865270" w:rsidR="00E37081" w:rsidRPr="00A039C7" w:rsidRDefault="00E37081" w:rsidP="00E37081">
      <w:pPr>
        <w:spacing w:line="360" w:lineRule="auto"/>
        <w:ind w:firstLineChars="200" w:firstLine="480"/>
        <w:rPr>
          <w:rFonts w:ascii="Times New Roman" w:eastAsia="仿宋_GB2312" w:hAnsi="Times New Roman" w:cs="Times New Roman"/>
          <w:sz w:val="24"/>
          <w:szCs w:val="24"/>
        </w:rPr>
      </w:pPr>
      <w:r w:rsidRPr="00A039C7">
        <w:rPr>
          <w:rFonts w:ascii="Times New Roman" w:eastAsia="仿宋_GB2312" w:hAnsi="Times New Roman" w:cs="Times New Roman"/>
          <w:sz w:val="24"/>
          <w:szCs w:val="24"/>
        </w:rPr>
        <w:t>根据现场调查分析，本项目运行初期，防治责任范围内平均土壤侵蚀模数已降低</w:t>
      </w:r>
      <w:r w:rsidRPr="00A039C7">
        <w:rPr>
          <w:rFonts w:ascii="Times New Roman" w:eastAsia="仿宋_GB2312" w:hAnsi="Times New Roman" w:cs="Times New Roman"/>
          <w:sz w:val="24"/>
          <w:szCs w:val="24"/>
        </w:rPr>
        <w:lastRenderedPageBreak/>
        <w:t>到</w:t>
      </w:r>
      <w:r w:rsidRPr="00A039C7">
        <w:rPr>
          <w:rFonts w:ascii="Times New Roman" w:eastAsia="仿宋_GB2312" w:hAnsi="Times New Roman" w:cs="Times New Roman"/>
          <w:sz w:val="24"/>
          <w:szCs w:val="24"/>
        </w:rPr>
        <w:t>300t/km²•a</w:t>
      </w:r>
      <w:r w:rsidRPr="00A039C7">
        <w:rPr>
          <w:rFonts w:ascii="Times New Roman" w:eastAsia="仿宋_GB2312" w:hAnsi="Times New Roman" w:cs="Times New Roman"/>
          <w:sz w:val="24"/>
          <w:szCs w:val="24"/>
        </w:rPr>
        <w:t>，工程新增水土流失基本得到控制。</w:t>
      </w:r>
    </w:p>
    <w:p w14:paraId="4A96F0EF" w14:textId="77777777" w:rsidR="00E37081" w:rsidRPr="00A039C7" w:rsidRDefault="00E37081" w:rsidP="00E37081">
      <w:pPr>
        <w:spacing w:line="360" w:lineRule="auto"/>
        <w:ind w:firstLineChars="200" w:firstLine="480"/>
        <w:rPr>
          <w:rFonts w:ascii="Times New Roman" w:eastAsia="仿宋_GB2312" w:hAnsi="Times New Roman" w:cs="Times New Roman"/>
          <w:sz w:val="24"/>
          <w:szCs w:val="24"/>
        </w:rPr>
      </w:pPr>
    </w:p>
    <w:p w14:paraId="15473FE2" w14:textId="66EF119F" w:rsidR="00E37081" w:rsidRPr="0061758E" w:rsidRDefault="00E37081" w:rsidP="00E37081">
      <w:pPr>
        <w:spacing w:line="360" w:lineRule="auto"/>
        <w:ind w:firstLineChars="200" w:firstLine="480"/>
        <w:rPr>
          <w:rFonts w:ascii="Times New Roman" w:eastAsia="仿宋_GB2312" w:hAnsi="Times New Roman" w:cs="Times New Roman"/>
          <w:color w:val="0070C0"/>
          <w:sz w:val="24"/>
          <w:szCs w:val="24"/>
        </w:rPr>
        <w:sectPr w:rsidR="00E37081" w:rsidRPr="0061758E" w:rsidSect="00233FEB">
          <w:headerReference w:type="even" r:id="rId29"/>
          <w:headerReference w:type="default" r:id="rId30"/>
          <w:pgSz w:w="11906" w:h="16838"/>
          <w:pgMar w:top="1588" w:right="1418" w:bottom="1588" w:left="1701" w:header="851" w:footer="1020" w:gutter="0"/>
          <w:cols w:space="425"/>
          <w:docGrid w:type="lines" w:linePitch="312"/>
        </w:sectPr>
      </w:pPr>
    </w:p>
    <w:p w14:paraId="696A8D14" w14:textId="6467A67C" w:rsidR="008A07A9" w:rsidRPr="005B4691" w:rsidRDefault="004353AD" w:rsidP="006B7E8A">
      <w:pPr>
        <w:pStyle w:val="1"/>
      </w:pPr>
      <w:bookmarkStart w:id="42" w:name="_Toc63160435"/>
      <w:r w:rsidRPr="005B4691">
        <w:rPr>
          <w:rFonts w:hint="eastAsia"/>
        </w:rPr>
        <w:lastRenderedPageBreak/>
        <w:t>结论</w:t>
      </w:r>
      <w:bookmarkEnd w:id="42"/>
    </w:p>
    <w:p w14:paraId="776AD310" w14:textId="322FBFCC"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sz w:val="24"/>
          <w:szCs w:val="24"/>
        </w:rPr>
        <w:t>水土保持监测除了反映建设项目水土流失状况、水土保持措施的实施情况外，也是对水土保持方案的检验。通过对方案的水土流失预测及防治措施的评价，对进一步完善水土保持方案编制，提高方案编制水平，促进开发建设项目水土保持工作深入发展具有重要意义。</w:t>
      </w:r>
    </w:p>
    <w:p w14:paraId="37B31926" w14:textId="5629CC8B" w:rsidR="00607770" w:rsidRPr="005B4691" w:rsidRDefault="004353AD" w:rsidP="00607770">
      <w:pPr>
        <w:pStyle w:val="2"/>
      </w:pPr>
      <w:bookmarkStart w:id="43" w:name="_Toc63160436"/>
      <w:r w:rsidRPr="005B4691">
        <w:rPr>
          <w:rFonts w:hint="eastAsia"/>
        </w:rPr>
        <w:t>水土流失动态变化</w:t>
      </w:r>
      <w:bookmarkEnd w:id="43"/>
    </w:p>
    <w:p w14:paraId="42F3E1B5" w14:textId="1A6519A0"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hint="eastAsia"/>
          <w:sz w:val="24"/>
          <w:szCs w:val="24"/>
        </w:rPr>
        <w:t>工程在建设过程中，因为施工活动对原地形地貌和地表植被的扰动和破坏，不可避免地产生了一定的新增水土流失，其中施工前期为工程大开挖阶段，在相关的水土保持措施尚未实施前，形成了大量裸露面，部分区域水土流失强度较高。目前本工程已经建成，《方案》确定的防治责任范围为</w:t>
      </w:r>
      <w:r w:rsidR="008376B7" w:rsidRPr="008376B7">
        <w:rPr>
          <w:rFonts w:ascii="Times New Roman" w:eastAsia="仿宋_GB2312" w:hAnsi="Times New Roman" w:cs="Times New Roman"/>
          <w:sz w:val="24"/>
          <w:szCs w:val="24"/>
        </w:rPr>
        <w:t>8.15</w:t>
      </w:r>
      <w:r w:rsidRPr="008376B7">
        <w:rPr>
          <w:rFonts w:ascii="Times New Roman" w:eastAsia="仿宋_GB2312" w:hAnsi="Times New Roman" w:cs="Times New Roman"/>
          <w:sz w:val="24"/>
          <w:szCs w:val="24"/>
        </w:rPr>
        <w:t>hm²</w:t>
      </w:r>
      <w:r w:rsidRPr="008376B7">
        <w:rPr>
          <w:rFonts w:ascii="Times New Roman" w:eastAsia="仿宋_GB2312" w:hAnsi="Times New Roman" w:cs="Times New Roman"/>
          <w:sz w:val="24"/>
          <w:szCs w:val="24"/>
        </w:rPr>
        <w:t>，实际监测扰动面积为</w:t>
      </w:r>
      <w:r w:rsidR="008376B7" w:rsidRPr="008376B7">
        <w:rPr>
          <w:rFonts w:ascii="Times New Roman" w:eastAsia="仿宋_GB2312" w:hAnsi="Times New Roman" w:cs="Times New Roman"/>
          <w:sz w:val="24"/>
          <w:szCs w:val="24"/>
        </w:rPr>
        <w:t>7.90</w:t>
      </w:r>
      <w:r w:rsidRPr="008376B7">
        <w:rPr>
          <w:rFonts w:ascii="Times New Roman" w:eastAsia="仿宋_GB2312" w:hAnsi="Times New Roman" w:cs="Times New Roman"/>
          <w:sz w:val="24"/>
          <w:szCs w:val="24"/>
        </w:rPr>
        <w:t>hm²</w:t>
      </w:r>
      <w:r w:rsidRPr="008376B7">
        <w:rPr>
          <w:rFonts w:ascii="Times New Roman" w:eastAsia="仿宋_GB2312" w:hAnsi="Times New Roman" w:cs="Times New Roman"/>
          <w:sz w:val="24"/>
          <w:szCs w:val="24"/>
        </w:rPr>
        <w:t>，各防治分区施工总体扰动范围处于《方案》确定的防治责任范围以内。</w:t>
      </w:r>
    </w:p>
    <w:p w14:paraId="2126AB48" w14:textId="247828EF" w:rsidR="00C10F8B" w:rsidRPr="00811EDD" w:rsidRDefault="00C10F8B" w:rsidP="00C10F8B">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土石方与《方案》相比，</w:t>
      </w:r>
      <w:r w:rsidRPr="00811EDD">
        <w:rPr>
          <w:rFonts w:ascii="Times New Roman" w:eastAsia="仿宋_GB2312" w:hAnsi="Times New Roman" w:cs="Times New Roman"/>
          <w:sz w:val="24"/>
          <w:szCs w:val="24"/>
        </w:rPr>
        <w:t>总废弃土方</w:t>
      </w:r>
      <w:r w:rsidR="00811EDD" w:rsidRPr="00811EDD">
        <w:rPr>
          <w:rFonts w:ascii="Times New Roman" w:eastAsia="仿宋_GB2312" w:hAnsi="Times New Roman" w:cs="Times New Roman" w:hint="eastAsia"/>
          <w:sz w:val="24"/>
          <w:szCs w:val="24"/>
        </w:rPr>
        <w:t>减少</w:t>
      </w:r>
      <w:r w:rsidR="00811EDD" w:rsidRPr="00811EDD">
        <w:rPr>
          <w:rFonts w:ascii="Times New Roman" w:eastAsia="仿宋_GB2312" w:hAnsi="Times New Roman" w:cs="Times New Roman" w:hint="eastAsia"/>
          <w:sz w:val="24"/>
          <w:szCs w:val="24"/>
        </w:rPr>
        <w:t>2</w:t>
      </w:r>
      <w:r w:rsidR="00811EDD" w:rsidRPr="00811EDD">
        <w:rPr>
          <w:rFonts w:ascii="Times New Roman" w:eastAsia="仿宋_GB2312" w:hAnsi="Times New Roman" w:cs="Times New Roman"/>
          <w:sz w:val="24"/>
          <w:szCs w:val="24"/>
        </w:rPr>
        <w:t>.56</w:t>
      </w:r>
      <w:r w:rsidRPr="00811EDD">
        <w:rPr>
          <w:rFonts w:ascii="Times New Roman" w:eastAsia="仿宋_GB2312" w:hAnsi="Times New Roman" w:cs="Times New Roman"/>
          <w:sz w:val="24"/>
          <w:szCs w:val="24"/>
        </w:rPr>
        <w:t>万</w:t>
      </w:r>
      <w:r w:rsidRPr="00811EDD">
        <w:rPr>
          <w:rFonts w:ascii="Times New Roman" w:eastAsia="仿宋_GB2312" w:hAnsi="Times New Roman" w:cs="Times New Roman"/>
          <w:sz w:val="24"/>
          <w:szCs w:val="24"/>
        </w:rPr>
        <w:t>m³</w:t>
      </w:r>
      <w:r w:rsidRPr="00811EDD">
        <w:rPr>
          <w:rFonts w:ascii="Times New Roman" w:eastAsia="仿宋_GB2312" w:hAnsi="Times New Roman" w:cs="Times New Roman"/>
          <w:sz w:val="24"/>
          <w:szCs w:val="24"/>
        </w:rPr>
        <w:t>。</w:t>
      </w:r>
    </w:p>
    <w:p w14:paraId="6385AA6B" w14:textId="7E1E671B"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hint="eastAsia"/>
          <w:sz w:val="24"/>
          <w:szCs w:val="24"/>
        </w:rPr>
        <w:t>随着各防治分区水土保持工程措施、临时措施和植物措施的实施，对工程运行期防止水土流失起着至关重要的作用，极大地减少了水土流失。根据现场调查与监测结果，本工程实施水土保持措施后，各项措施运行良好，并持续发挥作用，水土流失得到有效控制。</w:t>
      </w:r>
    </w:p>
    <w:p w14:paraId="2A838C21" w14:textId="54B3BFEF" w:rsidR="004353AD" w:rsidRPr="00811EDD" w:rsidRDefault="00C10F8B" w:rsidP="00C10F8B">
      <w:pPr>
        <w:spacing w:line="360" w:lineRule="auto"/>
        <w:ind w:firstLineChars="200" w:firstLine="480"/>
        <w:rPr>
          <w:rFonts w:ascii="Times New Roman" w:eastAsia="仿宋_GB2312" w:hAnsi="Times New Roman" w:cs="Times New Roman"/>
          <w:sz w:val="24"/>
          <w:szCs w:val="24"/>
        </w:rPr>
      </w:pPr>
      <w:r w:rsidRPr="00811EDD">
        <w:rPr>
          <w:rFonts w:ascii="Times New Roman" w:eastAsia="仿宋_GB2312" w:hAnsi="Times New Roman" w:cs="Times New Roman" w:hint="eastAsia"/>
          <w:sz w:val="24"/>
          <w:szCs w:val="24"/>
        </w:rPr>
        <w:t>根据监测结果，通过各种水土保持措施的有效布置，本工程扰动土地整治率为</w:t>
      </w:r>
      <w:r w:rsidRPr="00811EDD">
        <w:rPr>
          <w:rFonts w:ascii="Times New Roman" w:eastAsia="仿宋_GB2312" w:hAnsi="Times New Roman" w:cs="Times New Roman"/>
          <w:sz w:val="24"/>
          <w:szCs w:val="24"/>
        </w:rPr>
        <w:t>99.</w:t>
      </w:r>
      <w:r w:rsidR="00811EDD" w:rsidRPr="00811EDD">
        <w:rPr>
          <w:rFonts w:ascii="Times New Roman" w:eastAsia="仿宋_GB2312" w:hAnsi="Times New Roman" w:cs="Times New Roman"/>
          <w:sz w:val="24"/>
          <w:szCs w:val="24"/>
        </w:rPr>
        <w:t>75</w:t>
      </w:r>
      <w:r w:rsidRPr="00811EDD">
        <w:rPr>
          <w:rFonts w:ascii="Times New Roman" w:eastAsia="仿宋_GB2312" w:hAnsi="Times New Roman" w:cs="Times New Roman"/>
          <w:sz w:val="24"/>
          <w:szCs w:val="24"/>
        </w:rPr>
        <w:t>%</w:t>
      </w:r>
      <w:r w:rsidRPr="00811EDD">
        <w:rPr>
          <w:rFonts w:ascii="Times New Roman" w:eastAsia="仿宋_GB2312" w:hAnsi="Times New Roman" w:cs="Times New Roman"/>
          <w:sz w:val="24"/>
          <w:szCs w:val="24"/>
        </w:rPr>
        <w:t>，水土流失总治理度达到</w:t>
      </w:r>
      <w:r w:rsidRPr="00811EDD">
        <w:rPr>
          <w:rFonts w:ascii="Times New Roman" w:eastAsia="仿宋_GB2312" w:hAnsi="Times New Roman" w:cs="Times New Roman"/>
          <w:sz w:val="24"/>
          <w:szCs w:val="24"/>
        </w:rPr>
        <w:t>99.</w:t>
      </w:r>
      <w:r w:rsidR="00811EDD" w:rsidRPr="00811EDD">
        <w:rPr>
          <w:rFonts w:ascii="Times New Roman" w:eastAsia="仿宋_GB2312" w:hAnsi="Times New Roman" w:cs="Times New Roman"/>
          <w:sz w:val="24"/>
          <w:szCs w:val="24"/>
        </w:rPr>
        <w:t>41</w:t>
      </w:r>
      <w:r w:rsidRPr="00811EDD">
        <w:rPr>
          <w:rFonts w:ascii="Times New Roman" w:eastAsia="仿宋_GB2312" w:hAnsi="Times New Roman" w:cs="Times New Roman"/>
          <w:sz w:val="24"/>
          <w:szCs w:val="24"/>
        </w:rPr>
        <w:t>%</w:t>
      </w:r>
      <w:r w:rsidRPr="00811EDD">
        <w:rPr>
          <w:rFonts w:ascii="Times New Roman" w:eastAsia="仿宋_GB2312" w:hAnsi="Times New Roman" w:cs="Times New Roman"/>
          <w:sz w:val="24"/>
          <w:szCs w:val="24"/>
        </w:rPr>
        <w:t>，经过治理后，项目区的土壤侵蚀模数将控制在</w:t>
      </w:r>
      <w:r w:rsidRPr="00811EDD">
        <w:rPr>
          <w:rFonts w:ascii="Times New Roman" w:eastAsia="仿宋_GB2312" w:hAnsi="Times New Roman" w:cs="Times New Roman"/>
          <w:sz w:val="24"/>
          <w:szCs w:val="24"/>
        </w:rPr>
        <w:t>300t/km²•a</w:t>
      </w:r>
      <w:r w:rsidRPr="00811EDD">
        <w:rPr>
          <w:rFonts w:ascii="Times New Roman" w:eastAsia="仿宋_GB2312" w:hAnsi="Times New Roman" w:cs="Times New Roman"/>
          <w:sz w:val="24"/>
          <w:szCs w:val="24"/>
        </w:rPr>
        <w:t>，土壤流失控制比达到</w:t>
      </w:r>
      <w:r w:rsidRPr="00811EDD">
        <w:rPr>
          <w:rFonts w:ascii="Times New Roman" w:eastAsia="仿宋_GB2312" w:hAnsi="Times New Roman" w:cs="Times New Roman"/>
          <w:sz w:val="24"/>
          <w:szCs w:val="24"/>
        </w:rPr>
        <w:t>1.67</w:t>
      </w:r>
      <w:r w:rsidRPr="00811EDD">
        <w:rPr>
          <w:rFonts w:ascii="Times New Roman" w:eastAsia="仿宋_GB2312" w:hAnsi="Times New Roman" w:cs="Times New Roman"/>
          <w:sz w:val="24"/>
          <w:szCs w:val="24"/>
        </w:rPr>
        <w:t>，渣土防护率达到</w:t>
      </w:r>
      <w:r w:rsidRPr="00811EDD">
        <w:rPr>
          <w:rFonts w:ascii="Times New Roman" w:eastAsia="仿宋_GB2312" w:hAnsi="Times New Roman" w:cs="Times New Roman"/>
          <w:sz w:val="24"/>
          <w:szCs w:val="24"/>
        </w:rPr>
        <w:t>99.</w:t>
      </w:r>
      <w:r w:rsidR="00811EDD" w:rsidRPr="00811EDD">
        <w:rPr>
          <w:rFonts w:ascii="Times New Roman" w:eastAsia="仿宋_GB2312" w:hAnsi="Times New Roman" w:cs="Times New Roman"/>
          <w:sz w:val="24"/>
          <w:szCs w:val="24"/>
        </w:rPr>
        <w:t>60</w:t>
      </w:r>
      <w:r w:rsidRPr="00811EDD">
        <w:rPr>
          <w:rFonts w:ascii="Times New Roman" w:eastAsia="仿宋_GB2312" w:hAnsi="Times New Roman" w:cs="Times New Roman"/>
          <w:sz w:val="24"/>
          <w:szCs w:val="24"/>
        </w:rPr>
        <w:t>%</w:t>
      </w:r>
      <w:r w:rsidRPr="00811EDD">
        <w:rPr>
          <w:rFonts w:ascii="Times New Roman" w:eastAsia="仿宋_GB2312" w:hAnsi="Times New Roman" w:cs="Times New Roman"/>
          <w:sz w:val="24"/>
          <w:szCs w:val="24"/>
        </w:rPr>
        <w:t>，林草植被恢复率达到</w:t>
      </w:r>
      <w:r w:rsidRPr="00811EDD">
        <w:rPr>
          <w:rFonts w:ascii="Times New Roman" w:eastAsia="仿宋_GB2312" w:hAnsi="Times New Roman" w:cs="Times New Roman"/>
          <w:sz w:val="24"/>
          <w:szCs w:val="24"/>
        </w:rPr>
        <w:t>99.50%</w:t>
      </w:r>
      <w:r w:rsidRPr="00811EDD">
        <w:rPr>
          <w:rFonts w:ascii="Times New Roman" w:eastAsia="仿宋_GB2312" w:hAnsi="Times New Roman" w:cs="Times New Roman"/>
          <w:sz w:val="24"/>
          <w:szCs w:val="24"/>
        </w:rPr>
        <w:t>，林草覆盖率达到</w:t>
      </w:r>
      <w:r w:rsidRPr="00811EDD">
        <w:rPr>
          <w:rFonts w:ascii="Times New Roman" w:eastAsia="仿宋_GB2312" w:hAnsi="Times New Roman" w:cs="Times New Roman"/>
          <w:sz w:val="24"/>
          <w:szCs w:val="24"/>
        </w:rPr>
        <w:t>30%</w:t>
      </w:r>
      <w:r w:rsidRPr="00811EDD">
        <w:rPr>
          <w:rFonts w:ascii="Times New Roman" w:eastAsia="仿宋_GB2312" w:hAnsi="Times New Roman" w:cs="Times New Roman"/>
          <w:sz w:val="24"/>
          <w:szCs w:val="24"/>
        </w:rPr>
        <w:t>，工程达到了《方案》设定的南方红壤区水土流失一级防治标准的防治目标。</w:t>
      </w:r>
    </w:p>
    <w:p w14:paraId="0554A665" w14:textId="55E35BDF" w:rsidR="00695D65" w:rsidRPr="008376B7" w:rsidRDefault="004353AD" w:rsidP="004353AD">
      <w:pPr>
        <w:pStyle w:val="2"/>
      </w:pPr>
      <w:bookmarkStart w:id="44" w:name="_Toc63160437"/>
      <w:r w:rsidRPr="008376B7">
        <w:rPr>
          <w:rFonts w:hint="eastAsia"/>
        </w:rPr>
        <w:t>水土保持措施评价</w:t>
      </w:r>
      <w:bookmarkEnd w:id="44"/>
    </w:p>
    <w:p w14:paraId="63110E71" w14:textId="3394BFCB"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hint="eastAsia"/>
          <w:sz w:val="24"/>
          <w:szCs w:val="24"/>
        </w:rPr>
        <w:t>本工程建设过程中，建设单位遵循水土保持“三同时”原则，对工程施工过程中造成的地表扰动，产生的零时裸露土方采取了水土保持管理措施、工程和植物措施以及临时措施，逐步形成了较为完善的水土保持措施体系，基本满足水土保持方案报告书及批复意见要求。具体情况如下：</w:t>
      </w:r>
    </w:p>
    <w:p w14:paraId="20640170" w14:textId="6C8E9477"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hint="eastAsia"/>
          <w:sz w:val="24"/>
          <w:szCs w:val="24"/>
        </w:rPr>
        <w:t>（</w:t>
      </w:r>
      <w:r w:rsidRPr="008376B7">
        <w:rPr>
          <w:rFonts w:ascii="Times New Roman" w:eastAsia="仿宋_GB2312" w:hAnsi="Times New Roman" w:cs="Times New Roman"/>
          <w:sz w:val="24"/>
          <w:szCs w:val="24"/>
        </w:rPr>
        <w:t>1</w:t>
      </w:r>
      <w:r w:rsidRPr="008376B7">
        <w:rPr>
          <w:rFonts w:ascii="Times New Roman" w:eastAsia="仿宋_GB2312" w:hAnsi="Times New Roman" w:cs="Times New Roman"/>
          <w:sz w:val="24"/>
          <w:szCs w:val="24"/>
        </w:rPr>
        <w:t>）本工程实施的水土保持措施建设符合国家水土保持法律法规、规程规范和</w:t>
      </w:r>
      <w:r w:rsidRPr="008376B7">
        <w:rPr>
          <w:rFonts w:ascii="Times New Roman" w:eastAsia="仿宋_GB2312" w:hAnsi="Times New Roman" w:cs="Times New Roman"/>
          <w:sz w:val="24"/>
          <w:szCs w:val="24"/>
        </w:rPr>
        <w:lastRenderedPageBreak/>
        <w:t>技术标准的有关规定和要求，水土保持措施工程质量总体优良。</w:t>
      </w:r>
    </w:p>
    <w:p w14:paraId="3797DDE2" w14:textId="2EC50806"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hint="eastAsia"/>
          <w:sz w:val="24"/>
          <w:szCs w:val="24"/>
        </w:rPr>
        <w:t>（</w:t>
      </w:r>
      <w:r w:rsidRPr="008376B7">
        <w:rPr>
          <w:rFonts w:ascii="Times New Roman" w:eastAsia="仿宋_GB2312" w:hAnsi="Times New Roman" w:cs="Times New Roman"/>
          <w:sz w:val="24"/>
          <w:szCs w:val="24"/>
        </w:rPr>
        <w:t>2</w:t>
      </w:r>
      <w:r w:rsidRPr="008376B7">
        <w:rPr>
          <w:rFonts w:ascii="Times New Roman" w:eastAsia="仿宋_GB2312" w:hAnsi="Times New Roman" w:cs="Times New Roman"/>
          <w:sz w:val="24"/>
          <w:szCs w:val="24"/>
        </w:rPr>
        <w:t>）水土保持措施实施进度基本满足</w:t>
      </w:r>
      <w:r w:rsidRPr="008376B7">
        <w:rPr>
          <w:rFonts w:ascii="Times New Roman" w:eastAsia="仿宋_GB2312" w:hAnsi="Times New Roman" w:cs="Times New Roman"/>
          <w:sz w:val="24"/>
          <w:szCs w:val="24"/>
        </w:rPr>
        <w:t>“</w:t>
      </w:r>
      <w:r w:rsidRPr="008376B7">
        <w:rPr>
          <w:rFonts w:ascii="Times New Roman" w:eastAsia="仿宋_GB2312" w:hAnsi="Times New Roman" w:cs="Times New Roman"/>
          <w:sz w:val="24"/>
          <w:szCs w:val="24"/>
        </w:rPr>
        <w:t>三同时</w:t>
      </w:r>
      <w:r w:rsidRPr="008376B7">
        <w:rPr>
          <w:rFonts w:ascii="Times New Roman" w:eastAsia="仿宋_GB2312" w:hAnsi="Times New Roman" w:cs="Times New Roman"/>
          <w:sz w:val="24"/>
          <w:szCs w:val="24"/>
        </w:rPr>
        <w:t>”</w:t>
      </w:r>
      <w:r w:rsidRPr="008376B7">
        <w:rPr>
          <w:rFonts w:ascii="Times New Roman" w:eastAsia="仿宋_GB2312" w:hAnsi="Times New Roman" w:cs="Times New Roman"/>
          <w:sz w:val="24"/>
          <w:szCs w:val="24"/>
        </w:rPr>
        <w:t>要求，实施数量基本满足现场水土保持建设实际需求，水土保持工程的总体布局较合理，起到了一定的水土保持效果。</w:t>
      </w:r>
    </w:p>
    <w:p w14:paraId="582809C8" w14:textId="34E286E4"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hint="eastAsia"/>
          <w:sz w:val="24"/>
          <w:szCs w:val="24"/>
        </w:rPr>
        <w:t>（</w:t>
      </w:r>
      <w:r w:rsidRPr="008376B7">
        <w:rPr>
          <w:rFonts w:ascii="Times New Roman" w:eastAsia="仿宋_GB2312" w:hAnsi="Times New Roman" w:cs="Times New Roman"/>
          <w:sz w:val="24"/>
          <w:szCs w:val="24"/>
        </w:rPr>
        <w:t>3</w:t>
      </w:r>
      <w:r w:rsidRPr="008376B7">
        <w:rPr>
          <w:rFonts w:ascii="Times New Roman" w:eastAsia="仿宋_GB2312" w:hAnsi="Times New Roman" w:cs="Times New Roman"/>
          <w:sz w:val="24"/>
          <w:szCs w:val="24"/>
        </w:rPr>
        <w:t>）针对施工期水土流失较为严重的房建区、道路广场区及施工过程中的裸露地表，及时采取了苫盖、排水等措施，起到了较好的防护效果。</w:t>
      </w:r>
    </w:p>
    <w:p w14:paraId="130C1FF7" w14:textId="715D990A" w:rsidR="00C10F8B" w:rsidRPr="008376B7" w:rsidRDefault="00C10F8B" w:rsidP="00C10F8B">
      <w:pPr>
        <w:spacing w:line="360" w:lineRule="auto"/>
        <w:ind w:firstLineChars="200" w:firstLine="480"/>
        <w:rPr>
          <w:rFonts w:ascii="Times New Roman" w:eastAsia="仿宋_GB2312" w:hAnsi="Times New Roman" w:cs="Times New Roman"/>
          <w:sz w:val="24"/>
          <w:szCs w:val="24"/>
        </w:rPr>
      </w:pPr>
      <w:r w:rsidRPr="008376B7">
        <w:rPr>
          <w:rFonts w:ascii="Times New Roman" w:eastAsia="仿宋_GB2312" w:hAnsi="Times New Roman" w:cs="Times New Roman" w:hint="eastAsia"/>
          <w:sz w:val="24"/>
          <w:szCs w:val="24"/>
        </w:rPr>
        <w:t>（</w:t>
      </w:r>
      <w:r w:rsidRPr="008376B7">
        <w:rPr>
          <w:rFonts w:ascii="Times New Roman" w:eastAsia="仿宋_GB2312" w:hAnsi="Times New Roman" w:cs="Times New Roman"/>
          <w:sz w:val="24"/>
          <w:szCs w:val="24"/>
        </w:rPr>
        <w:t>4</w:t>
      </w:r>
      <w:r w:rsidRPr="008376B7">
        <w:rPr>
          <w:rFonts w:ascii="Times New Roman" w:eastAsia="仿宋_GB2312" w:hAnsi="Times New Roman" w:cs="Times New Roman"/>
          <w:sz w:val="24"/>
          <w:szCs w:val="24"/>
        </w:rPr>
        <w:t>）目前本工程已实施的水土保持工程措施保存完好，运行稳定，已实施的植物绿化措施覆盖度较高，现阶段呈现季节性变化特点。</w:t>
      </w:r>
    </w:p>
    <w:p w14:paraId="2EAAC1D5" w14:textId="307D9E4D" w:rsidR="004353AD" w:rsidRPr="00940165" w:rsidRDefault="00C10F8B" w:rsidP="00C10F8B">
      <w:pPr>
        <w:spacing w:line="360" w:lineRule="auto"/>
        <w:ind w:firstLineChars="200" w:firstLine="480"/>
        <w:rPr>
          <w:rFonts w:ascii="Times New Roman" w:eastAsia="仿宋_GB2312" w:hAnsi="Times New Roman" w:cs="Times New Roman"/>
          <w:sz w:val="24"/>
          <w:szCs w:val="24"/>
        </w:rPr>
      </w:pPr>
      <w:r w:rsidRPr="00940165">
        <w:rPr>
          <w:rFonts w:ascii="Times New Roman" w:eastAsia="仿宋_GB2312" w:hAnsi="Times New Roman" w:cs="Times New Roman" w:hint="eastAsia"/>
          <w:sz w:val="24"/>
          <w:szCs w:val="24"/>
        </w:rPr>
        <w:t>通过工程措施、植物措施以及临时防护措施的紧密结合，发挥了一定的水土保持综合效益，基本达到了防治水土流失的效果，对于改善工程区生态环境起到了一定的作用。本项目完成的水土保持措施有：土地平整</w:t>
      </w:r>
      <w:r w:rsidR="00811EDD" w:rsidRPr="00940165">
        <w:rPr>
          <w:rFonts w:ascii="Times New Roman" w:eastAsia="仿宋_GB2312" w:hAnsi="Times New Roman" w:cs="Times New Roman"/>
          <w:sz w:val="24"/>
          <w:szCs w:val="24"/>
        </w:rPr>
        <w:t>6.85</w:t>
      </w:r>
      <w:r w:rsidRPr="00940165">
        <w:rPr>
          <w:rFonts w:ascii="Times New Roman" w:eastAsia="仿宋_GB2312" w:hAnsi="Times New Roman" w:cs="Times New Roman"/>
          <w:sz w:val="24"/>
          <w:szCs w:val="24"/>
        </w:rPr>
        <w:t>hm²</w:t>
      </w:r>
      <w:r w:rsidRPr="00940165">
        <w:rPr>
          <w:rFonts w:ascii="Times New Roman" w:eastAsia="仿宋_GB2312" w:hAnsi="Times New Roman" w:cs="Times New Roman"/>
          <w:sz w:val="24"/>
          <w:szCs w:val="24"/>
        </w:rPr>
        <w:t>，雨水管网</w:t>
      </w:r>
      <w:r w:rsidR="00811EDD" w:rsidRPr="00940165">
        <w:rPr>
          <w:rFonts w:ascii="Times New Roman" w:eastAsia="仿宋_GB2312" w:hAnsi="Times New Roman" w:cs="Times New Roman"/>
          <w:sz w:val="24"/>
          <w:szCs w:val="24"/>
        </w:rPr>
        <w:t>1250</w:t>
      </w:r>
      <w:r w:rsidRPr="00940165">
        <w:rPr>
          <w:rFonts w:ascii="Times New Roman" w:eastAsia="仿宋_GB2312" w:hAnsi="Times New Roman" w:cs="Times New Roman"/>
          <w:sz w:val="24"/>
          <w:szCs w:val="24"/>
        </w:rPr>
        <w:t>m</w:t>
      </w:r>
      <w:r w:rsidRPr="00940165">
        <w:rPr>
          <w:rFonts w:ascii="Times New Roman" w:eastAsia="仿宋_GB2312" w:hAnsi="Times New Roman" w:cs="Times New Roman"/>
          <w:sz w:val="24"/>
          <w:szCs w:val="24"/>
        </w:rPr>
        <w:t>，硬化层清除</w:t>
      </w:r>
      <w:r w:rsidRPr="00940165">
        <w:rPr>
          <w:rFonts w:ascii="Times New Roman" w:eastAsia="仿宋_GB2312" w:hAnsi="Times New Roman" w:cs="Times New Roman"/>
          <w:sz w:val="24"/>
          <w:szCs w:val="24"/>
        </w:rPr>
        <w:t>450m²</w:t>
      </w:r>
      <w:r w:rsidRPr="00940165">
        <w:rPr>
          <w:rFonts w:ascii="Times New Roman" w:eastAsia="仿宋_GB2312" w:hAnsi="Times New Roman" w:cs="Times New Roman"/>
          <w:sz w:val="24"/>
          <w:szCs w:val="24"/>
        </w:rPr>
        <w:t>，便道清除</w:t>
      </w:r>
      <w:r w:rsidR="00811EDD" w:rsidRPr="00940165">
        <w:rPr>
          <w:rFonts w:ascii="Times New Roman" w:eastAsia="仿宋_GB2312" w:hAnsi="Times New Roman" w:cs="Times New Roman"/>
          <w:sz w:val="24"/>
          <w:szCs w:val="24"/>
        </w:rPr>
        <w:t>1440</w:t>
      </w:r>
      <w:r w:rsidRPr="00940165">
        <w:rPr>
          <w:rFonts w:ascii="Times New Roman" w:eastAsia="仿宋_GB2312" w:hAnsi="Times New Roman" w:cs="Times New Roman"/>
          <w:sz w:val="24"/>
          <w:szCs w:val="24"/>
        </w:rPr>
        <w:t>m³</w:t>
      </w:r>
      <w:r w:rsidRPr="00940165">
        <w:rPr>
          <w:rFonts w:ascii="Times New Roman" w:eastAsia="仿宋_GB2312" w:hAnsi="Times New Roman" w:cs="Times New Roman"/>
          <w:sz w:val="24"/>
          <w:szCs w:val="24"/>
        </w:rPr>
        <w:t>，种植乔木</w:t>
      </w:r>
      <w:r w:rsidR="00811EDD" w:rsidRPr="00940165">
        <w:rPr>
          <w:rFonts w:ascii="Times New Roman" w:eastAsia="仿宋_GB2312" w:hAnsi="Times New Roman" w:cs="Times New Roman"/>
          <w:sz w:val="24"/>
          <w:szCs w:val="24"/>
        </w:rPr>
        <w:t>3618</w:t>
      </w:r>
      <w:r w:rsidRPr="00940165">
        <w:rPr>
          <w:rFonts w:ascii="Times New Roman" w:eastAsia="仿宋_GB2312" w:hAnsi="Times New Roman" w:cs="Times New Roman"/>
          <w:sz w:val="24"/>
          <w:szCs w:val="24"/>
        </w:rPr>
        <w:t>株，</w:t>
      </w:r>
      <w:r w:rsidR="00811EDD" w:rsidRPr="00940165">
        <w:rPr>
          <w:rFonts w:ascii="Times New Roman" w:eastAsia="仿宋_GB2312" w:hAnsi="Times New Roman" w:cs="Times New Roman" w:hint="eastAsia"/>
          <w:sz w:val="24"/>
          <w:szCs w:val="24"/>
        </w:rPr>
        <w:t>种植灌木</w:t>
      </w:r>
      <w:r w:rsidR="00811EDD" w:rsidRPr="00940165">
        <w:rPr>
          <w:rFonts w:ascii="Times New Roman" w:eastAsia="仿宋_GB2312" w:hAnsi="Times New Roman" w:cs="Times New Roman" w:hint="eastAsia"/>
          <w:sz w:val="24"/>
          <w:szCs w:val="24"/>
        </w:rPr>
        <w:t>1</w:t>
      </w:r>
      <w:r w:rsidR="00811EDD" w:rsidRPr="00940165">
        <w:rPr>
          <w:rFonts w:ascii="Times New Roman" w:eastAsia="仿宋_GB2312" w:hAnsi="Times New Roman" w:cs="Times New Roman"/>
          <w:sz w:val="24"/>
          <w:szCs w:val="24"/>
        </w:rPr>
        <w:t>5362</w:t>
      </w:r>
      <w:r w:rsidRPr="00940165">
        <w:rPr>
          <w:rFonts w:ascii="Times New Roman" w:eastAsia="仿宋_GB2312" w:hAnsi="Times New Roman" w:cs="Times New Roman"/>
          <w:sz w:val="24"/>
          <w:szCs w:val="24"/>
        </w:rPr>
        <w:t>m²</w:t>
      </w:r>
      <w:r w:rsidRPr="00940165">
        <w:rPr>
          <w:rFonts w:ascii="Times New Roman" w:eastAsia="仿宋_GB2312" w:hAnsi="Times New Roman" w:cs="Times New Roman"/>
          <w:sz w:val="24"/>
          <w:szCs w:val="24"/>
        </w:rPr>
        <w:t>，</w:t>
      </w:r>
      <w:r w:rsidR="00811EDD" w:rsidRPr="00940165">
        <w:rPr>
          <w:rFonts w:ascii="Times New Roman" w:eastAsia="仿宋_GB2312" w:hAnsi="Times New Roman" w:cs="Times New Roman" w:hint="eastAsia"/>
          <w:sz w:val="24"/>
          <w:szCs w:val="24"/>
        </w:rPr>
        <w:t>种植草坪</w:t>
      </w:r>
      <w:r w:rsidR="00940165" w:rsidRPr="00940165">
        <w:rPr>
          <w:rFonts w:ascii="Times New Roman" w:eastAsia="仿宋_GB2312" w:hAnsi="Times New Roman" w:cs="Times New Roman"/>
          <w:sz w:val="24"/>
          <w:szCs w:val="24"/>
        </w:rPr>
        <w:t>18340</w:t>
      </w:r>
      <w:r w:rsidRPr="00940165">
        <w:rPr>
          <w:rFonts w:ascii="Times New Roman" w:eastAsia="仿宋_GB2312" w:hAnsi="Times New Roman" w:cs="Times New Roman"/>
          <w:sz w:val="24"/>
          <w:szCs w:val="24"/>
        </w:rPr>
        <w:t>m²</w:t>
      </w:r>
      <w:r w:rsidRPr="00940165">
        <w:rPr>
          <w:rFonts w:ascii="Times New Roman" w:eastAsia="仿宋_GB2312" w:hAnsi="Times New Roman" w:cs="Times New Roman"/>
          <w:sz w:val="24"/>
          <w:szCs w:val="24"/>
        </w:rPr>
        <w:t>，临时排水沟长</w:t>
      </w:r>
      <w:r w:rsidR="00940165" w:rsidRPr="00940165">
        <w:rPr>
          <w:rFonts w:ascii="Times New Roman" w:eastAsia="仿宋_GB2312" w:hAnsi="Times New Roman" w:cs="Times New Roman"/>
          <w:sz w:val="24"/>
          <w:szCs w:val="24"/>
        </w:rPr>
        <w:t>1780</w:t>
      </w:r>
      <w:r w:rsidRPr="00940165">
        <w:rPr>
          <w:rFonts w:ascii="Times New Roman" w:eastAsia="仿宋_GB2312" w:hAnsi="Times New Roman" w:cs="Times New Roman"/>
          <w:sz w:val="24"/>
          <w:szCs w:val="24"/>
        </w:rPr>
        <w:t>m</w:t>
      </w:r>
      <w:r w:rsidRPr="00940165">
        <w:rPr>
          <w:rFonts w:ascii="Times New Roman" w:eastAsia="仿宋_GB2312" w:hAnsi="Times New Roman" w:cs="Times New Roman"/>
          <w:sz w:val="24"/>
          <w:szCs w:val="24"/>
        </w:rPr>
        <w:t>，盖板排水沟</w:t>
      </w:r>
      <w:r w:rsidRPr="00940165">
        <w:rPr>
          <w:rFonts w:ascii="Times New Roman" w:eastAsia="仿宋_GB2312" w:hAnsi="Times New Roman" w:cs="Times New Roman"/>
          <w:sz w:val="24"/>
          <w:szCs w:val="24"/>
        </w:rPr>
        <w:t>60m</w:t>
      </w:r>
      <w:r w:rsidRPr="00940165">
        <w:rPr>
          <w:rFonts w:ascii="Times New Roman" w:eastAsia="仿宋_GB2312" w:hAnsi="Times New Roman" w:cs="Times New Roman"/>
          <w:sz w:val="24"/>
          <w:szCs w:val="24"/>
        </w:rPr>
        <w:t>，沉砂池</w:t>
      </w:r>
      <w:r w:rsidR="00940165" w:rsidRPr="00940165">
        <w:rPr>
          <w:rFonts w:ascii="Times New Roman" w:eastAsia="仿宋_GB2312" w:hAnsi="Times New Roman" w:cs="Times New Roman"/>
          <w:sz w:val="24"/>
          <w:szCs w:val="24"/>
        </w:rPr>
        <w:t>2</w:t>
      </w:r>
      <w:r w:rsidRPr="00940165">
        <w:rPr>
          <w:rFonts w:ascii="Times New Roman" w:eastAsia="仿宋_GB2312" w:hAnsi="Times New Roman" w:cs="Times New Roman"/>
          <w:sz w:val="24"/>
          <w:szCs w:val="24"/>
        </w:rPr>
        <w:t>个，临时苫盖</w:t>
      </w:r>
      <w:r w:rsidRPr="00940165">
        <w:rPr>
          <w:rFonts w:ascii="Times New Roman" w:eastAsia="仿宋_GB2312" w:hAnsi="Times New Roman" w:cs="Times New Roman"/>
          <w:sz w:val="24"/>
          <w:szCs w:val="24"/>
        </w:rPr>
        <w:t>/</w:t>
      </w:r>
      <w:r w:rsidRPr="00940165">
        <w:rPr>
          <w:rFonts w:ascii="Times New Roman" w:eastAsia="仿宋_GB2312" w:hAnsi="Times New Roman" w:cs="Times New Roman"/>
          <w:sz w:val="24"/>
          <w:szCs w:val="24"/>
        </w:rPr>
        <w:t>拆除</w:t>
      </w:r>
      <w:r w:rsidR="00940165" w:rsidRPr="00940165">
        <w:rPr>
          <w:rFonts w:ascii="Times New Roman" w:eastAsia="仿宋_GB2312" w:hAnsi="Times New Roman" w:cs="Times New Roman"/>
          <w:sz w:val="24"/>
          <w:szCs w:val="24"/>
        </w:rPr>
        <w:t>24900</w:t>
      </w:r>
      <w:r w:rsidRPr="00940165">
        <w:rPr>
          <w:rFonts w:ascii="Times New Roman" w:eastAsia="仿宋_GB2312" w:hAnsi="Times New Roman" w:cs="Times New Roman"/>
          <w:sz w:val="24"/>
          <w:szCs w:val="24"/>
        </w:rPr>
        <w:t>m²</w:t>
      </w:r>
      <w:r w:rsidRPr="00940165">
        <w:rPr>
          <w:rFonts w:ascii="Times New Roman" w:eastAsia="仿宋_GB2312" w:hAnsi="Times New Roman" w:cs="Times New Roman"/>
          <w:sz w:val="24"/>
          <w:szCs w:val="24"/>
        </w:rPr>
        <w:t>，硬化措施</w:t>
      </w:r>
      <w:r w:rsidR="00940165" w:rsidRPr="00940165">
        <w:rPr>
          <w:rFonts w:ascii="Times New Roman" w:eastAsia="仿宋_GB2312" w:hAnsi="Times New Roman" w:cs="Times New Roman"/>
          <w:sz w:val="24"/>
          <w:szCs w:val="24"/>
        </w:rPr>
        <w:t>1</w:t>
      </w:r>
      <w:r w:rsidRPr="00940165">
        <w:rPr>
          <w:rFonts w:ascii="Times New Roman" w:eastAsia="仿宋_GB2312" w:hAnsi="Times New Roman" w:cs="Times New Roman"/>
          <w:sz w:val="24"/>
          <w:szCs w:val="24"/>
        </w:rPr>
        <w:t>900m²</w:t>
      </w:r>
      <w:r w:rsidRPr="00940165">
        <w:rPr>
          <w:rFonts w:ascii="Times New Roman" w:eastAsia="仿宋_GB2312" w:hAnsi="Times New Roman" w:cs="Times New Roman"/>
          <w:sz w:val="24"/>
          <w:szCs w:val="24"/>
        </w:rPr>
        <w:t>，施工挡板</w:t>
      </w:r>
      <w:r w:rsidR="00940165" w:rsidRPr="00940165">
        <w:rPr>
          <w:rFonts w:ascii="Times New Roman" w:eastAsia="仿宋_GB2312" w:hAnsi="Times New Roman" w:cs="Times New Roman"/>
          <w:sz w:val="24"/>
          <w:szCs w:val="24"/>
        </w:rPr>
        <w:t>127</w:t>
      </w:r>
      <w:r w:rsidRPr="00940165">
        <w:rPr>
          <w:rFonts w:ascii="Times New Roman" w:eastAsia="仿宋_GB2312" w:hAnsi="Times New Roman" w:cs="Times New Roman"/>
          <w:sz w:val="24"/>
          <w:szCs w:val="24"/>
        </w:rPr>
        <w:t>0m²</w:t>
      </w:r>
      <w:r w:rsidRPr="00940165">
        <w:rPr>
          <w:rFonts w:ascii="Times New Roman" w:eastAsia="仿宋_GB2312" w:hAnsi="Times New Roman" w:cs="Times New Roman"/>
          <w:sz w:val="24"/>
          <w:szCs w:val="24"/>
        </w:rPr>
        <w:t>，冲洗设施</w:t>
      </w:r>
      <w:r w:rsidRPr="00940165">
        <w:rPr>
          <w:rFonts w:ascii="Times New Roman" w:eastAsia="仿宋_GB2312" w:hAnsi="Times New Roman" w:cs="Times New Roman"/>
          <w:sz w:val="24"/>
          <w:szCs w:val="24"/>
        </w:rPr>
        <w:t>1</w:t>
      </w:r>
      <w:r w:rsidRPr="00940165">
        <w:rPr>
          <w:rFonts w:ascii="Times New Roman" w:eastAsia="仿宋_GB2312" w:hAnsi="Times New Roman" w:cs="Times New Roman"/>
          <w:sz w:val="24"/>
          <w:szCs w:val="24"/>
        </w:rPr>
        <w:t>套。</w:t>
      </w:r>
    </w:p>
    <w:p w14:paraId="17000A45" w14:textId="5B593E37" w:rsidR="004353AD" w:rsidRPr="00940165" w:rsidRDefault="004353AD" w:rsidP="004353AD">
      <w:pPr>
        <w:pStyle w:val="2"/>
      </w:pPr>
      <w:bookmarkStart w:id="45" w:name="_Toc63160438"/>
      <w:r w:rsidRPr="00940165">
        <w:rPr>
          <w:rFonts w:hint="eastAsia"/>
        </w:rPr>
        <w:t>存在问题及建议</w:t>
      </w:r>
      <w:bookmarkEnd w:id="45"/>
    </w:p>
    <w:p w14:paraId="59BEE9D9" w14:textId="75C8059A"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目前，</w:t>
      </w:r>
      <w:r w:rsidR="005B4691" w:rsidRPr="005B4691">
        <w:rPr>
          <w:rFonts w:ascii="Times New Roman" w:eastAsia="仿宋_GB2312" w:hAnsi="Times New Roman" w:cs="Times New Roman" w:hint="eastAsia"/>
          <w:sz w:val="24"/>
          <w:szCs w:val="24"/>
        </w:rPr>
        <w:t>建和村“城中村”改造</w:t>
      </w:r>
      <w:r w:rsidR="005B4691" w:rsidRPr="005B4691">
        <w:rPr>
          <w:rFonts w:ascii="Times New Roman" w:eastAsia="仿宋_GB2312" w:hAnsi="Times New Roman" w:cs="Times New Roman"/>
          <w:sz w:val="24"/>
          <w:szCs w:val="24"/>
        </w:rPr>
        <w:t>K3</w:t>
      </w:r>
      <w:r w:rsidR="005B4691" w:rsidRPr="005B4691">
        <w:rPr>
          <w:rFonts w:ascii="Times New Roman" w:eastAsia="仿宋_GB2312" w:hAnsi="Times New Roman" w:cs="Times New Roman"/>
          <w:sz w:val="24"/>
          <w:szCs w:val="24"/>
        </w:rPr>
        <w:t>地块</w:t>
      </w:r>
      <w:r w:rsidRPr="005B4691">
        <w:rPr>
          <w:rFonts w:ascii="Times New Roman" w:eastAsia="仿宋_GB2312" w:hAnsi="Times New Roman" w:cs="Times New Roman"/>
          <w:sz w:val="24"/>
          <w:szCs w:val="24"/>
        </w:rPr>
        <w:t>项目已完工，至今工程区内未发生重大的水土流失事故，基本完成了水土保持方案确定的防治任务，水土保持设施总体上发挥了较好的保持水土、改善生态环境的作用。</w:t>
      </w:r>
    </w:p>
    <w:p w14:paraId="0C1E0506" w14:textId="4607BF22"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建设单位还应进一步加强水土保持设施管理力度，完善并落实后期管理制度，确保项目建设区内水土保持设施正常运行，充分发挥其保持水土和防治水土流失的作用，通过现场监测后，本报告提出以下</w:t>
      </w:r>
      <w:r w:rsidRPr="005B4691">
        <w:rPr>
          <w:rFonts w:ascii="Times New Roman" w:eastAsia="仿宋_GB2312" w:hAnsi="Times New Roman" w:cs="Times New Roman"/>
          <w:sz w:val="24"/>
          <w:szCs w:val="24"/>
        </w:rPr>
        <w:t>3</w:t>
      </w:r>
      <w:r w:rsidRPr="005B4691">
        <w:rPr>
          <w:rFonts w:ascii="Times New Roman" w:eastAsia="仿宋_GB2312" w:hAnsi="Times New Roman" w:cs="Times New Roman"/>
          <w:sz w:val="24"/>
          <w:szCs w:val="24"/>
        </w:rPr>
        <w:t>点建议：</w:t>
      </w:r>
    </w:p>
    <w:p w14:paraId="76B36CD3" w14:textId="1DC605B8"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w:t>
      </w:r>
      <w:r w:rsidRPr="005B4691">
        <w:rPr>
          <w:rFonts w:ascii="Times New Roman" w:eastAsia="仿宋_GB2312" w:hAnsi="Times New Roman" w:cs="Times New Roman"/>
          <w:sz w:val="24"/>
          <w:szCs w:val="24"/>
        </w:rPr>
        <w:t>1</w:t>
      </w:r>
      <w:r w:rsidRPr="005B4691">
        <w:rPr>
          <w:rFonts w:ascii="Times New Roman" w:eastAsia="仿宋_GB2312" w:hAnsi="Times New Roman" w:cs="Times New Roman"/>
          <w:sz w:val="24"/>
          <w:szCs w:val="24"/>
        </w:rPr>
        <w:t>）水土保持设施在运行一段时间后会出现损坏，需加强运行期养护和管理，及时维护，确保水土保持设施运行安全良好，对排水沟应定期及时进行疏捞清理。</w:t>
      </w:r>
    </w:p>
    <w:p w14:paraId="57C351AF" w14:textId="5F8C2075"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w:t>
      </w:r>
      <w:r w:rsidRPr="005B4691">
        <w:rPr>
          <w:rFonts w:ascii="Times New Roman" w:eastAsia="仿宋_GB2312" w:hAnsi="Times New Roman" w:cs="Times New Roman"/>
          <w:sz w:val="24"/>
          <w:szCs w:val="24"/>
        </w:rPr>
        <w:t>2</w:t>
      </w:r>
      <w:r w:rsidRPr="005B4691">
        <w:rPr>
          <w:rFonts w:ascii="Times New Roman" w:eastAsia="仿宋_GB2312" w:hAnsi="Times New Roman" w:cs="Times New Roman"/>
          <w:sz w:val="24"/>
          <w:szCs w:val="24"/>
        </w:rPr>
        <w:t>）由于植物措施发挥效益需要一个过程，应加强植被抚育，提高其水土保持功</w:t>
      </w:r>
      <w:r w:rsidRPr="005B4691">
        <w:rPr>
          <w:rFonts w:ascii="Times New Roman" w:eastAsia="仿宋_GB2312" w:hAnsi="Times New Roman" w:cs="Times New Roman" w:hint="eastAsia"/>
          <w:sz w:val="24"/>
          <w:szCs w:val="24"/>
        </w:rPr>
        <w:t>能。要认真做好抚育管理，平时应注重调查监测各部位林草生长情况（造林种草质量、存活率、保存率）等，对没有成活的树种进行拔除补种，土地仍然裸露的区域进行补栽补植，对场地内的植物措施定期进行日常养护，以提高林草成活率，使植被恢复度迅速提高，尽快发挥防护效益，发现问题及时采取有效措施。</w:t>
      </w:r>
    </w:p>
    <w:p w14:paraId="6E8DB251" w14:textId="5FDDEAF8" w:rsidR="004353AD"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w:t>
      </w:r>
      <w:r w:rsidRPr="005B4691">
        <w:rPr>
          <w:rFonts w:ascii="Times New Roman" w:eastAsia="仿宋_GB2312" w:hAnsi="Times New Roman" w:cs="Times New Roman"/>
          <w:sz w:val="24"/>
          <w:szCs w:val="24"/>
        </w:rPr>
        <w:t>3</w:t>
      </w:r>
      <w:r w:rsidRPr="005B4691">
        <w:rPr>
          <w:rFonts w:ascii="Times New Roman" w:eastAsia="仿宋_GB2312" w:hAnsi="Times New Roman" w:cs="Times New Roman"/>
          <w:sz w:val="24"/>
          <w:szCs w:val="24"/>
        </w:rPr>
        <w:t>）根据《生产建设项目水土保持监测规程（试行）》（办水保</w:t>
      </w:r>
      <w:r w:rsidRPr="005B4691">
        <w:rPr>
          <w:rFonts w:ascii="Times New Roman" w:eastAsia="仿宋_GB2312" w:hAnsi="Times New Roman" w:cs="Times New Roman"/>
          <w:sz w:val="24"/>
          <w:szCs w:val="24"/>
        </w:rPr>
        <w:t>[2015]139</w:t>
      </w:r>
      <w:r w:rsidRPr="005B4691">
        <w:rPr>
          <w:rFonts w:ascii="Times New Roman" w:eastAsia="仿宋_GB2312" w:hAnsi="Times New Roman" w:cs="Times New Roman"/>
          <w:sz w:val="24"/>
          <w:szCs w:val="24"/>
        </w:rPr>
        <w:t>号）、</w:t>
      </w:r>
      <w:r w:rsidRPr="005B4691">
        <w:rPr>
          <w:rFonts w:ascii="Times New Roman" w:eastAsia="仿宋_GB2312" w:hAnsi="Times New Roman" w:cs="Times New Roman" w:hint="eastAsia"/>
          <w:sz w:val="24"/>
          <w:szCs w:val="24"/>
        </w:rPr>
        <w:t>《水利部水土保持司关于印发生产建设项目水土保持监测工作》（水保监便字</w:t>
      </w:r>
      <w:r w:rsidRPr="005B4691">
        <w:rPr>
          <w:rFonts w:ascii="Times New Roman" w:eastAsia="仿宋_GB2312" w:hAnsi="Times New Roman" w:cs="Times New Roman"/>
          <w:sz w:val="24"/>
          <w:szCs w:val="24"/>
        </w:rPr>
        <w:t>[2015]</w:t>
      </w:r>
      <w:r w:rsidRPr="005B4691">
        <w:rPr>
          <w:rFonts w:ascii="Times New Roman" w:eastAsia="仿宋_GB2312" w:hAnsi="Times New Roman" w:cs="Times New Roman"/>
          <w:sz w:val="24"/>
          <w:szCs w:val="24"/>
        </w:rPr>
        <w:lastRenderedPageBreak/>
        <w:t>第</w:t>
      </w:r>
      <w:r w:rsidRPr="005B4691">
        <w:rPr>
          <w:rFonts w:ascii="Times New Roman" w:eastAsia="仿宋_GB2312" w:hAnsi="Times New Roman" w:cs="Times New Roman"/>
          <w:sz w:val="24"/>
          <w:szCs w:val="24"/>
        </w:rPr>
        <w:t>72</w:t>
      </w:r>
      <w:r w:rsidRPr="005B4691">
        <w:rPr>
          <w:rFonts w:ascii="Times New Roman" w:eastAsia="仿宋_GB2312" w:hAnsi="Times New Roman" w:cs="Times New Roman"/>
          <w:sz w:val="24"/>
          <w:szCs w:val="24"/>
        </w:rPr>
        <w:t>号）的有关规定，生产建设项目水土保持监测工作应与主体工程同步开展，并明确专人负责监测工作组织协调。本项目水土保持监测工作严重滞后，水土保持监测单位进场时工程快接近完工，只剩少量绿化和场地内清理工作，故不能及时监测到施工期水土流失实时数据，建议建设单位在进行其他生产建设项目时及时委托开展监测工作，并定期向水行政主管部门报送监测成果。</w:t>
      </w:r>
    </w:p>
    <w:p w14:paraId="4E5B276A" w14:textId="1EBF26BC" w:rsidR="004353AD" w:rsidRPr="005B4691" w:rsidRDefault="004353AD" w:rsidP="004353AD">
      <w:pPr>
        <w:pStyle w:val="2"/>
      </w:pPr>
      <w:bookmarkStart w:id="46" w:name="_Toc63160439"/>
      <w:r w:rsidRPr="005B4691">
        <w:rPr>
          <w:rFonts w:hint="eastAsia"/>
        </w:rPr>
        <w:t>综合结论</w:t>
      </w:r>
      <w:bookmarkEnd w:id="46"/>
    </w:p>
    <w:p w14:paraId="0FC53AB4" w14:textId="50D615D2"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根据现场监测可知，本项目建设业主及各参加建设单位对项目建设的水土保持工作给予了充分重视，按照水土保持法律法规的规定，依法编报了水土保持方案，报当地水行政主管部门批准，在施工过程中认真按照水土保持方案中设计落实水土保持防治措施。新增水土流失得到有效控制，完善的水土流失防治体系发挥了保持水土、改善生态环境的作用。</w:t>
      </w:r>
    </w:p>
    <w:p w14:paraId="1C69D5A6" w14:textId="400FF90C"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项目在建设期间，各防治分区采取的水土保持措施总体适宜，水土保持工程布局基本合理，基本达到了水土保持方案报告书的要求，施工期因工程建设活动产生了新的水土流失，但通过采取各类水土保持工程措施、植物措施和临时措施，项目建设造成的水土流失大大的减少，目前已完成的防治措施均运行良好。</w:t>
      </w:r>
    </w:p>
    <w:p w14:paraId="2335F502" w14:textId="3FD22072" w:rsidR="00C10F8B" w:rsidRPr="005B4691" w:rsidRDefault="00C10F8B" w:rsidP="00C10F8B">
      <w:pPr>
        <w:spacing w:line="360" w:lineRule="auto"/>
        <w:ind w:firstLineChars="200" w:firstLine="480"/>
        <w:rPr>
          <w:rFonts w:ascii="Times New Roman" w:eastAsia="仿宋_GB2312" w:hAnsi="Times New Roman" w:cs="Times New Roman"/>
          <w:sz w:val="24"/>
          <w:szCs w:val="24"/>
        </w:rPr>
      </w:pPr>
      <w:r w:rsidRPr="005B4691">
        <w:rPr>
          <w:rFonts w:ascii="Times New Roman" w:eastAsia="仿宋_GB2312" w:hAnsi="Times New Roman" w:cs="Times New Roman" w:hint="eastAsia"/>
          <w:sz w:val="24"/>
          <w:szCs w:val="24"/>
        </w:rPr>
        <w:t>施工过程中水土流失情况得到了有效控制，工程建设区内水土流失强度逐步下降，现阶段水土流失防治六项指标均高于水土保持方案报告书设计目标值，达到南方红壤区水土流失一级标准。</w:t>
      </w:r>
    </w:p>
    <w:p w14:paraId="7C48033F" w14:textId="012E8344" w:rsidR="004353AD" w:rsidRPr="0061758E" w:rsidRDefault="00C10F8B" w:rsidP="005B4691">
      <w:pPr>
        <w:spacing w:line="360" w:lineRule="auto"/>
        <w:ind w:firstLineChars="200" w:firstLine="480"/>
        <w:rPr>
          <w:rFonts w:ascii="Times New Roman" w:eastAsia="仿宋_GB2312" w:hAnsi="Times New Roman" w:cs="Times New Roman"/>
          <w:color w:val="0070C0"/>
          <w:sz w:val="24"/>
          <w:szCs w:val="24"/>
        </w:rPr>
      </w:pPr>
      <w:r w:rsidRPr="005B4691">
        <w:rPr>
          <w:rFonts w:ascii="Times New Roman" w:eastAsia="仿宋_GB2312" w:hAnsi="Times New Roman" w:cs="Times New Roman" w:hint="eastAsia"/>
          <w:sz w:val="24"/>
          <w:szCs w:val="24"/>
        </w:rPr>
        <w:t>综上所述，工程水土保持工作已基本落实完成，符合水土保持验收条件。根据（水保</w:t>
      </w:r>
      <w:r w:rsidRPr="005B4691">
        <w:rPr>
          <w:rFonts w:ascii="Times New Roman" w:eastAsia="仿宋_GB2312" w:hAnsi="Times New Roman" w:cs="Times New Roman"/>
          <w:sz w:val="24"/>
          <w:szCs w:val="24"/>
        </w:rPr>
        <w:t>[2019]160</w:t>
      </w:r>
      <w:r w:rsidRPr="005B4691">
        <w:rPr>
          <w:rFonts w:ascii="Times New Roman" w:eastAsia="仿宋_GB2312" w:hAnsi="Times New Roman" w:cs="Times New Roman"/>
          <w:sz w:val="24"/>
          <w:szCs w:val="24"/>
        </w:rPr>
        <w:t>号）要求，对本项目机构人员、方案设计、问题整改、成果公开、扰动范</w:t>
      </w:r>
      <w:r w:rsidRPr="005B4691">
        <w:rPr>
          <w:rFonts w:ascii="Times New Roman" w:eastAsia="仿宋_GB2312" w:hAnsi="Times New Roman" w:cs="Times New Roman" w:hint="eastAsia"/>
          <w:sz w:val="24"/>
          <w:szCs w:val="24"/>
        </w:rPr>
        <w:t>围、工程措施、临时措施以及植物措施等方面做出整体评价为黄色。</w:t>
      </w:r>
    </w:p>
    <w:p w14:paraId="2BE5BE39" w14:textId="77777777" w:rsidR="007908B1" w:rsidRPr="0061758E" w:rsidRDefault="007908B1" w:rsidP="00C4116A">
      <w:pPr>
        <w:spacing w:line="360" w:lineRule="auto"/>
        <w:rPr>
          <w:rFonts w:ascii="Times New Roman" w:eastAsia="仿宋_GB2312" w:hAnsi="Times New Roman" w:cs="Times New Roman"/>
          <w:color w:val="0070C0"/>
          <w:sz w:val="24"/>
          <w:szCs w:val="24"/>
        </w:rPr>
        <w:sectPr w:rsidR="007908B1" w:rsidRPr="0061758E" w:rsidSect="00233FEB">
          <w:headerReference w:type="even" r:id="rId31"/>
          <w:headerReference w:type="default" r:id="rId32"/>
          <w:pgSz w:w="11906" w:h="16838"/>
          <w:pgMar w:top="1588" w:right="1418" w:bottom="1588" w:left="1701" w:header="851" w:footer="1020" w:gutter="0"/>
          <w:cols w:space="425"/>
          <w:docGrid w:type="lines" w:linePitch="312"/>
        </w:sectPr>
      </w:pPr>
    </w:p>
    <w:p w14:paraId="27BF69F3" w14:textId="77777777" w:rsidR="00101801" w:rsidRPr="00772B29" w:rsidRDefault="00101801" w:rsidP="00101801">
      <w:pPr>
        <w:pStyle w:val="1"/>
        <w:numPr>
          <w:ilvl w:val="0"/>
          <w:numId w:val="0"/>
        </w:numPr>
        <w:jc w:val="both"/>
      </w:pPr>
      <w:bookmarkStart w:id="47" w:name="_Toc63160440"/>
      <w:r w:rsidRPr="00772B29">
        <w:rPr>
          <w:rFonts w:hint="eastAsia"/>
        </w:rPr>
        <w:lastRenderedPageBreak/>
        <w:t>附件</w:t>
      </w:r>
      <w:bookmarkEnd w:id="47"/>
    </w:p>
    <w:p w14:paraId="207F3E95" w14:textId="77777777" w:rsidR="00772B29" w:rsidRPr="00923387" w:rsidRDefault="00772B29" w:rsidP="00772B29">
      <w:pPr>
        <w:wordWrap w:val="0"/>
        <w:jc w:val="right"/>
        <w:rPr>
          <w:rFonts w:ascii="Times New Roman" w:eastAsia="仿宋" w:hAnsi="Times New Roman" w:cs="Times New Roman" w:hint="eastAsia"/>
          <w:b/>
        </w:rPr>
      </w:pPr>
      <w:r w:rsidRPr="00923387">
        <w:rPr>
          <w:rFonts w:ascii="Times New Roman" w:eastAsia="仿宋" w:hAnsi="Times New Roman" w:cs="Times New Roman" w:hint="eastAsia"/>
          <w:b/>
        </w:rPr>
        <w:t>附件</w:t>
      </w:r>
      <w:r w:rsidRPr="00923387">
        <w:rPr>
          <w:rFonts w:ascii="Times New Roman" w:eastAsia="仿宋" w:hAnsi="Times New Roman" w:cs="Times New Roman" w:hint="eastAsia"/>
          <w:b/>
        </w:rPr>
        <w:t>1</w:t>
      </w:r>
      <w:r w:rsidRPr="00923387">
        <w:rPr>
          <w:rFonts w:ascii="Times New Roman" w:eastAsia="仿宋" w:hAnsi="Times New Roman" w:cs="Times New Roman"/>
          <w:b/>
        </w:rPr>
        <w:t xml:space="preserve">  </w:t>
      </w:r>
      <w:r w:rsidRPr="00923387">
        <w:rPr>
          <w:rFonts w:ascii="Times New Roman" w:eastAsia="仿宋" w:hAnsi="Times New Roman" w:cs="Times New Roman" w:hint="eastAsia"/>
          <w:b/>
        </w:rPr>
        <w:t>现场照片</w:t>
      </w:r>
    </w:p>
    <w:p w14:paraId="4C90B05F"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6ABAFCD7" wp14:editId="2282A690">
            <wp:extent cx="2700000" cy="2024923"/>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093CAFB8" wp14:editId="782DCB4E">
            <wp:extent cx="2700000" cy="2024923"/>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65CB08F9" w14:textId="77777777" w:rsidR="00772B29" w:rsidRPr="00923387" w:rsidRDefault="00772B29" w:rsidP="00772B29">
      <w:pPr>
        <w:jc w:val="center"/>
        <w:rPr>
          <w:rFonts w:ascii="Times New Roman" w:eastAsia="仿宋" w:hAnsi="Times New Roman" w:cs="Times New Roman" w:hint="eastAsia"/>
          <w:b/>
        </w:rPr>
      </w:pPr>
      <w:r w:rsidRPr="00923387">
        <w:rPr>
          <w:rFonts w:ascii="Times New Roman" w:eastAsia="仿宋" w:hAnsi="Times New Roman" w:cs="Times New Roman" w:hint="eastAsia"/>
          <w:b/>
        </w:rPr>
        <w:t>小区绿化及雨水管网现状</w:t>
      </w:r>
    </w:p>
    <w:p w14:paraId="392417D7"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0FDD68A6" wp14:editId="3C045EC7">
            <wp:extent cx="2700000" cy="2024923"/>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0EB4D429" wp14:editId="4A3BD088">
            <wp:extent cx="2700000" cy="2024923"/>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38B375B6" w14:textId="77777777" w:rsidR="00772B29" w:rsidRPr="00923387" w:rsidRDefault="00772B29" w:rsidP="00772B29">
      <w:pPr>
        <w:jc w:val="center"/>
        <w:rPr>
          <w:rFonts w:ascii="Times New Roman" w:eastAsia="仿宋" w:hAnsi="Times New Roman" w:cs="Times New Roman" w:hint="eastAsia"/>
          <w:b/>
        </w:rPr>
      </w:pPr>
      <w:r w:rsidRPr="00923387">
        <w:rPr>
          <w:rFonts w:ascii="Times New Roman" w:eastAsia="仿宋" w:hAnsi="Times New Roman" w:cs="Times New Roman" w:hint="eastAsia"/>
          <w:b/>
        </w:rPr>
        <w:t>小区绿化现状</w:t>
      </w:r>
    </w:p>
    <w:p w14:paraId="57B7A274"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73BBCE9D" wp14:editId="06F25BBE">
            <wp:extent cx="2700000" cy="2024923"/>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1AB6417F" wp14:editId="5CFB64D3">
            <wp:extent cx="2700000" cy="2024923"/>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3AE02617"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hint="eastAsia"/>
          <w:b/>
        </w:rPr>
        <w:t>小区绿化及雨水管网现状</w:t>
      </w:r>
    </w:p>
    <w:p w14:paraId="4422140D"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b/>
          <w:noProof/>
        </w:rPr>
        <w:lastRenderedPageBreak/>
        <w:drawing>
          <wp:inline distT="0" distB="0" distL="0" distR="0" wp14:anchorId="3357DBA1" wp14:editId="4C917552">
            <wp:extent cx="2700000" cy="2024923"/>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034EAFB9" wp14:editId="7CB7F304">
            <wp:extent cx="2700000" cy="2023200"/>
            <wp:effectExtent l="0" t="0" r="5715"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t="3211" r="1905" b="-1"/>
                    <a:stretch/>
                  </pic:blipFill>
                  <pic:spPr bwMode="auto">
                    <a:xfrm>
                      <a:off x="0" y="0"/>
                      <a:ext cx="2700000" cy="2023200"/>
                    </a:xfrm>
                    <a:prstGeom prst="rect">
                      <a:avLst/>
                    </a:prstGeom>
                    <a:noFill/>
                    <a:ln>
                      <a:noFill/>
                    </a:ln>
                    <a:extLst>
                      <a:ext uri="{53640926-AAD7-44D8-BBD7-CCE9431645EC}">
                        <a14:shadowObscured xmlns:a14="http://schemas.microsoft.com/office/drawing/2010/main"/>
                      </a:ext>
                    </a:extLst>
                  </pic:spPr>
                </pic:pic>
              </a:graphicData>
            </a:graphic>
          </wp:inline>
        </w:drawing>
      </w:r>
    </w:p>
    <w:p w14:paraId="6A680C70"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hint="eastAsia"/>
          <w:b/>
        </w:rPr>
        <w:t>小区绿化现状</w:t>
      </w:r>
    </w:p>
    <w:p w14:paraId="34B21D19"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37F2E41B" wp14:editId="7C25AFC1">
            <wp:extent cx="2699385" cy="3237230"/>
            <wp:effectExtent l="0" t="0" r="571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057" b="1"/>
                    <a:stretch/>
                  </pic:blipFill>
                  <pic:spPr bwMode="auto">
                    <a:xfrm>
                      <a:off x="0" y="0"/>
                      <a:ext cx="2700000" cy="3237968"/>
                    </a:xfrm>
                    <a:prstGeom prst="rect">
                      <a:avLst/>
                    </a:prstGeom>
                    <a:noFill/>
                    <a:ln>
                      <a:noFill/>
                    </a:ln>
                    <a:extLst>
                      <a:ext uri="{53640926-AAD7-44D8-BBD7-CCE9431645EC}">
                        <a14:shadowObscured xmlns:a14="http://schemas.microsoft.com/office/drawing/2010/main"/>
                      </a:ext>
                    </a:extLst>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4CD4780C" wp14:editId="0E0E44CC">
            <wp:extent cx="2699385" cy="3237230"/>
            <wp:effectExtent l="0" t="0" r="5715"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056"/>
                    <a:stretch/>
                  </pic:blipFill>
                  <pic:spPr bwMode="auto">
                    <a:xfrm>
                      <a:off x="0" y="0"/>
                      <a:ext cx="2700000" cy="3237968"/>
                    </a:xfrm>
                    <a:prstGeom prst="rect">
                      <a:avLst/>
                    </a:prstGeom>
                    <a:noFill/>
                    <a:ln>
                      <a:noFill/>
                    </a:ln>
                    <a:extLst>
                      <a:ext uri="{53640926-AAD7-44D8-BBD7-CCE9431645EC}">
                        <a14:shadowObscured xmlns:a14="http://schemas.microsoft.com/office/drawing/2010/main"/>
                      </a:ext>
                    </a:extLst>
                  </pic:spPr>
                </pic:pic>
              </a:graphicData>
            </a:graphic>
          </wp:inline>
        </w:drawing>
      </w:r>
    </w:p>
    <w:p w14:paraId="30131DF3"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hint="eastAsia"/>
          <w:b/>
        </w:rPr>
        <w:t>小区绿化及雨水管网现状</w:t>
      </w:r>
    </w:p>
    <w:p w14:paraId="6870D342"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b/>
          <w:noProof/>
        </w:rPr>
        <w:drawing>
          <wp:inline distT="0" distB="0" distL="0" distR="0" wp14:anchorId="5471F0D1" wp14:editId="3230704C">
            <wp:extent cx="2700000" cy="2023200"/>
            <wp:effectExtent l="0" t="0" r="5715" b="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0750DC72" wp14:editId="4425A3CE">
            <wp:extent cx="2700000" cy="2023200"/>
            <wp:effectExtent l="0" t="0" r="5715" b="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p>
    <w:p w14:paraId="4B657EF7"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hint="eastAsia"/>
          <w:b/>
        </w:rPr>
        <w:t>施工期小区出口洗车池及洒水降尘</w:t>
      </w:r>
    </w:p>
    <w:p w14:paraId="0FC4AA77" w14:textId="77777777" w:rsidR="00772B29" w:rsidRPr="00923387" w:rsidRDefault="00772B29" w:rsidP="00772B29">
      <w:pPr>
        <w:jc w:val="center"/>
        <w:rPr>
          <w:rFonts w:ascii="Times New Roman" w:eastAsia="仿宋" w:hAnsi="Times New Roman" w:cs="Times New Roman"/>
          <w:b/>
        </w:rPr>
      </w:pPr>
      <w:r w:rsidRPr="00923387">
        <w:rPr>
          <w:rFonts w:ascii="Times New Roman" w:eastAsia="仿宋" w:hAnsi="Times New Roman" w:cs="Times New Roman"/>
          <w:b/>
          <w:noProof/>
        </w:rPr>
        <w:lastRenderedPageBreak/>
        <w:drawing>
          <wp:inline distT="0" distB="0" distL="0" distR="0" wp14:anchorId="7309FDFC" wp14:editId="616198D1">
            <wp:extent cx="2700000" cy="2023200"/>
            <wp:effectExtent l="0" t="0" r="5715" b="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r w:rsidRPr="00923387">
        <w:rPr>
          <w:rFonts w:ascii="Times New Roman" w:eastAsia="仿宋" w:hAnsi="Times New Roman" w:cs="Times New Roman" w:hint="eastAsia"/>
          <w:b/>
        </w:rPr>
        <w:t xml:space="preserve"> </w:t>
      </w:r>
      <w:r w:rsidRPr="00923387">
        <w:rPr>
          <w:rFonts w:ascii="Times New Roman" w:eastAsia="仿宋" w:hAnsi="Times New Roman" w:cs="Times New Roman"/>
          <w:b/>
        </w:rPr>
        <w:t xml:space="preserve"> </w:t>
      </w:r>
      <w:r w:rsidRPr="00923387">
        <w:rPr>
          <w:rFonts w:ascii="Times New Roman" w:eastAsia="仿宋" w:hAnsi="Times New Roman" w:cs="Times New Roman"/>
          <w:b/>
          <w:noProof/>
        </w:rPr>
        <w:drawing>
          <wp:inline distT="0" distB="0" distL="0" distR="0" wp14:anchorId="783075E5" wp14:editId="7627C893">
            <wp:extent cx="2700000" cy="2024923"/>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p>
    <w:p w14:paraId="06CC5DD1" w14:textId="77777777" w:rsidR="00772B29" w:rsidRPr="00923387" w:rsidRDefault="00772B29" w:rsidP="00772B29">
      <w:pPr>
        <w:jc w:val="center"/>
        <w:rPr>
          <w:rFonts w:ascii="Times New Roman" w:eastAsia="仿宋" w:hAnsi="Times New Roman" w:cs="Times New Roman" w:hint="eastAsia"/>
          <w:b/>
        </w:rPr>
      </w:pPr>
      <w:r w:rsidRPr="00923387">
        <w:rPr>
          <w:rFonts w:ascii="Times New Roman" w:eastAsia="仿宋" w:hAnsi="Times New Roman" w:cs="Times New Roman" w:hint="eastAsia"/>
          <w:b/>
        </w:rPr>
        <w:t>施工期小区内洒水降尘</w:t>
      </w:r>
    </w:p>
    <w:p w14:paraId="6937D272" w14:textId="77777777" w:rsidR="00772B29" w:rsidRPr="00923387" w:rsidRDefault="00772B29" w:rsidP="00772B29">
      <w:pPr>
        <w:jc w:val="center"/>
        <w:rPr>
          <w:rFonts w:eastAsia="仿宋"/>
          <w:b/>
          <w:noProof/>
        </w:rPr>
      </w:pPr>
      <w:r w:rsidRPr="00923387">
        <w:rPr>
          <w:rFonts w:ascii="Times New Roman" w:eastAsia="仿宋" w:hAnsi="Times New Roman" w:cs="Times New Roman"/>
          <w:b/>
          <w:noProof/>
        </w:rPr>
        <w:drawing>
          <wp:inline distT="0" distB="0" distL="0" distR="0" wp14:anchorId="6F46AF4D" wp14:editId="05C01F94">
            <wp:extent cx="2700000" cy="2024923"/>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2024923"/>
                    </a:xfrm>
                    <a:prstGeom prst="rect">
                      <a:avLst/>
                    </a:prstGeom>
                    <a:noFill/>
                    <a:ln>
                      <a:noFill/>
                    </a:ln>
                  </pic:spPr>
                </pic:pic>
              </a:graphicData>
            </a:graphic>
          </wp:inline>
        </w:drawing>
      </w:r>
      <w:r w:rsidRPr="00923387">
        <w:rPr>
          <w:rFonts w:eastAsia="仿宋" w:hint="eastAsia"/>
          <w:b/>
          <w:noProof/>
        </w:rPr>
        <w:t xml:space="preserve"> </w:t>
      </w:r>
      <w:r w:rsidRPr="00923387">
        <w:rPr>
          <w:rFonts w:eastAsia="仿宋"/>
          <w:b/>
          <w:noProof/>
        </w:rPr>
        <w:t xml:space="preserve"> </w:t>
      </w:r>
      <w:r w:rsidRPr="00923387">
        <w:rPr>
          <w:rFonts w:ascii="Times New Roman" w:eastAsia="仿宋" w:hAnsi="Times New Roman" w:cs="Times New Roman"/>
          <w:b/>
          <w:noProof/>
        </w:rPr>
        <w:drawing>
          <wp:inline distT="0" distB="0" distL="0" distR="0" wp14:anchorId="368814F5" wp14:editId="1D98CA95">
            <wp:extent cx="2700000" cy="2023200"/>
            <wp:effectExtent l="0" t="0" r="5715" b="0"/>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p>
    <w:p w14:paraId="1D91501C" w14:textId="77777777" w:rsidR="00772B29" w:rsidRPr="00923387" w:rsidRDefault="00772B29" w:rsidP="00772B29">
      <w:pPr>
        <w:jc w:val="center"/>
        <w:rPr>
          <w:rFonts w:ascii="Times New Roman" w:eastAsia="仿宋" w:hAnsi="Times New Roman" w:cs="Times New Roman" w:hint="eastAsia"/>
          <w:b/>
        </w:rPr>
      </w:pPr>
      <w:r w:rsidRPr="00923387">
        <w:rPr>
          <w:rFonts w:ascii="Times New Roman" w:eastAsia="仿宋" w:hAnsi="Times New Roman" w:cs="Times New Roman" w:hint="eastAsia"/>
          <w:b/>
        </w:rPr>
        <w:t>施工期临时苫盖</w:t>
      </w:r>
    </w:p>
    <w:p w14:paraId="6F292EC9" w14:textId="77777777" w:rsidR="00153D56" w:rsidRPr="0061758E" w:rsidRDefault="00153D56">
      <w:pPr>
        <w:widowControl/>
        <w:jc w:val="left"/>
        <w:rPr>
          <w:rFonts w:ascii="Times New Roman" w:eastAsia="仿宋" w:hAnsi="Times New Roman" w:cs="Times New Roman"/>
          <w:b/>
          <w:color w:val="0070C0"/>
        </w:rPr>
      </w:pPr>
      <w:r w:rsidRPr="0061758E">
        <w:rPr>
          <w:rFonts w:ascii="Times New Roman" w:eastAsia="仿宋" w:hAnsi="Times New Roman" w:cs="Times New Roman"/>
          <w:b/>
          <w:color w:val="0070C0"/>
        </w:rPr>
        <w:br w:type="page"/>
      </w:r>
    </w:p>
    <w:p w14:paraId="19F4C3EB" w14:textId="40B14445" w:rsidR="003D5CF2" w:rsidRPr="00772B29" w:rsidRDefault="003D5CF2" w:rsidP="00153D56">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sidRPr="00772B29">
        <w:rPr>
          <w:rFonts w:ascii="Times New Roman" w:eastAsia="仿宋" w:hAnsi="Times New Roman" w:cs="Times New Roman" w:hint="eastAsia"/>
          <w:b/>
        </w:rPr>
        <w:t>2</w:t>
      </w:r>
      <w:r w:rsidR="00772B29" w:rsidRPr="00772B29">
        <w:rPr>
          <w:rFonts w:ascii="Times New Roman" w:eastAsia="仿宋" w:hAnsi="Times New Roman" w:cs="Times New Roman" w:hint="eastAsia"/>
          <w:b/>
        </w:rPr>
        <w:t>投资备案证</w:t>
      </w:r>
    </w:p>
    <w:p w14:paraId="5E0CBB40" w14:textId="4CCD8384" w:rsidR="00840448" w:rsidRPr="0061758E" w:rsidRDefault="00772B29" w:rsidP="003D5CF2">
      <w:pPr>
        <w:rPr>
          <w:rFonts w:ascii="Times New Roman" w:eastAsia="仿宋" w:hAnsi="Times New Roman" w:cs="Times New Roman"/>
          <w:color w:val="0070C0"/>
        </w:rPr>
      </w:pPr>
      <w:r>
        <w:rPr>
          <w:noProof/>
        </w:rPr>
        <w:drawing>
          <wp:inline distT="0" distB="0" distL="0" distR="0" wp14:anchorId="033B35CD" wp14:editId="34C9B9C2">
            <wp:extent cx="8103415" cy="5594095"/>
            <wp:effectExtent l="0" t="254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8122165" cy="5607039"/>
                    </a:xfrm>
                    <a:prstGeom prst="rect">
                      <a:avLst/>
                    </a:prstGeom>
                  </pic:spPr>
                </pic:pic>
              </a:graphicData>
            </a:graphic>
          </wp:inline>
        </w:drawing>
      </w:r>
    </w:p>
    <w:p w14:paraId="29787EE3" w14:textId="3F2E111F" w:rsidR="00772B29" w:rsidRDefault="00772B29">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1C71AA65" w14:textId="1D380777" w:rsidR="00772B29" w:rsidRPr="00772B29" w:rsidRDefault="00772B29" w:rsidP="00772B29">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3</w:t>
      </w:r>
      <w:r>
        <w:rPr>
          <w:rFonts w:ascii="Times New Roman" w:eastAsia="仿宋" w:hAnsi="Times New Roman" w:cs="Times New Roman" w:hint="eastAsia"/>
          <w:b/>
        </w:rPr>
        <w:t>施工许可证</w:t>
      </w:r>
    </w:p>
    <w:p w14:paraId="655396AB" w14:textId="544C35FA" w:rsidR="00772B29" w:rsidRDefault="00772B29" w:rsidP="00840448">
      <w:pPr>
        <w:rPr>
          <w:rFonts w:ascii="Times New Roman" w:eastAsia="仿宋" w:hAnsi="Times New Roman" w:cs="Times New Roman"/>
          <w:color w:val="0070C0"/>
        </w:rPr>
      </w:pPr>
      <w:r>
        <w:rPr>
          <w:noProof/>
        </w:rPr>
        <w:drawing>
          <wp:inline distT="0" distB="0" distL="0" distR="0" wp14:anchorId="50599243" wp14:editId="7A87808D">
            <wp:extent cx="8102066" cy="5555592"/>
            <wp:effectExtent l="0" t="2857"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482"/>
                    <a:stretch/>
                  </pic:blipFill>
                  <pic:spPr bwMode="auto">
                    <a:xfrm rot="16200000">
                      <a:off x="0" y="0"/>
                      <a:ext cx="8123126" cy="5570033"/>
                    </a:xfrm>
                    <a:prstGeom prst="rect">
                      <a:avLst/>
                    </a:prstGeom>
                    <a:ln>
                      <a:noFill/>
                    </a:ln>
                    <a:extLst>
                      <a:ext uri="{53640926-AAD7-44D8-BBD7-CCE9431645EC}">
                        <a14:shadowObscured xmlns:a14="http://schemas.microsoft.com/office/drawing/2010/main"/>
                      </a:ext>
                    </a:extLst>
                  </pic:spPr>
                </pic:pic>
              </a:graphicData>
            </a:graphic>
          </wp:inline>
        </w:drawing>
      </w:r>
    </w:p>
    <w:p w14:paraId="0ABFA43F" w14:textId="77777777" w:rsidR="00772B29" w:rsidRDefault="00772B29">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6756324B" w14:textId="28D5523B" w:rsidR="00772B29" w:rsidRPr="00772B29" w:rsidRDefault="00772B29" w:rsidP="00772B29">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4</w:t>
      </w:r>
      <w:r>
        <w:rPr>
          <w:rFonts w:ascii="Times New Roman" w:eastAsia="仿宋" w:hAnsi="Times New Roman" w:cs="Times New Roman" w:hint="eastAsia"/>
          <w:b/>
        </w:rPr>
        <w:t>规划许可证</w:t>
      </w:r>
    </w:p>
    <w:p w14:paraId="596D61C2" w14:textId="30EDFE6B" w:rsidR="00772B29" w:rsidRDefault="00772B29" w:rsidP="00840448">
      <w:pPr>
        <w:rPr>
          <w:rFonts w:ascii="Times New Roman" w:eastAsia="仿宋" w:hAnsi="Times New Roman" w:cs="Times New Roman"/>
          <w:color w:val="0070C0"/>
        </w:rPr>
      </w:pPr>
      <w:r>
        <w:rPr>
          <w:noProof/>
        </w:rPr>
        <w:drawing>
          <wp:inline distT="0" distB="0" distL="0" distR="0" wp14:anchorId="46477B06" wp14:editId="0F4B270B">
            <wp:extent cx="7972237" cy="5547995"/>
            <wp:effectExtent l="0" t="7303" r="2858" b="2857"/>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7985961" cy="5557546"/>
                    </a:xfrm>
                    <a:prstGeom prst="rect">
                      <a:avLst/>
                    </a:prstGeom>
                  </pic:spPr>
                </pic:pic>
              </a:graphicData>
            </a:graphic>
          </wp:inline>
        </w:drawing>
      </w:r>
    </w:p>
    <w:p w14:paraId="35462B09" w14:textId="77777777" w:rsidR="00772B29" w:rsidRDefault="00772B29">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76D226CE" w14:textId="139BBED3" w:rsidR="00772B29" w:rsidRPr="00772B29" w:rsidRDefault="00772B29" w:rsidP="00772B29">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5</w:t>
      </w:r>
      <w:r>
        <w:rPr>
          <w:rFonts w:ascii="Times New Roman" w:eastAsia="仿宋" w:hAnsi="Times New Roman" w:cs="Times New Roman" w:hint="eastAsia"/>
          <w:b/>
        </w:rPr>
        <w:t>水土保持方案批复文件</w:t>
      </w:r>
    </w:p>
    <w:p w14:paraId="2A0F8855" w14:textId="10346805" w:rsidR="00607D1B" w:rsidRDefault="00DC611C" w:rsidP="00840448">
      <w:pPr>
        <w:rPr>
          <w:rFonts w:ascii="Times New Roman" w:eastAsia="仿宋" w:hAnsi="Times New Roman" w:cs="Times New Roman"/>
          <w:color w:val="0070C0"/>
        </w:rPr>
      </w:pPr>
      <w:r>
        <w:rPr>
          <w:noProof/>
        </w:rPr>
        <w:drawing>
          <wp:inline distT="0" distB="0" distL="0" distR="0" wp14:anchorId="677B9B66" wp14:editId="6A747188">
            <wp:extent cx="5555411" cy="7912914"/>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5753" cy="7927644"/>
                    </a:xfrm>
                    <a:prstGeom prst="rect">
                      <a:avLst/>
                    </a:prstGeom>
                  </pic:spPr>
                </pic:pic>
              </a:graphicData>
            </a:graphic>
          </wp:inline>
        </w:drawing>
      </w:r>
    </w:p>
    <w:p w14:paraId="458733B9" w14:textId="14BE1413" w:rsidR="00DC611C" w:rsidRDefault="00DC611C" w:rsidP="00840448">
      <w:pPr>
        <w:rPr>
          <w:rFonts w:ascii="Times New Roman" w:eastAsia="仿宋" w:hAnsi="Times New Roman" w:cs="Times New Roman"/>
          <w:color w:val="0070C0"/>
        </w:rPr>
      </w:pPr>
      <w:r>
        <w:rPr>
          <w:noProof/>
        </w:rPr>
        <w:lastRenderedPageBreak/>
        <w:drawing>
          <wp:inline distT="0" distB="0" distL="0" distR="0" wp14:anchorId="4D233E8E" wp14:editId="59B520F4">
            <wp:extent cx="5564038" cy="7960692"/>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0102" cy="7969367"/>
                    </a:xfrm>
                    <a:prstGeom prst="rect">
                      <a:avLst/>
                    </a:prstGeom>
                  </pic:spPr>
                </pic:pic>
              </a:graphicData>
            </a:graphic>
          </wp:inline>
        </w:drawing>
      </w:r>
    </w:p>
    <w:p w14:paraId="5B14D1CD" w14:textId="78260EAE" w:rsidR="00DC611C" w:rsidRDefault="00DC611C" w:rsidP="00840448">
      <w:pPr>
        <w:rPr>
          <w:rFonts w:ascii="Times New Roman" w:eastAsia="仿宋" w:hAnsi="Times New Roman" w:cs="Times New Roman"/>
          <w:color w:val="0070C0"/>
        </w:rPr>
      </w:pPr>
      <w:r>
        <w:rPr>
          <w:noProof/>
        </w:rPr>
        <w:lastRenderedPageBreak/>
        <w:drawing>
          <wp:inline distT="0" distB="0" distL="0" distR="0" wp14:anchorId="4BFB5DB5" wp14:editId="7A1AFB42">
            <wp:extent cx="5572664" cy="802729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2779" cy="8041860"/>
                    </a:xfrm>
                    <a:prstGeom prst="rect">
                      <a:avLst/>
                    </a:prstGeom>
                  </pic:spPr>
                </pic:pic>
              </a:graphicData>
            </a:graphic>
          </wp:inline>
        </w:drawing>
      </w:r>
    </w:p>
    <w:p w14:paraId="670E2537" w14:textId="79133E19" w:rsidR="00DC611C" w:rsidRDefault="00DC611C" w:rsidP="00840448">
      <w:pPr>
        <w:rPr>
          <w:rFonts w:ascii="Times New Roman" w:eastAsia="仿宋" w:hAnsi="Times New Roman" w:cs="Times New Roman"/>
          <w:color w:val="0070C0"/>
        </w:rPr>
      </w:pPr>
      <w:r>
        <w:rPr>
          <w:noProof/>
        </w:rPr>
        <w:lastRenderedPageBreak/>
        <w:drawing>
          <wp:inline distT="0" distB="0" distL="0" distR="0" wp14:anchorId="786555EA" wp14:editId="5703534E">
            <wp:extent cx="5555411" cy="2947522"/>
            <wp:effectExtent l="0" t="0" r="762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4652" cy="2963037"/>
                    </a:xfrm>
                    <a:prstGeom prst="rect">
                      <a:avLst/>
                    </a:prstGeom>
                  </pic:spPr>
                </pic:pic>
              </a:graphicData>
            </a:graphic>
          </wp:inline>
        </w:drawing>
      </w:r>
    </w:p>
    <w:p w14:paraId="724243A2" w14:textId="77777777" w:rsidR="00DC611C" w:rsidRDefault="00DC611C">
      <w:pPr>
        <w:widowControl/>
        <w:jc w:val="left"/>
        <w:rPr>
          <w:rFonts w:ascii="Times New Roman" w:eastAsia="仿宋" w:hAnsi="Times New Roman" w:cs="Times New Roman"/>
          <w:color w:val="0070C0"/>
        </w:rPr>
      </w:pPr>
      <w:r>
        <w:rPr>
          <w:rFonts w:ascii="Times New Roman" w:eastAsia="仿宋" w:hAnsi="Times New Roman" w:cs="Times New Roman"/>
          <w:color w:val="0070C0"/>
        </w:rPr>
        <w:br w:type="page"/>
      </w:r>
    </w:p>
    <w:p w14:paraId="160F0375" w14:textId="5E8242A8" w:rsidR="00DC611C" w:rsidRPr="00772B29" w:rsidRDefault="00DC611C" w:rsidP="00DC611C">
      <w:pPr>
        <w:jc w:val="right"/>
        <w:rPr>
          <w:rFonts w:ascii="Times New Roman" w:eastAsia="仿宋" w:hAnsi="Times New Roman" w:cs="Times New Roman"/>
          <w:b/>
        </w:rPr>
      </w:pPr>
      <w:r w:rsidRPr="00772B29">
        <w:rPr>
          <w:rFonts w:ascii="Times New Roman" w:eastAsia="仿宋" w:hAnsi="Times New Roman" w:cs="Times New Roman" w:hint="eastAsia"/>
          <w:b/>
        </w:rPr>
        <w:lastRenderedPageBreak/>
        <w:t>附件</w:t>
      </w:r>
      <w:r>
        <w:rPr>
          <w:rFonts w:ascii="Times New Roman" w:eastAsia="仿宋" w:hAnsi="Times New Roman" w:cs="Times New Roman"/>
          <w:b/>
        </w:rPr>
        <w:t>6</w:t>
      </w:r>
      <w:r>
        <w:rPr>
          <w:rFonts w:ascii="Times New Roman" w:eastAsia="仿宋" w:hAnsi="Times New Roman" w:cs="Times New Roman" w:hint="eastAsia"/>
          <w:b/>
        </w:rPr>
        <w:t>水土保持</w:t>
      </w:r>
      <w:r>
        <w:rPr>
          <w:rFonts w:ascii="Times New Roman" w:eastAsia="仿宋" w:hAnsi="Times New Roman" w:cs="Times New Roman" w:hint="eastAsia"/>
          <w:b/>
        </w:rPr>
        <w:t>补偿费缴纳凭证</w:t>
      </w:r>
    </w:p>
    <w:p w14:paraId="4BCFAC56" w14:textId="59A038F8" w:rsidR="00DC611C" w:rsidRPr="00DC611C" w:rsidRDefault="00DC611C" w:rsidP="00840448">
      <w:pPr>
        <w:rPr>
          <w:rFonts w:ascii="Times New Roman" w:eastAsia="仿宋" w:hAnsi="Times New Roman" w:cs="Times New Roman" w:hint="eastAsia"/>
          <w:color w:val="0070C0"/>
        </w:rPr>
      </w:pPr>
      <w:r>
        <w:rPr>
          <w:noProof/>
        </w:rPr>
        <w:drawing>
          <wp:inline distT="0" distB="0" distL="0" distR="0" wp14:anchorId="2B39F50C" wp14:editId="53F3615F">
            <wp:extent cx="8285935" cy="5553661"/>
            <wp:effectExtent l="0" t="5398"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t="3313" b="7355"/>
                    <a:stretch/>
                  </pic:blipFill>
                  <pic:spPr bwMode="auto">
                    <a:xfrm rot="16200000">
                      <a:off x="0" y="0"/>
                      <a:ext cx="8317865" cy="5575062"/>
                    </a:xfrm>
                    <a:prstGeom prst="rect">
                      <a:avLst/>
                    </a:prstGeom>
                    <a:noFill/>
                    <a:ln>
                      <a:noFill/>
                    </a:ln>
                    <a:extLst>
                      <a:ext uri="{53640926-AAD7-44D8-BBD7-CCE9431645EC}">
                        <a14:shadowObscured xmlns:a14="http://schemas.microsoft.com/office/drawing/2010/main"/>
                      </a:ext>
                    </a:extLst>
                  </pic:spPr>
                </pic:pic>
              </a:graphicData>
            </a:graphic>
          </wp:inline>
        </w:drawing>
      </w:r>
    </w:p>
    <w:sectPr w:rsidR="00DC611C" w:rsidRPr="00DC611C" w:rsidSect="00233FEB">
      <w:headerReference w:type="even" r:id="rId57"/>
      <w:headerReference w:type="default" r:id="rId58"/>
      <w:pgSz w:w="11906" w:h="16838"/>
      <w:pgMar w:top="1588" w:right="1418" w:bottom="1588" w:left="1701" w:header="851" w:footer="10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20BFA" w14:textId="77777777" w:rsidR="003357D2" w:rsidRDefault="003357D2" w:rsidP="00420936">
      <w:r>
        <w:separator/>
      </w:r>
    </w:p>
  </w:endnote>
  <w:endnote w:type="continuationSeparator" w:id="0">
    <w:p w14:paraId="1B50196B" w14:textId="77777777" w:rsidR="003357D2" w:rsidRDefault="003357D2" w:rsidP="0042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_GB2312">
    <w:altName w:val="楷体"/>
    <w:panose1 w:val="00000000000000000000"/>
    <w:charset w:val="86"/>
    <w:family w:val="roman"/>
    <w:notTrueType/>
    <w:pitch w:val="default"/>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汉鼎简书宋">
    <w:altName w:val="宋体"/>
    <w:charset w:val="86"/>
    <w:family w:val="modern"/>
    <w:pitch w:val="fixed"/>
    <w:sig w:usb0="00000000" w:usb1="080E0000" w:usb2="00000010" w:usb3="00000000" w:csb0="0004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新魏">
    <w:panose1 w:val="02010800040101010101"/>
    <w:charset w:val="86"/>
    <w:family w:val="auto"/>
    <w:pitch w:val="variable"/>
    <w:sig w:usb0="00000001" w:usb1="080F0000" w:usb2="00000010" w:usb3="00000000" w:csb0="00040000" w:csb1="00000000"/>
  </w:font>
  <w:font w:name="方正小标宋简体">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9DCBE" w14:textId="77777777" w:rsidR="00772B29" w:rsidRPr="00420936" w:rsidRDefault="00772B29" w:rsidP="008A07A9">
    <w:pPr>
      <w:pStyle w:val="a5"/>
      <w:rPr>
        <w:rFonts w:ascii="宋体" w:eastAsia="宋体" w:hAnsi="宋体"/>
      </w:rPr>
    </w:pPr>
    <w:r>
      <w:rPr>
        <w:rFonts w:ascii="宋体" w:eastAsia="宋体" w:hAnsi="宋体" w:hint="eastAsia"/>
      </w:rPr>
      <w:t>九江源和生态科技有限公司</w:t>
    </w:r>
    <w:r w:rsidRPr="00974DB3">
      <w:rPr>
        <w:rStyle w:val="a7"/>
        <w:rFonts w:ascii="宋体" w:eastAsia="宋体" w:hAnsi="宋体"/>
        <w:szCs w:val="21"/>
      </w:rPr>
      <w:ptab w:relativeTo="margin" w:alignment="center" w:leader="none"/>
    </w:r>
    <w:r w:rsidRPr="00974DB3">
      <w:rPr>
        <w:rStyle w:val="a7"/>
        <w:rFonts w:ascii="宋体" w:eastAsia="宋体" w:hAnsi="宋体"/>
        <w:szCs w:val="21"/>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7F57F" w14:textId="77777777" w:rsidR="00772B29" w:rsidRPr="00420936" w:rsidRDefault="00772B29" w:rsidP="008A07A9">
    <w:pPr>
      <w:pStyle w:val="a5"/>
      <w:tabs>
        <w:tab w:val="clear" w:pos="4153"/>
        <w:tab w:val="clear" w:pos="8306"/>
        <w:tab w:val="center" w:pos="4393"/>
      </w:tabs>
      <w:jc w:val="right"/>
      <w:rPr>
        <w:rFonts w:ascii="宋体" w:eastAsia="宋体" w:hAnsi="宋体"/>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8D2D4" w14:textId="27F68D2C" w:rsidR="00772B29" w:rsidRPr="00420936" w:rsidRDefault="00772B29" w:rsidP="008A07A9">
    <w:pPr>
      <w:pStyle w:val="a5"/>
      <w:rPr>
        <w:rFonts w:ascii="宋体" w:eastAsia="宋体" w:hAnsi="宋体"/>
      </w:rPr>
    </w:pPr>
    <w:r>
      <w:rPr>
        <w:rFonts w:ascii="宋体" w:eastAsia="宋体" w:hAnsi="宋体" w:hint="eastAsia"/>
      </w:rPr>
      <w:t>武汉卫澜环保科技有限责任公司</w:t>
    </w:r>
    <w:r w:rsidRPr="00974DB3">
      <w:rPr>
        <w:rStyle w:val="a7"/>
        <w:rFonts w:ascii="宋体" w:eastAsia="宋体" w:hAnsi="宋体"/>
        <w:szCs w:val="21"/>
      </w:rPr>
      <w:ptab w:relativeTo="margin" w:alignment="center" w:leader="none"/>
    </w:r>
    <w:r w:rsidRPr="00974DB3">
      <w:rPr>
        <w:rStyle w:val="a7"/>
        <w:rFonts w:ascii="Times New Roman" w:eastAsiaTheme="majorEastAsia" w:hAnsi="Times New Roman" w:cs="Times New Roman"/>
        <w:szCs w:val="21"/>
        <w:lang w:val="zh-CN"/>
      </w:rPr>
      <w:t xml:space="preserve">~ </w:t>
    </w:r>
    <w:r w:rsidRPr="00974DB3">
      <w:rPr>
        <w:rStyle w:val="a7"/>
        <w:rFonts w:ascii="Times New Roman" w:eastAsia="宋体" w:hAnsi="Times New Roman" w:cs="Times New Roman"/>
        <w:szCs w:val="21"/>
      </w:rPr>
      <w:fldChar w:fldCharType="begin"/>
    </w:r>
    <w:r w:rsidRPr="00974DB3">
      <w:rPr>
        <w:rStyle w:val="a7"/>
        <w:rFonts w:ascii="Times New Roman" w:eastAsia="宋体" w:hAnsi="Times New Roman" w:cs="Times New Roman"/>
        <w:szCs w:val="21"/>
      </w:rPr>
      <w:instrText>PAGE    \* MERGEFORMAT</w:instrText>
    </w:r>
    <w:r w:rsidRPr="00974DB3">
      <w:rPr>
        <w:rStyle w:val="a7"/>
        <w:rFonts w:ascii="Times New Roman" w:eastAsia="宋体" w:hAnsi="Times New Roman" w:cs="Times New Roman"/>
        <w:szCs w:val="21"/>
      </w:rPr>
      <w:fldChar w:fldCharType="separate"/>
    </w:r>
    <w:r w:rsidRPr="00DB3CE8">
      <w:rPr>
        <w:rStyle w:val="a7"/>
        <w:rFonts w:ascii="Times New Roman" w:eastAsiaTheme="majorEastAsia" w:hAnsi="Times New Roman" w:cs="Times New Roman"/>
        <w:noProof/>
        <w:szCs w:val="21"/>
        <w:lang w:val="zh-CN"/>
      </w:rPr>
      <w:t>10</w:t>
    </w:r>
    <w:r w:rsidRPr="00974DB3">
      <w:rPr>
        <w:rStyle w:val="a7"/>
        <w:rFonts w:ascii="Times New Roman" w:eastAsiaTheme="majorEastAsia" w:hAnsi="Times New Roman" w:cs="Times New Roman"/>
        <w:szCs w:val="21"/>
      </w:rPr>
      <w:fldChar w:fldCharType="end"/>
    </w:r>
    <w:r w:rsidRPr="00974DB3">
      <w:rPr>
        <w:rStyle w:val="a7"/>
        <w:rFonts w:ascii="Times New Roman" w:eastAsiaTheme="majorEastAsia" w:hAnsi="Times New Roman" w:cs="Times New Roman"/>
        <w:szCs w:val="21"/>
        <w:lang w:val="zh-CN"/>
      </w:rPr>
      <w:t xml:space="preserve"> ~</w:t>
    </w:r>
    <w:r w:rsidRPr="00974DB3">
      <w:rPr>
        <w:rStyle w:val="a7"/>
        <w:rFonts w:ascii="宋体" w:eastAsia="宋体" w:hAnsi="宋体"/>
        <w:szCs w:val="21"/>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E37DA" w14:textId="27DDED5F" w:rsidR="00772B29" w:rsidRPr="00420936" w:rsidRDefault="00772B29" w:rsidP="006344C7">
    <w:pPr>
      <w:pStyle w:val="a5"/>
      <w:tabs>
        <w:tab w:val="clear" w:pos="4153"/>
        <w:tab w:val="clear" w:pos="8306"/>
        <w:tab w:val="center" w:pos="4393"/>
      </w:tabs>
      <w:jc w:val="right"/>
      <w:rPr>
        <w:rFonts w:ascii="宋体" w:eastAsia="宋体" w:hAnsi="宋体"/>
      </w:rPr>
    </w:pPr>
    <w:r w:rsidRPr="006344C7">
      <w:rPr>
        <w:rFonts w:ascii="宋体" w:eastAsia="宋体" w:hAnsi="宋体"/>
      </w:rPr>
      <w:ptab w:relativeTo="margin" w:alignment="center" w:leader="none"/>
    </w:r>
    <w:r w:rsidRPr="006344C7">
      <w:rPr>
        <w:rFonts w:ascii="Times New Roman" w:eastAsiaTheme="majorEastAsia" w:hAnsi="Times New Roman" w:cs="Times New Roman"/>
        <w:sz w:val="21"/>
        <w:szCs w:val="21"/>
        <w:lang w:val="zh-CN"/>
      </w:rPr>
      <w:t xml:space="preserve">~ </w:t>
    </w:r>
    <w:r w:rsidRPr="006344C7">
      <w:rPr>
        <w:rFonts w:ascii="Times New Roman" w:eastAsia="宋体" w:hAnsi="Times New Roman" w:cs="Times New Roman"/>
        <w:sz w:val="21"/>
        <w:szCs w:val="21"/>
      </w:rPr>
      <w:fldChar w:fldCharType="begin"/>
    </w:r>
    <w:r w:rsidRPr="006344C7">
      <w:rPr>
        <w:rFonts w:ascii="Times New Roman" w:eastAsia="宋体" w:hAnsi="Times New Roman" w:cs="Times New Roman"/>
        <w:sz w:val="21"/>
        <w:szCs w:val="21"/>
      </w:rPr>
      <w:instrText>PAGE    \* MERGEFORMAT</w:instrText>
    </w:r>
    <w:r w:rsidRPr="006344C7">
      <w:rPr>
        <w:rFonts w:ascii="Times New Roman" w:eastAsia="宋体" w:hAnsi="Times New Roman" w:cs="Times New Roman"/>
        <w:sz w:val="21"/>
        <w:szCs w:val="21"/>
      </w:rPr>
      <w:fldChar w:fldCharType="separate"/>
    </w:r>
    <w:r w:rsidRPr="00DB3CE8">
      <w:rPr>
        <w:rFonts w:ascii="Times New Roman" w:eastAsiaTheme="majorEastAsia" w:hAnsi="Times New Roman" w:cs="Times New Roman"/>
        <w:noProof/>
        <w:sz w:val="21"/>
        <w:szCs w:val="21"/>
        <w:lang w:val="zh-CN"/>
      </w:rPr>
      <w:t>11</w:t>
    </w:r>
    <w:r w:rsidRPr="006344C7">
      <w:rPr>
        <w:rFonts w:ascii="Times New Roman" w:eastAsiaTheme="majorEastAsia" w:hAnsi="Times New Roman" w:cs="Times New Roman"/>
        <w:sz w:val="21"/>
        <w:szCs w:val="21"/>
      </w:rPr>
      <w:fldChar w:fldCharType="end"/>
    </w:r>
    <w:r w:rsidRPr="006344C7">
      <w:rPr>
        <w:rFonts w:ascii="Times New Roman" w:eastAsiaTheme="majorEastAsia" w:hAnsi="Times New Roman" w:cs="Times New Roman"/>
        <w:sz w:val="21"/>
        <w:szCs w:val="21"/>
        <w:lang w:val="zh-CN"/>
      </w:rPr>
      <w:t xml:space="preserve"> ~</w:t>
    </w:r>
    <w:r w:rsidRPr="006344C7">
      <w:rPr>
        <w:rFonts w:ascii="宋体" w:eastAsia="宋体" w:hAnsi="宋体"/>
      </w:rPr>
      <w:ptab w:relativeTo="margin" w:alignment="right" w:leader="none"/>
    </w:r>
    <w:r>
      <w:rPr>
        <w:rFonts w:ascii="宋体" w:eastAsia="宋体" w:hAnsi="宋体" w:hint="eastAsia"/>
      </w:rPr>
      <w:t>武汉卫澜环保科技有限责任公司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DBF29" w14:textId="77777777" w:rsidR="003357D2" w:rsidRDefault="003357D2" w:rsidP="00420936">
      <w:r>
        <w:separator/>
      </w:r>
    </w:p>
  </w:footnote>
  <w:footnote w:type="continuationSeparator" w:id="0">
    <w:p w14:paraId="6E37B767" w14:textId="77777777" w:rsidR="003357D2" w:rsidRDefault="003357D2" w:rsidP="00420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1C172" w14:textId="77777777" w:rsidR="00772B29" w:rsidRDefault="00772B29" w:rsidP="00EE280A">
    <w:pPr>
      <w:pStyle w:val="a3"/>
      <w:jc w:val="left"/>
    </w:pPr>
    <w:r>
      <w:rPr>
        <w:rFonts w:ascii="华文新魏" w:eastAsia="华文新魏" w:hAnsi="华文新魏" w:cs="华文新魏" w:hint="eastAsia"/>
        <w:sz w:val="21"/>
        <w:szCs w:val="21"/>
      </w:rPr>
      <w:t>现场图片</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0410C" w14:textId="020CDD86" w:rsidR="00772B29" w:rsidRDefault="00772B29" w:rsidP="00EE280A">
    <w:pPr>
      <w:pStyle w:val="a3"/>
      <w:jc w:val="left"/>
    </w:pPr>
    <w:r>
      <w:rPr>
        <w:rFonts w:ascii="华文新魏" w:eastAsia="华文新魏" w:hAnsi="华文新魏" w:cs="华文新魏" w:hint="eastAsia"/>
        <w:sz w:val="21"/>
        <w:szCs w:val="21"/>
      </w:rPr>
      <w:t>3</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重点部位水土流失动态监测</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EEC4C" w14:textId="0F7D53CF" w:rsidR="00772B29" w:rsidRDefault="00772B29" w:rsidP="00EE280A">
    <w:pPr>
      <w:pStyle w:val="a3"/>
      <w:wordWrap w:val="0"/>
      <w:jc w:val="right"/>
    </w:pPr>
    <w:r>
      <w:rPr>
        <w:rFonts w:ascii="华文新魏" w:eastAsia="华文新魏" w:hAnsi="华文新魏" w:cs="华文新魏" w:hint="eastAsia"/>
        <w:sz w:val="21"/>
        <w:szCs w:val="21"/>
      </w:rPr>
      <w:t>3</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重点部位水土流失动态监测</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99504" w14:textId="0DA0AF64" w:rsidR="00772B29" w:rsidRDefault="00772B29" w:rsidP="00EE280A">
    <w:pPr>
      <w:pStyle w:val="a3"/>
      <w:jc w:val="left"/>
    </w:pPr>
    <w:r>
      <w:rPr>
        <w:rFonts w:ascii="华文新魏" w:eastAsia="华文新魏" w:hAnsi="华文新魏" w:cs="华文新魏" w:hint="eastAsia"/>
        <w:sz w:val="21"/>
        <w:szCs w:val="21"/>
      </w:rPr>
      <w:t>4</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水土流失防治措施监测结果</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57390" w14:textId="04BDE00B" w:rsidR="00772B29" w:rsidRDefault="00772B29" w:rsidP="00EE280A">
    <w:pPr>
      <w:pStyle w:val="a3"/>
      <w:wordWrap w:val="0"/>
      <w:jc w:val="right"/>
    </w:pPr>
    <w:r>
      <w:rPr>
        <w:rFonts w:ascii="华文新魏" w:eastAsia="华文新魏" w:hAnsi="华文新魏" w:cs="华文新魏" w:hint="eastAsia"/>
        <w:sz w:val="21"/>
        <w:szCs w:val="21"/>
      </w:rPr>
      <w:t>4</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水土流失防治措施监测结果</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C280D" w14:textId="3D4646DE" w:rsidR="00772B29" w:rsidRDefault="00772B29" w:rsidP="00EE280A">
    <w:pPr>
      <w:pStyle w:val="a3"/>
      <w:jc w:val="left"/>
    </w:pPr>
    <w:r>
      <w:rPr>
        <w:rFonts w:ascii="华文新魏" w:eastAsia="华文新魏" w:hAnsi="华文新魏" w:cs="华文新魏" w:hint="eastAsia"/>
        <w:sz w:val="21"/>
        <w:szCs w:val="21"/>
      </w:rPr>
      <w:t>5</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水土流失情况监测</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503E8" w14:textId="608EF22B" w:rsidR="00772B29" w:rsidRDefault="00772B29" w:rsidP="00EE280A">
    <w:pPr>
      <w:pStyle w:val="a3"/>
      <w:wordWrap w:val="0"/>
      <w:jc w:val="right"/>
    </w:pPr>
    <w:r>
      <w:rPr>
        <w:rFonts w:ascii="华文新魏" w:eastAsia="华文新魏" w:hAnsi="华文新魏" w:cs="华文新魏" w:hint="eastAsia"/>
        <w:sz w:val="21"/>
        <w:szCs w:val="21"/>
      </w:rPr>
      <w:t>5</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水土流失情况监测</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F1BF2" w14:textId="68D1FB77" w:rsidR="00772B29" w:rsidRDefault="00772B29" w:rsidP="00EE280A">
    <w:pPr>
      <w:pStyle w:val="a3"/>
      <w:jc w:val="left"/>
    </w:pPr>
    <w:r>
      <w:rPr>
        <w:rFonts w:ascii="华文新魏" w:eastAsia="华文新魏" w:hAnsi="华文新魏" w:cs="华文新魏" w:hint="eastAsia"/>
        <w:sz w:val="21"/>
        <w:szCs w:val="21"/>
      </w:rPr>
      <w:t>6</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水土流失防治效果监测结果</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F46ED" w14:textId="00F4A28A" w:rsidR="00772B29" w:rsidRDefault="00772B29" w:rsidP="00EE280A">
    <w:pPr>
      <w:pStyle w:val="a3"/>
      <w:wordWrap w:val="0"/>
      <w:jc w:val="right"/>
    </w:pPr>
    <w:r>
      <w:rPr>
        <w:rFonts w:ascii="华文新魏" w:eastAsia="华文新魏" w:hAnsi="华文新魏" w:cs="华文新魏" w:hint="eastAsia"/>
        <w:sz w:val="21"/>
        <w:szCs w:val="21"/>
      </w:rPr>
      <w:t>6</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水土流失防治效果监测结果</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6DBAC" w14:textId="6A1DB769" w:rsidR="00772B29" w:rsidRPr="00D63769" w:rsidRDefault="00772B29" w:rsidP="00EE280A">
    <w:pPr>
      <w:pStyle w:val="a3"/>
      <w:jc w:val="left"/>
      <w:rPr>
        <w:rFonts w:ascii="华文新魏" w:eastAsia="华文新魏"/>
        <w:sz w:val="21"/>
        <w:szCs w:val="21"/>
      </w:rPr>
    </w:pPr>
    <w:r>
      <w:rPr>
        <w:rFonts w:ascii="华文新魏" w:eastAsia="华文新魏" w:hint="eastAsia"/>
        <w:sz w:val="21"/>
        <w:szCs w:val="21"/>
      </w:rPr>
      <w:t>7</w:t>
    </w:r>
    <w:r>
      <w:rPr>
        <w:rFonts w:ascii="华文新魏" w:eastAsia="华文新魏"/>
        <w:sz w:val="21"/>
        <w:szCs w:val="21"/>
      </w:rPr>
      <w:t xml:space="preserve"> </w:t>
    </w:r>
    <w:r>
      <w:rPr>
        <w:rFonts w:ascii="华文新魏" w:eastAsia="华文新魏" w:hint="eastAsia"/>
        <w:sz w:val="21"/>
        <w:szCs w:val="21"/>
      </w:rPr>
      <w:t>结论</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64869" w14:textId="4ACE2776" w:rsidR="00772B29" w:rsidRPr="00D63769" w:rsidRDefault="00772B29" w:rsidP="00EE280A">
    <w:pPr>
      <w:pStyle w:val="a3"/>
      <w:wordWrap w:val="0"/>
      <w:jc w:val="right"/>
      <w:rPr>
        <w:rFonts w:ascii="华文新魏" w:eastAsia="华文新魏"/>
        <w:sz w:val="21"/>
        <w:szCs w:val="21"/>
      </w:rPr>
    </w:pPr>
    <w:r>
      <w:rPr>
        <w:rFonts w:ascii="华文新魏" w:eastAsia="华文新魏" w:hint="eastAsia"/>
        <w:sz w:val="21"/>
        <w:szCs w:val="21"/>
      </w:rPr>
      <w:t>7</w:t>
    </w:r>
    <w:r>
      <w:rPr>
        <w:rFonts w:ascii="华文新魏" w:eastAsia="华文新魏"/>
        <w:sz w:val="21"/>
        <w:szCs w:val="21"/>
      </w:rPr>
      <w:t xml:space="preserve"> </w:t>
    </w:r>
    <w:r>
      <w:rPr>
        <w:rFonts w:ascii="华文新魏" w:eastAsia="华文新魏" w:hint="eastAsia"/>
        <w:sz w:val="21"/>
        <w:szCs w:val="21"/>
      </w:rPr>
      <w:t>结论</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77F3D" w14:textId="77777777" w:rsidR="00772B29" w:rsidRDefault="00772B29" w:rsidP="00EE280A">
    <w:pPr>
      <w:pStyle w:val="a3"/>
      <w:jc w:val="left"/>
    </w:pPr>
    <w:r>
      <w:rPr>
        <w:rFonts w:ascii="华文新魏" w:eastAsia="华文新魏" w:hAnsi="华文新魏" w:cs="华文新魏" w:hint="eastAsia"/>
        <w:sz w:val="21"/>
        <w:szCs w:val="21"/>
      </w:rPr>
      <w:t>目录</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C13B0" w14:textId="77777777" w:rsidR="00772B29" w:rsidRPr="00D63769" w:rsidRDefault="00772B29" w:rsidP="00EE280A">
    <w:pPr>
      <w:pStyle w:val="a3"/>
      <w:jc w:val="left"/>
      <w:rPr>
        <w:rFonts w:ascii="华文新魏" w:eastAsia="华文新魏"/>
        <w:sz w:val="21"/>
        <w:szCs w:val="21"/>
      </w:rPr>
    </w:pPr>
    <w:r w:rsidRPr="00D63769">
      <w:rPr>
        <w:rFonts w:ascii="华文新魏" w:eastAsia="华文新魏" w:hint="eastAsia"/>
        <w:sz w:val="21"/>
        <w:szCs w:val="21"/>
      </w:rPr>
      <w:t>附件</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F70CF" w14:textId="1D73A9D3" w:rsidR="00772B29" w:rsidRPr="00D63769" w:rsidRDefault="00772B29" w:rsidP="00EE280A">
    <w:pPr>
      <w:pStyle w:val="a3"/>
      <w:wordWrap w:val="0"/>
      <w:jc w:val="right"/>
      <w:rPr>
        <w:rFonts w:ascii="华文新魏" w:eastAsia="华文新魏"/>
        <w:sz w:val="21"/>
        <w:szCs w:val="21"/>
      </w:rPr>
    </w:pPr>
    <w:r>
      <w:rPr>
        <w:rFonts w:ascii="华文新魏" w:eastAsia="华文新魏" w:hint="eastAsia"/>
        <w:sz w:val="21"/>
        <w:szCs w:val="21"/>
      </w:rPr>
      <w:t>附件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320B4" w14:textId="77777777" w:rsidR="00772B29" w:rsidRDefault="00772B29" w:rsidP="00EE280A">
    <w:pPr>
      <w:pStyle w:val="a3"/>
      <w:jc w:val="right"/>
    </w:pPr>
    <w:r>
      <w:rPr>
        <w:rFonts w:ascii="华文新魏" w:eastAsia="华文新魏" w:hAnsi="华文新魏" w:cs="华文新魏" w:hint="eastAsia"/>
        <w:sz w:val="21"/>
        <w:szCs w:val="21"/>
      </w:rPr>
      <w:t>目录</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6474" w14:textId="03D5B7B0" w:rsidR="00772B29" w:rsidRDefault="00772B29" w:rsidP="00EE280A">
    <w:pPr>
      <w:pStyle w:val="a3"/>
      <w:jc w:val="left"/>
    </w:pPr>
    <w:r>
      <w:rPr>
        <w:rFonts w:ascii="华文新魏" w:eastAsia="华文新魏" w:hAnsi="华文新魏" w:cs="华文新魏" w:hint="eastAsia"/>
        <w:sz w:val="21"/>
        <w:szCs w:val="21"/>
      </w:rPr>
      <w:t>前言</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77ED4" w14:textId="3F1F8932" w:rsidR="00772B29" w:rsidRDefault="00772B29" w:rsidP="00EE280A">
    <w:pPr>
      <w:pStyle w:val="a3"/>
      <w:wordWrap w:val="0"/>
      <w:jc w:val="right"/>
    </w:pPr>
    <w:r>
      <w:rPr>
        <w:rFonts w:ascii="华文新魏" w:eastAsia="华文新魏" w:hAnsi="华文新魏" w:cs="华文新魏" w:hint="eastAsia"/>
        <w:sz w:val="21"/>
        <w:szCs w:val="21"/>
      </w:rPr>
      <w:t>前言</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C9EC" w14:textId="66D881FD" w:rsidR="00772B29" w:rsidRDefault="00772B29" w:rsidP="00EE280A">
    <w:pPr>
      <w:pStyle w:val="a3"/>
      <w:jc w:val="left"/>
    </w:pPr>
    <w:r>
      <w:rPr>
        <w:rFonts w:ascii="华文新魏" w:eastAsia="华文新魏" w:hAnsi="华文新魏" w:cs="华文新魏" w:hint="eastAsia"/>
        <w:sz w:val="21"/>
        <w:szCs w:val="21"/>
      </w:rPr>
      <w:t>1</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建设项目及水土保持工作概况</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3108" w14:textId="616D7600" w:rsidR="00772B29" w:rsidRDefault="00772B29" w:rsidP="00EE280A">
    <w:pPr>
      <w:pStyle w:val="a3"/>
      <w:wordWrap w:val="0"/>
      <w:jc w:val="right"/>
    </w:pPr>
    <w:r>
      <w:rPr>
        <w:rFonts w:ascii="华文新魏" w:eastAsia="华文新魏" w:hAnsi="华文新魏" w:cs="华文新魏" w:hint="eastAsia"/>
        <w:sz w:val="21"/>
        <w:szCs w:val="21"/>
      </w:rPr>
      <w:t>1</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建设项目及水土保持工作概况</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AD1E6" w14:textId="1536256C" w:rsidR="00772B29" w:rsidRDefault="00772B29" w:rsidP="00EE280A">
    <w:pPr>
      <w:pStyle w:val="a3"/>
      <w:jc w:val="left"/>
    </w:pPr>
    <w:r>
      <w:rPr>
        <w:rFonts w:ascii="华文新魏" w:eastAsia="华文新魏" w:hAnsi="华文新魏" w:cs="华文新魏" w:hint="eastAsia"/>
        <w:sz w:val="21"/>
        <w:szCs w:val="21"/>
      </w:rPr>
      <w:t>2</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监测内容和方法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07F99" w14:textId="30F463F7" w:rsidR="00772B29" w:rsidRDefault="00772B29" w:rsidP="00EE280A">
    <w:pPr>
      <w:pStyle w:val="a3"/>
      <w:wordWrap w:val="0"/>
      <w:jc w:val="right"/>
    </w:pPr>
    <w:r>
      <w:rPr>
        <w:rFonts w:ascii="华文新魏" w:eastAsia="华文新魏" w:hAnsi="华文新魏" w:cs="华文新魏" w:hint="eastAsia"/>
        <w:sz w:val="21"/>
        <w:szCs w:val="21"/>
      </w:rPr>
      <w:t>2</w:t>
    </w:r>
    <w:r>
      <w:rPr>
        <w:rFonts w:ascii="华文新魏" w:eastAsia="华文新魏" w:hAnsi="华文新魏" w:cs="华文新魏"/>
        <w:sz w:val="21"/>
        <w:szCs w:val="21"/>
      </w:rPr>
      <w:t xml:space="preserve"> </w:t>
    </w:r>
    <w:r>
      <w:rPr>
        <w:rFonts w:ascii="华文新魏" w:eastAsia="华文新魏" w:hAnsi="华文新魏" w:cs="华文新魏" w:hint="eastAsia"/>
        <w:sz w:val="21"/>
        <w:szCs w:val="21"/>
      </w:rPr>
      <w:t>监测内容和方法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639D5"/>
    <w:multiLevelType w:val="hybridMultilevel"/>
    <w:tmpl w:val="9B0CC21E"/>
    <w:lvl w:ilvl="0" w:tplc="73865C1C">
      <w:start w:val="1"/>
      <w:numFmt w:val="decimal"/>
      <w:lvlText w:val="（%1）"/>
      <w:lvlJc w:val="left"/>
      <w:pPr>
        <w:ind w:left="502"/>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1" w:tplc="0322AD80">
      <w:start w:val="1"/>
      <w:numFmt w:val="lowerLetter"/>
      <w:lvlText w:val="%2"/>
      <w:lvlJc w:val="left"/>
      <w:pPr>
        <w:ind w:left="113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2" w:tplc="B82024BC">
      <w:start w:val="1"/>
      <w:numFmt w:val="lowerRoman"/>
      <w:lvlText w:val="%3"/>
      <w:lvlJc w:val="left"/>
      <w:pPr>
        <w:ind w:left="185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3" w:tplc="C7C449E4">
      <w:start w:val="1"/>
      <w:numFmt w:val="decimal"/>
      <w:lvlText w:val="%4"/>
      <w:lvlJc w:val="left"/>
      <w:pPr>
        <w:ind w:left="257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4" w:tplc="325EAB4E">
      <w:start w:val="1"/>
      <w:numFmt w:val="lowerLetter"/>
      <w:lvlText w:val="%5"/>
      <w:lvlJc w:val="left"/>
      <w:pPr>
        <w:ind w:left="329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5" w:tplc="548AB2F8">
      <w:start w:val="1"/>
      <w:numFmt w:val="lowerRoman"/>
      <w:lvlText w:val="%6"/>
      <w:lvlJc w:val="left"/>
      <w:pPr>
        <w:ind w:left="401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6" w:tplc="42202A68">
      <w:start w:val="1"/>
      <w:numFmt w:val="decimal"/>
      <w:lvlText w:val="%7"/>
      <w:lvlJc w:val="left"/>
      <w:pPr>
        <w:ind w:left="473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7" w:tplc="2D82538A">
      <w:start w:val="1"/>
      <w:numFmt w:val="lowerLetter"/>
      <w:lvlText w:val="%8"/>
      <w:lvlJc w:val="left"/>
      <w:pPr>
        <w:ind w:left="545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lvl w:ilvl="8" w:tplc="6272303A">
      <w:start w:val="1"/>
      <w:numFmt w:val="lowerRoman"/>
      <w:lvlText w:val="%9"/>
      <w:lvlJc w:val="left"/>
      <w:pPr>
        <w:ind w:left="6177"/>
      </w:pPr>
      <w:rPr>
        <w:rFonts w:ascii="仿宋_GB2312" w:eastAsia="仿宋_GB2312" w:hAnsi="仿宋_GB2312" w:cs="仿宋_GB2312"/>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AC08B9"/>
    <w:multiLevelType w:val="hybridMultilevel"/>
    <w:tmpl w:val="C6D6B052"/>
    <w:lvl w:ilvl="0" w:tplc="BCF47870">
      <w:start w:val="1"/>
      <w:numFmt w:val="decimal"/>
      <w:lvlText w:val="（%1）"/>
      <w:lvlJc w:val="left"/>
      <w:pPr>
        <w:ind w:left="105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1" w:tplc="EBBC11A2">
      <w:start w:val="1"/>
      <w:numFmt w:val="lowerLetter"/>
      <w:lvlText w:val="%2"/>
      <w:lvlJc w:val="left"/>
      <w:pPr>
        <w:ind w:left="153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2" w:tplc="E826ABF0">
      <w:start w:val="1"/>
      <w:numFmt w:val="lowerRoman"/>
      <w:lvlText w:val="%3"/>
      <w:lvlJc w:val="left"/>
      <w:pPr>
        <w:ind w:left="225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3" w:tplc="7FFE9D0E">
      <w:start w:val="1"/>
      <w:numFmt w:val="decimal"/>
      <w:lvlText w:val="%4"/>
      <w:lvlJc w:val="left"/>
      <w:pPr>
        <w:ind w:left="297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4" w:tplc="9692FEA6">
      <w:start w:val="1"/>
      <w:numFmt w:val="lowerLetter"/>
      <w:lvlText w:val="%5"/>
      <w:lvlJc w:val="left"/>
      <w:pPr>
        <w:ind w:left="369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5" w:tplc="EF7273EC">
      <w:start w:val="1"/>
      <w:numFmt w:val="lowerRoman"/>
      <w:lvlText w:val="%6"/>
      <w:lvlJc w:val="left"/>
      <w:pPr>
        <w:ind w:left="441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6" w:tplc="B980DEDA">
      <w:start w:val="1"/>
      <w:numFmt w:val="decimal"/>
      <w:lvlText w:val="%7"/>
      <w:lvlJc w:val="left"/>
      <w:pPr>
        <w:ind w:left="513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7" w:tplc="0764EE0C">
      <w:start w:val="1"/>
      <w:numFmt w:val="lowerLetter"/>
      <w:lvlText w:val="%8"/>
      <w:lvlJc w:val="left"/>
      <w:pPr>
        <w:ind w:left="585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8" w:tplc="E00A6F06">
      <w:start w:val="1"/>
      <w:numFmt w:val="lowerRoman"/>
      <w:lvlText w:val="%9"/>
      <w:lvlJc w:val="left"/>
      <w:pPr>
        <w:ind w:left="657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CB3036"/>
    <w:multiLevelType w:val="hybridMultilevel"/>
    <w:tmpl w:val="7F9CF7FC"/>
    <w:lvl w:ilvl="0" w:tplc="15A47A6C">
      <w:start w:val="1"/>
      <w:numFmt w:val="decimal"/>
      <w:lvlText w:val="%1、"/>
      <w:lvlJc w:val="left"/>
      <w:pPr>
        <w:ind w:left="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229FB6">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94BC3C">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98C896">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BA9482">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E2FFEE">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C619C2">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DA9860">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3608A2">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358438F"/>
    <w:multiLevelType w:val="multilevel"/>
    <w:tmpl w:val="CB02B918"/>
    <w:lvl w:ilvl="0">
      <w:start w:val="1"/>
      <w:numFmt w:val="decimal"/>
      <w:pStyle w:val="1"/>
      <w:suff w:val="space"/>
      <w:lvlText w:val="%1"/>
      <w:lvlJc w:val="left"/>
      <w:pPr>
        <w:ind w:left="0" w:firstLine="0"/>
      </w:pPr>
      <w:rPr>
        <w:rFonts w:ascii="Times New Roman" w:eastAsia="宋体" w:hAnsi="Times New Roman" w:hint="default"/>
        <w:b/>
        <w:i w:val="0"/>
        <w:sz w:val="32"/>
      </w:rPr>
    </w:lvl>
    <w:lvl w:ilvl="1">
      <w:start w:val="1"/>
      <w:numFmt w:val="decimal"/>
      <w:pStyle w:val="2"/>
      <w:suff w:val="space"/>
      <w:lvlText w:val="%1.%2"/>
      <w:lvlJc w:val="left"/>
      <w:pPr>
        <w:ind w:left="0" w:firstLine="0"/>
      </w:pPr>
      <w:rPr>
        <w:rFonts w:ascii="Times New Roman" w:eastAsia="宋体" w:hAnsi="Times New Roman" w:hint="default"/>
        <w:b/>
        <w:i w:val="0"/>
        <w:sz w:val="30"/>
      </w:rPr>
    </w:lvl>
    <w:lvl w:ilvl="2">
      <w:start w:val="1"/>
      <w:numFmt w:val="decimal"/>
      <w:pStyle w:val="3"/>
      <w:suff w:val="space"/>
      <w:lvlText w:val="%1.%2.%3"/>
      <w:lvlJc w:val="left"/>
      <w:pPr>
        <w:ind w:left="0" w:firstLine="0"/>
      </w:pPr>
      <w:rPr>
        <w:rFonts w:ascii="Times New Roman" w:eastAsia="宋体" w:hAnsi="Times New Roman" w:hint="default"/>
        <w:b/>
        <w:i w:val="0"/>
        <w:sz w:val="28"/>
      </w:rPr>
    </w:lvl>
    <w:lvl w:ilvl="3">
      <w:start w:val="1"/>
      <w:numFmt w:val="decimal"/>
      <w:pStyle w:val="4"/>
      <w:suff w:val="space"/>
      <w:lvlText w:val="%1.%2.%3.%4"/>
      <w:lvlJc w:val="left"/>
      <w:pPr>
        <w:ind w:left="0" w:firstLine="0"/>
      </w:pPr>
      <w:rPr>
        <w:rFonts w:ascii="Times New Roman" w:eastAsia="黑体" w:hAnsi="Times New Roman" w:hint="default"/>
        <w:b/>
        <w:i w:val="0"/>
        <w:sz w:val="24"/>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15:restartNumberingAfterBreak="0">
    <w:nsid w:val="4651516B"/>
    <w:multiLevelType w:val="hybridMultilevel"/>
    <w:tmpl w:val="93F8FB92"/>
    <w:lvl w:ilvl="0" w:tplc="C0806A9E">
      <w:start w:val="1"/>
      <w:numFmt w:val="decimal"/>
      <w:lvlText w:val="（%1）"/>
      <w:lvlJc w:val="left"/>
      <w:pPr>
        <w:ind w:left="111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1" w:tplc="9EFEE208">
      <w:start w:val="1"/>
      <w:numFmt w:val="lowerLetter"/>
      <w:lvlText w:val="%2"/>
      <w:lvlJc w:val="left"/>
      <w:pPr>
        <w:ind w:left="159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2" w:tplc="DDA0C138">
      <w:start w:val="1"/>
      <w:numFmt w:val="lowerRoman"/>
      <w:lvlText w:val="%3"/>
      <w:lvlJc w:val="left"/>
      <w:pPr>
        <w:ind w:left="231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3" w:tplc="1B1E9CDC">
      <w:start w:val="1"/>
      <w:numFmt w:val="decimal"/>
      <w:lvlText w:val="%4"/>
      <w:lvlJc w:val="left"/>
      <w:pPr>
        <w:ind w:left="303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4" w:tplc="3E2A2398">
      <w:start w:val="1"/>
      <w:numFmt w:val="lowerLetter"/>
      <w:lvlText w:val="%5"/>
      <w:lvlJc w:val="left"/>
      <w:pPr>
        <w:ind w:left="375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5" w:tplc="D4845008">
      <w:start w:val="1"/>
      <w:numFmt w:val="lowerRoman"/>
      <w:lvlText w:val="%6"/>
      <w:lvlJc w:val="left"/>
      <w:pPr>
        <w:ind w:left="447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6" w:tplc="C82CD9A2">
      <w:start w:val="1"/>
      <w:numFmt w:val="decimal"/>
      <w:lvlText w:val="%7"/>
      <w:lvlJc w:val="left"/>
      <w:pPr>
        <w:ind w:left="519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7" w:tplc="CDAE3AEC">
      <w:start w:val="1"/>
      <w:numFmt w:val="lowerLetter"/>
      <w:lvlText w:val="%8"/>
      <w:lvlJc w:val="left"/>
      <w:pPr>
        <w:ind w:left="591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8" w:tplc="E42285DA">
      <w:start w:val="1"/>
      <w:numFmt w:val="lowerRoman"/>
      <w:lvlText w:val="%9"/>
      <w:lvlJc w:val="left"/>
      <w:pPr>
        <w:ind w:left="6631"/>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7884116"/>
    <w:multiLevelType w:val="hybridMultilevel"/>
    <w:tmpl w:val="7A00B786"/>
    <w:lvl w:ilvl="0" w:tplc="0D62C208">
      <w:start w:val="1"/>
      <w:numFmt w:val="decimal"/>
      <w:lvlText w:val="（%1）"/>
      <w:lvlJc w:val="left"/>
      <w:pPr>
        <w:ind w:left="105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1" w:tplc="2B9451D8">
      <w:start w:val="1"/>
      <w:numFmt w:val="lowerLetter"/>
      <w:lvlText w:val="%2"/>
      <w:lvlJc w:val="left"/>
      <w:pPr>
        <w:ind w:left="153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2" w:tplc="368E6EDC">
      <w:start w:val="1"/>
      <w:numFmt w:val="lowerRoman"/>
      <w:lvlText w:val="%3"/>
      <w:lvlJc w:val="left"/>
      <w:pPr>
        <w:ind w:left="225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3" w:tplc="90B26A28">
      <w:start w:val="1"/>
      <w:numFmt w:val="decimal"/>
      <w:lvlText w:val="%4"/>
      <w:lvlJc w:val="left"/>
      <w:pPr>
        <w:ind w:left="297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4" w:tplc="FB707B22">
      <w:start w:val="1"/>
      <w:numFmt w:val="lowerLetter"/>
      <w:lvlText w:val="%5"/>
      <w:lvlJc w:val="left"/>
      <w:pPr>
        <w:ind w:left="369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5" w:tplc="430C8EB2">
      <w:start w:val="1"/>
      <w:numFmt w:val="lowerRoman"/>
      <w:lvlText w:val="%6"/>
      <w:lvlJc w:val="left"/>
      <w:pPr>
        <w:ind w:left="441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6" w:tplc="B238B888">
      <w:start w:val="1"/>
      <w:numFmt w:val="decimal"/>
      <w:lvlText w:val="%7"/>
      <w:lvlJc w:val="left"/>
      <w:pPr>
        <w:ind w:left="513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7" w:tplc="D1D6B822">
      <w:start w:val="1"/>
      <w:numFmt w:val="lowerLetter"/>
      <w:lvlText w:val="%8"/>
      <w:lvlJc w:val="left"/>
      <w:pPr>
        <w:ind w:left="585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lvl w:ilvl="8" w:tplc="88D496C8">
      <w:start w:val="1"/>
      <w:numFmt w:val="lowerRoman"/>
      <w:lvlText w:val="%9"/>
      <w:lvlJc w:val="left"/>
      <w:pPr>
        <w:ind w:left="6576"/>
      </w:pPr>
      <w:rPr>
        <w:rFonts w:ascii="仿宋_GB2312" w:eastAsia="仿宋_GB2312" w:hAnsi="仿宋_GB2312" w:cs="仿宋_GB2312"/>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4"/>
  </w:num>
  <w:num w:numId="5">
    <w:abstractNumId w:val="3"/>
  </w:num>
  <w:num w:numId="6">
    <w:abstractNumId w:val="3"/>
  </w:num>
  <w:num w:numId="7">
    <w:abstractNumId w:val="5"/>
  </w:num>
  <w:num w:numId="8">
    <w:abstractNumId w:val="1"/>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D8"/>
    <w:rsid w:val="000010A4"/>
    <w:rsid w:val="000010F1"/>
    <w:rsid w:val="00004A00"/>
    <w:rsid w:val="000053F7"/>
    <w:rsid w:val="00005B0C"/>
    <w:rsid w:val="00006116"/>
    <w:rsid w:val="000065B4"/>
    <w:rsid w:val="00006E4A"/>
    <w:rsid w:val="00010058"/>
    <w:rsid w:val="00010AFA"/>
    <w:rsid w:val="0001131F"/>
    <w:rsid w:val="0001188A"/>
    <w:rsid w:val="00011A7E"/>
    <w:rsid w:val="00011C18"/>
    <w:rsid w:val="000121C0"/>
    <w:rsid w:val="000126C5"/>
    <w:rsid w:val="000131CD"/>
    <w:rsid w:val="00014A48"/>
    <w:rsid w:val="00014EC7"/>
    <w:rsid w:val="000168D0"/>
    <w:rsid w:val="00017184"/>
    <w:rsid w:val="00017DC7"/>
    <w:rsid w:val="00020A50"/>
    <w:rsid w:val="0002106E"/>
    <w:rsid w:val="00021D42"/>
    <w:rsid w:val="00021FA8"/>
    <w:rsid w:val="00022C70"/>
    <w:rsid w:val="000243D2"/>
    <w:rsid w:val="00024973"/>
    <w:rsid w:val="00024E66"/>
    <w:rsid w:val="00025108"/>
    <w:rsid w:val="00025BBA"/>
    <w:rsid w:val="00025E65"/>
    <w:rsid w:val="00026FF1"/>
    <w:rsid w:val="000311F2"/>
    <w:rsid w:val="00031ED9"/>
    <w:rsid w:val="000336AB"/>
    <w:rsid w:val="00033BE8"/>
    <w:rsid w:val="00034134"/>
    <w:rsid w:val="00034B57"/>
    <w:rsid w:val="000362A1"/>
    <w:rsid w:val="00036568"/>
    <w:rsid w:val="00037275"/>
    <w:rsid w:val="0003745D"/>
    <w:rsid w:val="00040820"/>
    <w:rsid w:val="00040A1D"/>
    <w:rsid w:val="00040D6C"/>
    <w:rsid w:val="00042F55"/>
    <w:rsid w:val="000445E4"/>
    <w:rsid w:val="0004465B"/>
    <w:rsid w:val="00045931"/>
    <w:rsid w:val="000473D0"/>
    <w:rsid w:val="00047CBA"/>
    <w:rsid w:val="0005021F"/>
    <w:rsid w:val="00052E06"/>
    <w:rsid w:val="00053802"/>
    <w:rsid w:val="00054BB4"/>
    <w:rsid w:val="00055E6B"/>
    <w:rsid w:val="000569A9"/>
    <w:rsid w:val="000571E0"/>
    <w:rsid w:val="000579E7"/>
    <w:rsid w:val="00060812"/>
    <w:rsid w:val="00061B79"/>
    <w:rsid w:val="00062569"/>
    <w:rsid w:val="00063254"/>
    <w:rsid w:val="000632BD"/>
    <w:rsid w:val="00064A8F"/>
    <w:rsid w:val="00064C9C"/>
    <w:rsid w:val="00065BAF"/>
    <w:rsid w:val="000664A4"/>
    <w:rsid w:val="00066B8E"/>
    <w:rsid w:val="00067C46"/>
    <w:rsid w:val="000702ED"/>
    <w:rsid w:val="00070849"/>
    <w:rsid w:val="000722D6"/>
    <w:rsid w:val="00073E02"/>
    <w:rsid w:val="00074C68"/>
    <w:rsid w:val="00075781"/>
    <w:rsid w:val="00075F65"/>
    <w:rsid w:val="00075FA5"/>
    <w:rsid w:val="00076007"/>
    <w:rsid w:val="000763A0"/>
    <w:rsid w:val="0007651B"/>
    <w:rsid w:val="00076BA4"/>
    <w:rsid w:val="0007705F"/>
    <w:rsid w:val="0008219E"/>
    <w:rsid w:val="000822A2"/>
    <w:rsid w:val="00082A09"/>
    <w:rsid w:val="00083304"/>
    <w:rsid w:val="0008361E"/>
    <w:rsid w:val="000842C6"/>
    <w:rsid w:val="00084ADC"/>
    <w:rsid w:val="00085EC3"/>
    <w:rsid w:val="000867B5"/>
    <w:rsid w:val="00086B86"/>
    <w:rsid w:val="00086F64"/>
    <w:rsid w:val="00087591"/>
    <w:rsid w:val="00092B5A"/>
    <w:rsid w:val="00094679"/>
    <w:rsid w:val="00094E56"/>
    <w:rsid w:val="0009629A"/>
    <w:rsid w:val="0009631F"/>
    <w:rsid w:val="0009684D"/>
    <w:rsid w:val="000976A4"/>
    <w:rsid w:val="000A0368"/>
    <w:rsid w:val="000A05DC"/>
    <w:rsid w:val="000A2ECA"/>
    <w:rsid w:val="000A3F3F"/>
    <w:rsid w:val="000A46F4"/>
    <w:rsid w:val="000A4E38"/>
    <w:rsid w:val="000A56D7"/>
    <w:rsid w:val="000A68F0"/>
    <w:rsid w:val="000A73B2"/>
    <w:rsid w:val="000A79F7"/>
    <w:rsid w:val="000B13F4"/>
    <w:rsid w:val="000B230A"/>
    <w:rsid w:val="000B2866"/>
    <w:rsid w:val="000B3DDD"/>
    <w:rsid w:val="000B516E"/>
    <w:rsid w:val="000B61FC"/>
    <w:rsid w:val="000B6B1D"/>
    <w:rsid w:val="000B6D31"/>
    <w:rsid w:val="000B7010"/>
    <w:rsid w:val="000B719D"/>
    <w:rsid w:val="000B7B01"/>
    <w:rsid w:val="000B7E51"/>
    <w:rsid w:val="000B7F3A"/>
    <w:rsid w:val="000C031A"/>
    <w:rsid w:val="000C08C5"/>
    <w:rsid w:val="000C0E6F"/>
    <w:rsid w:val="000C1690"/>
    <w:rsid w:val="000C274E"/>
    <w:rsid w:val="000C5007"/>
    <w:rsid w:val="000C5B31"/>
    <w:rsid w:val="000C6B55"/>
    <w:rsid w:val="000C78A5"/>
    <w:rsid w:val="000C7D0A"/>
    <w:rsid w:val="000D0EC3"/>
    <w:rsid w:val="000D0FEE"/>
    <w:rsid w:val="000D133B"/>
    <w:rsid w:val="000D3E75"/>
    <w:rsid w:val="000D499D"/>
    <w:rsid w:val="000D5100"/>
    <w:rsid w:val="000D5375"/>
    <w:rsid w:val="000D5568"/>
    <w:rsid w:val="000E0A93"/>
    <w:rsid w:val="000E0C94"/>
    <w:rsid w:val="000E0E50"/>
    <w:rsid w:val="000E1AAF"/>
    <w:rsid w:val="000E257F"/>
    <w:rsid w:val="000E3A2E"/>
    <w:rsid w:val="000E3EC9"/>
    <w:rsid w:val="000E4960"/>
    <w:rsid w:val="000E4D23"/>
    <w:rsid w:val="000E60FB"/>
    <w:rsid w:val="000E6AFB"/>
    <w:rsid w:val="000E7EEB"/>
    <w:rsid w:val="000F143D"/>
    <w:rsid w:val="000F16A3"/>
    <w:rsid w:val="000F208B"/>
    <w:rsid w:val="000F24F2"/>
    <w:rsid w:val="000F3077"/>
    <w:rsid w:val="000F3105"/>
    <w:rsid w:val="000F3530"/>
    <w:rsid w:val="000F5D3C"/>
    <w:rsid w:val="000F5E31"/>
    <w:rsid w:val="000F77B8"/>
    <w:rsid w:val="000F7A48"/>
    <w:rsid w:val="000F7AEF"/>
    <w:rsid w:val="00100A35"/>
    <w:rsid w:val="00100EFB"/>
    <w:rsid w:val="001011CF"/>
    <w:rsid w:val="00101801"/>
    <w:rsid w:val="00102962"/>
    <w:rsid w:val="00102C16"/>
    <w:rsid w:val="00103351"/>
    <w:rsid w:val="00103D22"/>
    <w:rsid w:val="00104093"/>
    <w:rsid w:val="00104878"/>
    <w:rsid w:val="00104A44"/>
    <w:rsid w:val="0010531E"/>
    <w:rsid w:val="0010645B"/>
    <w:rsid w:val="0011148C"/>
    <w:rsid w:val="001118C7"/>
    <w:rsid w:val="001123C5"/>
    <w:rsid w:val="001124B5"/>
    <w:rsid w:val="0011276A"/>
    <w:rsid w:val="00113805"/>
    <w:rsid w:val="00113BEC"/>
    <w:rsid w:val="00113D27"/>
    <w:rsid w:val="00114AFB"/>
    <w:rsid w:val="00115EB0"/>
    <w:rsid w:val="00116532"/>
    <w:rsid w:val="0011690D"/>
    <w:rsid w:val="00116F06"/>
    <w:rsid w:val="00117C89"/>
    <w:rsid w:val="001204F9"/>
    <w:rsid w:val="001205E9"/>
    <w:rsid w:val="00120AD3"/>
    <w:rsid w:val="0012134B"/>
    <w:rsid w:val="001214D5"/>
    <w:rsid w:val="0012185D"/>
    <w:rsid w:val="0012223D"/>
    <w:rsid w:val="00122C3F"/>
    <w:rsid w:val="00122FF7"/>
    <w:rsid w:val="001232D4"/>
    <w:rsid w:val="001232EB"/>
    <w:rsid w:val="0012365A"/>
    <w:rsid w:val="00124165"/>
    <w:rsid w:val="0012442E"/>
    <w:rsid w:val="00124987"/>
    <w:rsid w:val="001263FC"/>
    <w:rsid w:val="00126A7C"/>
    <w:rsid w:val="001303B5"/>
    <w:rsid w:val="00130D94"/>
    <w:rsid w:val="00131612"/>
    <w:rsid w:val="00131A91"/>
    <w:rsid w:val="0013264F"/>
    <w:rsid w:val="0013289B"/>
    <w:rsid w:val="00133173"/>
    <w:rsid w:val="001331B5"/>
    <w:rsid w:val="00133617"/>
    <w:rsid w:val="00134E9A"/>
    <w:rsid w:val="00135835"/>
    <w:rsid w:val="001371E9"/>
    <w:rsid w:val="0013798E"/>
    <w:rsid w:val="00137F2C"/>
    <w:rsid w:val="0014230B"/>
    <w:rsid w:val="00142312"/>
    <w:rsid w:val="00144A8B"/>
    <w:rsid w:val="0014657E"/>
    <w:rsid w:val="00146BC9"/>
    <w:rsid w:val="00147A05"/>
    <w:rsid w:val="00150025"/>
    <w:rsid w:val="00150065"/>
    <w:rsid w:val="00150685"/>
    <w:rsid w:val="00150B21"/>
    <w:rsid w:val="00152504"/>
    <w:rsid w:val="001526EB"/>
    <w:rsid w:val="00153D56"/>
    <w:rsid w:val="00154113"/>
    <w:rsid w:val="0015435B"/>
    <w:rsid w:val="001543E5"/>
    <w:rsid w:val="00154525"/>
    <w:rsid w:val="00155BB5"/>
    <w:rsid w:val="00155E66"/>
    <w:rsid w:val="00156F91"/>
    <w:rsid w:val="00157C48"/>
    <w:rsid w:val="00160929"/>
    <w:rsid w:val="00162893"/>
    <w:rsid w:val="00163BC0"/>
    <w:rsid w:val="00164A1C"/>
    <w:rsid w:val="00164AC1"/>
    <w:rsid w:val="001652BF"/>
    <w:rsid w:val="00167627"/>
    <w:rsid w:val="00167E5D"/>
    <w:rsid w:val="00170151"/>
    <w:rsid w:val="001708DE"/>
    <w:rsid w:val="00171314"/>
    <w:rsid w:val="001719D4"/>
    <w:rsid w:val="00175F94"/>
    <w:rsid w:val="001761EF"/>
    <w:rsid w:val="0017681F"/>
    <w:rsid w:val="00176B68"/>
    <w:rsid w:val="0017785C"/>
    <w:rsid w:val="00181978"/>
    <w:rsid w:val="0018272A"/>
    <w:rsid w:val="001829C6"/>
    <w:rsid w:val="0018369D"/>
    <w:rsid w:val="00184BF5"/>
    <w:rsid w:val="00185D70"/>
    <w:rsid w:val="00185F51"/>
    <w:rsid w:val="001860DA"/>
    <w:rsid w:val="00186223"/>
    <w:rsid w:val="00187164"/>
    <w:rsid w:val="001935E8"/>
    <w:rsid w:val="001936ED"/>
    <w:rsid w:val="001969FA"/>
    <w:rsid w:val="00196EBD"/>
    <w:rsid w:val="00196F1A"/>
    <w:rsid w:val="00197B3E"/>
    <w:rsid w:val="00197F82"/>
    <w:rsid w:val="001A06B0"/>
    <w:rsid w:val="001A08AA"/>
    <w:rsid w:val="001A11EB"/>
    <w:rsid w:val="001A19CB"/>
    <w:rsid w:val="001A2171"/>
    <w:rsid w:val="001A2AD1"/>
    <w:rsid w:val="001A32A6"/>
    <w:rsid w:val="001A366E"/>
    <w:rsid w:val="001A3E69"/>
    <w:rsid w:val="001A5125"/>
    <w:rsid w:val="001A52B5"/>
    <w:rsid w:val="001A63BE"/>
    <w:rsid w:val="001A64CD"/>
    <w:rsid w:val="001A722E"/>
    <w:rsid w:val="001B1669"/>
    <w:rsid w:val="001B19BA"/>
    <w:rsid w:val="001B372E"/>
    <w:rsid w:val="001B375B"/>
    <w:rsid w:val="001B3FFF"/>
    <w:rsid w:val="001B6F4F"/>
    <w:rsid w:val="001B725A"/>
    <w:rsid w:val="001B772D"/>
    <w:rsid w:val="001C07AD"/>
    <w:rsid w:val="001C0EBE"/>
    <w:rsid w:val="001C13BA"/>
    <w:rsid w:val="001C14F2"/>
    <w:rsid w:val="001C3BF6"/>
    <w:rsid w:val="001C4257"/>
    <w:rsid w:val="001C4447"/>
    <w:rsid w:val="001C44AC"/>
    <w:rsid w:val="001C4922"/>
    <w:rsid w:val="001C49D4"/>
    <w:rsid w:val="001C4BA9"/>
    <w:rsid w:val="001C4FC6"/>
    <w:rsid w:val="001C6DBC"/>
    <w:rsid w:val="001D05EB"/>
    <w:rsid w:val="001D1F63"/>
    <w:rsid w:val="001D3472"/>
    <w:rsid w:val="001D6BD9"/>
    <w:rsid w:val="001D74B1"/>
    <w:rsid w:val="001E0B80"/>
    <w:rsid w:val="001E0E62"/>
    <w:rsid w:val="001E1F8A"/>
    <w:rsid w:val="001E227D"/>
    <w:rsid w:val="001E3BA8"/>
    <w:rsid w:val="001E529F"/>
    <w:rsid w:val="001E57A7"/>
    <w:rsid w:val="001E631B"/>
    <w:rsid w:val="001E6658"/>
    <w:rsid w:val="001E670C"/>
    <w:rsid w:val="001E75FE"/>
    <w:rsid w:val="001F098B"/>
    <w:rsid w:val="001F12BC"/>
    <w:rsid w:val="001F15ED"/>
    <w:rsid w:val="001F2372"/>
    <w:rsid w:val="001F2EEE"/>
    <w:rsid w:val="001F34D5"/>
    <w:rsid w:val="001F4665"/>
    <w:rsid w:val="001F4D1F"/>
    <w:rsid w:val="001F4EAC"/>
    <w:rsid w:val="001F5CA1"/>
    <w:rsid w:val="001F5E81"/>
    <w:rsid w:val="001F7D5C"/>
    <w:rsid w:val="0020201D"/>
    <w:rsid w:val="0020294E"/>
    <w:rsid w:val="00202D56"/>
    <w:rsid w:val="0020305F"/>
    <w:rsid w:val="0020395A"/>
    <w:rsid w:val="00204CE1"/>
    <w:rsid w:val="0020542F"/>
    <w:rsid w:val="002077E7"/>
    <w:rsid w:val="00210430"/>
    <w:rsid w:val="00210BBB"/>
    <w:rsid w:val="00212047"/>
    <w:rsid w:val="0021241F"/>
    <w:rsid w:val="002126EA"/>
    <w:rsid w:val="0021521E"/>
    <w:rsid w:val="00216D82"/>
    <w:rsid w:val="0022174C"/>
    <w:rsid w:val="00221A2D"/>
    <w:rsid w:val="00221E63"/>
    <w:rsid w:val="00221E77"/>
    <w:rsid w:val="0022239F"/>
    <w:rsid w:val="002223C2"/>
    <w:rsid w:val="002227E6"/>
    <w:rsid w:val="00222DC8"/>
    <w:rsid w:val="002233D9"/>
    <w:rsid w:val="00223484"/>
    <w:rsid w:val="00223E02"/>
    <w:rsid w:val="002243BF"/>
    <w:rsid w:val="00224698"/>
    <w:rsid w:val="00224F5B"/>
    <w:rsid w:val="00225F74"/>
    <w:rsid w:val="002271C3"/>
    <w:rsid w:val="00233FEB"/>
    <w:rsid w:val="002341CC"/>
    <w:rsid w:val="0023604F"/>
    <w:rsid w:val="00236412"/>
    <w:rsid w:val="002375D8"/>
    <w:rsid w:val="00237E6F"/>
    <w:rsid w:val="00240453"/>
    <w:rsid w:val="00240F1D"/>
    <w:rsid w:val="002410E4"/>
    <w:rsid w:val="00244024"/>
    <w:rsid w:val="002442D4"/>
    <w:rsid w:val="00244D63"/>
    <w:rsid w:val="00245901"/>
    <w:rsid w:val="0024686F"/>
    <w:rsid w:val="00246AE6"/>
    <w:rsid w:val="002471C0"/>
    <w:rsid w:val="0024733C"/>
    <w:rsid w:val="002476DA"/>
    <w:rsid w:val="0025001C"/>
    <w:rsid w:val="00250623"/>
    <w:rsid w:val="0025160B"/>
    <w:rsid w:val="00251980"/>
    <w:rsid w:val="00252A92"/>
    <w:rsid w:val="0025412E"/>
    <w:rsid w:val="00255837"/>
    <w:rsid w:val="00255BB2"/>
    <w:rsid w:val="00256456"/>
    <w:rsid w:val="0025682A"/>
    <w:rsid w:val="00256B7A"/>
    <w:rsid w:val="00256CBB"/>
    <w:rsid w:val="00256D01"/>
    <w:rsid w:val="0026047B"/>
    <w:rsid w:val="00260592"/>
    <w:rsid w:val="00261739"/>
    <w:rsid w:val="00261B52"/>
    <w:rsid w:val="002649F7"/>
    <w:rsid w:val="00264D92"/>
    <w:rsid w:val="00264DE6"/>
    <w:rsid w:val="00265022"/>
    <w:rsid w:val="0026529A"/>
    <w:rsid w:val="002701E9"/>
    <w:rsid w:val="00271118"/>
    <w:rsid w:val="002724F5"/>
    <w:rsid w:val="00273F5D"/>
    <w:rsid w:val="00274F01"/>
    <w:rsid w:val="00275906"/>
    <w:rsid w:val="00276229"/>
    <w:rsid w:val="00276B5A"/>
    <w:rsid w:val="00277B94"/>
    <w:rsid w:val="00277C04"/>
    <w:rsid w:val="0028045A"/>
    <w:rsid w:val="002812F3"/>
    <w:rsid w:val="00281AC1"/>
    <w:rsid w:val="00281D15"/>
    <w:rsid w:val="002822FA"/>
    <w:rsid w:val="00283587"/>
    <w:rsid w:val="002838AD"/>
    <w:rsid w:val="00284122"/>
    <w:rsid w:val="00284516"/>
    <w:rsid w:val="00284648"/>
    <w:rsid w:val="0028487C"/>
    <w:rsid w:val="00284C4E"/>
    <w:rsid w:val="002852BE"/>
    <w:rsid w:val="00285746"/>
    <w:rsid w:val="002871C0"/>
    <w:rsid w:val="002871F3"/>
    <w:rsid w:val="00287EA0"/>
    <w:rsid w:val="002905B0"/>
    <w:rsid w:val="00291512"/>
    <w:rsid w:val="00292492"/>
    <w:rsid w:val="00292973"/>
    <w:rsid w:val="0029331D"/>
    <w:rsid w:val="002938B2"/>
    <w:rsid w:val="00293D2C"/>
    <w:rsid w:val="00294708"/>
    <w:rsid w:val="00294C96"/>
    <w:rsid w:val="00295CA9"/>
    <w:rsid w:val="00296B36"/>
    <w:rsid w:val="00296FB4"/>
    <w:rsid w:val="002A0FEB"/>
    <w:rsid w:val="002A138B"/>
    <w:rsid w:val="002A2568"/>
    <w:rsid w:val="002A3434"/>
    <w:rsid w:val="002A3B18"/>
    <w:rsid w:val="002A6646"/>
    <w:rsid w:val="002B14CC"/>
    <w:rsid w:val="002B184B"/>
    <w:rsid w:val="002B3992"/>
    <w:rsid w:val="002B4617"/>
    <w:rsid w:val="002B4CFD"/>
    <w:rsid w:val="002B4FF9"/>
    <w:rsid w:val="002B603E"/>
    <w:rsid w:val="002B6688"/>
    <w:rsid w:val="002B7296"/>
    <w:rsid w:val="002B741C"/>
    <w:rsid w:val="002C006A"/>
    <w:rsid w:val="002C0B10"/>
    <w:rsid w:val="002C1F50"/>
    <w:rsid w:val="002C221E"/>
    <w:rsid w:val="002C23F6"/>
    <w:rsid w:val="002C4215"/>
    <w:rsid w:val="002C46D9"/>
    <w:rsid w:val="002C5213"/>
    <w:rsid w:val="002C546C"/>
    <w:rsid w:val="002C565E"/>
    <w:rsid w:val="002C617C"/>
    <w:rsid w:val="002C6FFD"/>
    <w:rsid w:val="002C712B"/>
    <w:rsid w:val="002D0719"/>
    <w:rsid w:val="002D091C"/>
    <w:rsid w:val="002D0FF4"/>
    <w:rsid w:val="002D1148"/>
    <w:rsid w:val="002D145F"/>
    <w:rsid w:val="002D18F5"/>
    <w:rsid w:val="002D1FBA"/>
    <w:rsid w:val="002D2146"/>
    <w:rsid w:val="002D233F"/>
    <w:rsid w:val="002D26AB"/>
    <w:rsid w:val="002D28E2"/>
    <w:rsid w:val="002D423D"/>
    <w:rsid w:val="002D446B"/>
    <w:rsid w:val="002D5079"/>
    <w:rsid w:val="002D51FC"/>
    <w:rsid w:val="002D5A17"/>
    <w:rsid w:val="002D6154"/>
    <w:rsid w:val="002D63DC"/>
    <w:rsid w:val="002D64E9"/>
    <w:rsid w:val="002D6712"/>
    <w:rsid w:val="002D6890"/>
    <w:rsid w:val="002D6B6E"/>
    <w:rsid w:val="002D7E75"/>
    <w:rsid w:val="002E0F65"/>
    <w:rsid w:val="002E156D"/>
    <w:rsid w:val="002E1781"/>
    <w:rsid w:val="002E2774"/>
    <w:rsid w:val="002E2D30"/>
    <w:rsid w:val="002E36BF"/>
    <w:rsid w:val="002E3A96"/>
    <w:rsid w:val="002E3C02"/>
    <w:rsid w:val="002E4700"/>
    <w:rsid w:val="002E4A10"/>
    <w:rsid w:val="002E526A"/>
    <w:rsid w:val="002E590B"/>
    <w:rsid w:val="002E72C5"/>
    <w:rsid w:val="002E7C37"/>
    <w:rsid w:val="002F00F4"/>
    <w:rsid w:val="002F092A"/>
    <w:rsid w:val="002F10A7"/>
    <w:rsid w:val="002F27ED"/>
    <w:rsid w:val="002F2A63"/>
    <w:rsid w:val="002F2B5F"/>
    <w:rsid w:val="002F6CEE"/>
    <w:rsid w:val="002F6E38"/>
    <w:rsid w:val="002F7D7B"/>
    <w:rsid w:val="00300509"/>
    <w:rsid w:val="003005A7"/>
    <w:rsid w:val="00300F01"/>
    <w:rsid w:val="003038A7"/>
    <w:rsid w:val="00303B64"/>
    <w:rsid w:val="00303CE6"/>
    <w:rsid w:val="00303DA4"/>
    <w:rsid w:val="003040A9"/>
    <w:rsid w:val="00304826"/>
    <w:rsid w:val="00304F95"/>
    <w:rsid w:val="003051D8"/>
    <w:rsid w:val="003060D1"/>
    <w:rsid w:val="00306C5D"/>
    <w:rsid w:val="00306D81"/>
    <w:rsid w:val="00306E08"/>
    <w:rsid w:val="003070E0"/>
    <w:rsid w:val="00307A2F"/>
    <w:rsid w:val="00307D46"/>
    <w:rsid w:val="00310091"/>
    <w:rsid w:val="00310780"/>
    <w:rsid w:val="00310D87"/>
    <w:rsid w:val="00313B26"/>
    <w:rsid w:val="0031459C"/>
    <w:rsid w:val="0031606E"/>
    <w:rsid w:val="00316219"/>
    <w:rsid w:val="00316DFE"/>
    <w:rsid w:val="00316F0B"/>
    <w:rsid w:val="003170FB"/>
    <w:rsid w:val="00317A42"/>
    <w:rsid w:val="00320190"/>
    <w:rsid w:val="00320594"/>
    <w:rsid w:val="00321300"/>
    <w:rsid w:val="003214FB"/>
    <w:rsid w:val="00321A98"/>
    <w:rsid w:val="00321F34"/>
    <w:rsid w:val="003234C0"/>
    <w:rsid w:val="00324627"/>
    <w:rsid w:val="00324C24"/>
    <w:rsid w:val="00325A45"/>
    <w:rsid w:val="003301B4"/>
    <w:rsid w:val="003308F4"/>
    <w:rsid w:val="00333729"/>
    <w:rsid w:val="003357D2"/>
    <w:rsid w:val="00336273"/>
    <w:rsid w:val="003365FF"/>
    <w:rsid w:val="0033684D"/>
    <w:rsid w:val="00337BE9"/>
    <w:rsid w:val="0034002F"/>
    <w:rsid w:val="003418FC"/>
    <w:rsid w:val="003422B7"/>
    <w:rsid w:val="00346731"/>
    <w:rsid w:val="00346ECC"/>
    <w:rsid w:val="00350564"/>
    <w:rsid w:val="00350A9E"/>
    <w:rsid w:val="00350F4E"/>
    <w:rsid w:val="00352578"/>
    <w:rsid w:val="003536A4"/>
    <w:rsid w:val="00353742"/>
    <w:rsid w:val="003546BD"/>
    <w:rsid w:val="003548BD"/>
    <w:rsid w:val="00354A2A"/>
    <w:rsid w:val="00355A5C"/>
    <w:rsid w:val="00355CDD"/>
    <w:rsid w:val="00356B39"/>
    <w:rsid w:val="003576DE"/>
    <w:rsid w:val="00360604"/>
    <w:rsid w:val="00360E5A"/>
    <w:rsid w:val="003610B1"/>
    <w:rsid w:val="00361421"/>
    <w:rsid w:val="003625FE"/>
    <w:rsid w:val="00362C48"/>
    <w:rsid w:val="00363A40"/>
    <w:rsid w:val="00363A72"/>
    <w:rsid w:val="00364AD3"/>
    <w:rsid w:val="00365D51"/>
    <w:rsid w:val="00365EE8"/>
    <w:rsid w:val="00366121"/>
    <w:rsid w:val="003666A7"/>
    <w:rsid w:val="00370204"/>
    <w:rsid w:val="00370A6A"/>
    <w:rsid w:val="00370C3D"/>
    <w:rsid w:val="003738E5"/>
    <w:rsid w:val="0037653F"/>
    <w:rsid w:val="00376566"/>
    <w:rsid w:val="00376F9F"/>
    <w:rsid w:val="0037730F"/>
    <w:rsid w:val="00380B56"/>
    <w:rsid w:val="003813BA"/>
    <w:rsid w:val="00382897"/>
    <w:rsid w:val="0038293C"/>
    <w:rsid w:val="00382E13"/>
    <w:rsid w:val="00383A34"/>
    <w:rsid w:val="00385303"/>
    <w:rsid w:val="003909BA"/>
    <w:rsid w:val="00392122"/>
    <w:rsid w:val="0039225B"/>
    <w:rsid w:val="00392519"/>
    <w:rsid w:val="003930FD"/>
    <w:rsid w:val="003936FF"/>
    <w:rsid w:val="00393B6C"/>
    <w:rsid w:val="00393CAC"/>
    <w:rsid w:val="003945EA"/>
    <w:rsid w:val="003952AC"/>
    <w:rsid w:val="00395BB0"/>
    <w:rsid w:val="00395C54"/>
    <w:rsid w:val="00395DD5"/>
    <w:rsid w:val="003A0154"/>
    <w:rsid w:val="003A120E"/>
    <w:rsid w:val="003A1C5A"/>
    <w:rsid w:val="003A2819"/>
    <w:rsid w:val="003A39E2"/>
    <w:rsid w:val="003A6743"/>
    <w:rsid w:val="003A6A25"/>
    <w:rsid w:val="003A7961"/>
    <w:rsid w:val="003B1249"/>
    <w:rsid w:val="003B1A74"/>
    <w:rsid w:val="003B1FDF"/>
    <w:rsid w:val="003B217D"/>
    <w:rsid w:val="003B2C3D"/>
    <w:rsid w:val="003B302B"/>
    <w:rsid w:val="003B4139"/>
    <w:rsid w:val="003B4980"/>
    <w:rsid w:val="003B4BD7"/>
    <w:rsid w:val="003B5F00"/>
    <w:rsid w:val="003B6D03"/>
    <w:rsid w:val="003B73A7"/>
    <w:rsid w:val="003C0826"/>
    <w:rsid w:val="003C0898"/>
    <w:rsid w:val="003C1368"/>
    <w:rsid w:val="003C2502"/>
    <w:rsid w:val="003C31AA"/>
    <w:rsid w:val="003C393A"/>
    <w:rsid w:val="003C3D20"/>
    <w:rsid w:val="003C43D0"/>
    <w:rsid w:val="003C5D29"/>
    <w:rsid w:val="003C70B5"/>
    <w:rsid w:val="003C7C50"/>
    <w:rsid w:val="003C7D40"/>
    <w:rsid w:val="003D0638"/>
    <w:rsid w:val="003D1F44"/>
    <w:rsid w:val="003D235A"/>
    <w:rsid w:val="003D2834"/>
    <w:rsid w:val="003D3C95"/>
    <w:rsid w:val="003D42CC"/>
    <w:rsid w:val="003D46CA"/>
    <w:rsid w:val="003D46DE"/>
    <w:rsid w:val="003D475A"/>
    <w:rsid w:val="003D4E5C"/>
    <w:rsid w:val="003D5146"/>
    <w:rsid w:val="003D5CF2"/>
    <w:rsid w:val="003D5D8F"/>
    <w:rsid w:val="003D6044"/>
    <w:rsid w:val="003D6FCD"/>
    <w:rsid w:val="003D7AF6"/>
    <w:rsid w:val="003E0773"/>
    <w:rsid w:val="003E2265"/>
    <w:rsid w:val="003E39DF"/>
    <w:rsid w:val="003E4CE6"/>
    <w:rsid w:val="003E542B"/>
    <w:rsid w:val="003E5A77"/>
    <w:rsid w:val="003E65DE"/>
    <w:rsid w:val="003E7525"/>
    <w:rsid w:val="003E798F"/>
    <w:rsid w:val="003F041E"/>
    <w:rsid w:val="003F2EE6"/>
    <w:rsid w:val="003F4E87"/>
    <w:rsid w:val="003F5F43"/>
    <w:rsid w:val="003F741E"/>
    <w:rsid w:val="0040017C"/>
    <w:rsid w:val="004002B9"/>
    <w:rsid w:val="0040063B"/>
    <w:rsid w:val="0040088F"/>
    <w:rsid w:val="00400A7E"/>
    <w:rsid w:val="00401701"/>
    <w:rsid w:val="00401BFB"/>
    <w:rsid w:val="00401C10"/>
    <w:rsid w:val="00403431"/>
    <w:rsid w:val="00404725"/>
    <w:rsid w:val="00404AFD"/>
    <w:rsid w:val="00404EC8"/>
    <w:rsid w:val="0040550F"/>
    <w:rsid w:val="00405999"/>
    <w:rsid w:val="00406642"/>
    <w:rsid w:val="0040707E"/>
    <w:rsid w:val="0040745F"/>
    <w:rsid w:val="004076CB"/>
    <w:rsid w:val="00407C3E"/>
    <w:rsid w:val="004114C2"/>
    <w:rsid w:val="0041159A"/>
    <w:rsid w:val="0041294D"/>
    <w:rsid w:val="004129B7"/>
    <w:rsid w:val="004134EE"/>
    <w:rsid w:val="00413E88"/>
    <w:rsid w:val="0041457E"/>
    <w:rsid w:val="00415040"/>
    <w:rsid w:val="00416703"/>
    <w:rsid w:val="00416E5F"/>
    <w:rsid w:val="00417856"/>
    <w:rsid w:val="00420936"/>
    <w:rsid w:val="00421021"/>
    <w:rsid w:val="00422003"/>
    <w:rsid w:val="0042279B"/>
    <w:rsid w:val="00423E9C"/>
    <w:rsid w:val="004242E2"/>
    <w:rsid w:val="004245A5"/>
    <w:rsid w:val="00424843"/>
    <w:rsid w:val="004269F4"/>
    <w:rsid w:val="00427B84"/>
    <w:rsid w:val="00430C0B"/>
    <w:rsid w:val="00430C98"/>
    <w:rsid w:val="00431DDF"/>
    <w:rsid w:val="00432A28"/>
    <w:rsid w:val="00432C99"/>
    <w:rsid w:val="00433A30"/>
    <w:rsid w:val="004346ED"/>
    <w:rsid w:val="004347E8"/>
    <w:rsid w:val="00434D6B"/>
    <w:rsid w:val="004353AD"/>
    <w:rsid w:val="00435AA4"/>
    <w:rsid w:val="00437758"/>
    <w:rsid w:val="004379D1"/>
    <w:rsid w:val="00443B20"/>
    <w:rsid w:val="004443D5"/>
    <w:rsid w:val="004446FD"/>
    <w:rsid w:val="004453A4"/>
    <w:rsid w:val="00445A4B"/>
    <w:rsid w:val="00445AF4"/>
    <w:rsid w:val="00446A4A"/>
    <w:rsid w:val="004473F1"/>
    <w:rsid w:val="00447DAA"/>
    <w:rsid w:val="00447EF6"/>
    <w:rsid w:val="004505B9"/>
    <w:rsid w:val="00450DFE"/>
    <w:rsid w:val="004512C1"/>
    <w:rsid w:val="00451D88"/>
    <w:rsid w:val="00452151"/>
    <w:rsid w:val="00452CFC"/>
    <w:rsid w:val="0045598F"/>
    <w:rsid w:val="00455B62"/>
    <w:rsid w:val="00456740"/>
    <w:rsid w:val="00457F7B"/>
    <w:rsid w:val="0046022B"/>
    <w:rsid w:val="00461FBB"/>
    <w:rsid w:val="004630A6"/>
    <w:rsid w:val="00463B01"/>
    <w:rsid w:val="004676A4"/>
    <w:rsid w:val="00467869"/>
    <w:rsid w:val="00467D68"/>
    <w:rsid w:val="004702D0"/>
    <w:rsid w:val="004714FF"/>
    <w:rsid w:val="00472E5A"/>
    <w:rsid w:val="00474905"/>
    <w:rsid w:val="004749CA"/>
    <w:rsid w:val="0047593E"/>
    <w:rsid w:val="0047597E"/>
    <w:rsid w:val="00475DC1"/>
    <w:rsid w:val="00477294"/>
    <w:rsid w:val="0047777A"/>
    <w:rsid w:val="00481334"/>
    <w:rsid w:val="00481BE5"/>
    <w:rsid w:val="00481C76"/>
    <w:rsid w:val="0048270C"/>
    <w:rsid w:val="00482A5C"/>
    <w:rsid w:val="00482D1F"/>
    <w:rsid w:val="0048302A"/>
    <w:rsid w:val="00483C76"/>
    <w:rsid w:val="0048489D"/>
    <w:rsid w:val="00484996"/>
    <w:rsid w:val="00486907"/>
    <w:rsid w:val="00486B42"/>
    <w:rsid w:val="00487723"/>
    <w:rsid w:val="00487724"/>
    <w:rsid w:val="0049068E"/>
    <w:rsid w:val="00491C77"/>
    <w:rsid w:val="0049200B"/>
    <w:rsid w:val="0049290C"/>
    <w:rsid w:val="00492DA2"/>
    <w:rsid w:val="00492FAF"/>
    <w:rsid w:val="00495AEA"/>
    <w:rsid w:val="004A0B12"/>
    <w:rsid w:val="004A2310"/>
    <w:rsid w:val="004A2875"/>
    <w:rsid w:val="004A3338"/>
    <w:rsid w:val="004A3E5E"/>
    <w:rsid w:val="004A47E9"/>
    <w:rsid w:val="004A5B27"/>
    <w:rsid w:val="004A5FC7"/>
    <w:rsid w:val="004A6081"/>
    <w:rsid w:val="004A608D"/>
    <w:rsid w:val="004A6702"/>
    <w:rsid w:val="004A7670"/>
    <w:rsid w:val="004B08F2"/>
    <w:rsid w:val="004B0D26"/>
    <w:rsid w:val="004B2B0F"/>
    <w:rsid w:val="004B3745"/>
    <w:rsid w:val="004B3C21"/>
    <w:rsid w:val="004B475F"/>
    <w:rsid w:val="004B67D7"/>
    <w:rsid w:val="004B6994"/>
    <w:rsid w:val="004B72E5"/>
    <w:rsid w:val="004B78EF"/>
    <w:rsid w:val="004B7AE0"/>
    <w:rsid w:val="004C06EC"/>
    <w:rsid w:val="004C07A1"/>
    <w:rsid w:val="004C28C7"/>
    <w:rsid w:val="004C29B8"/>
    <w:rsid w:val="004C3146"/>
    <w:rsid w:val="004C3E0B"/>
    <w:rsid w:val="004C4849"/>
    <w:rsid w:val="004C48A8"/>
    <w:rsid w:val="004C504E"/>
    <w:rsid w:val="004C6545"/>
    <w:rsid w:val="004C656E"/>
    <w:rsid w:val="004D0398"/>
    <w:rsid w:val="004D0D38"/>
    <w:rsid w:val="004D1178"/>
    <w:rsid w:val="004D1AC5"/>
    <w:rsid w:val="004D3CC3"/>
    <w:rsid w:val="004D3DBA"/>
    <w:rsid w:val="004E0308"/>
    <w:rsid w:val="004E09F3"/>
    <w:rsid w:val="004E0B8F"/>
    <w:rsid w:val="004E2598"/>
    <w:rsid w:val="004E2C0A"/>
    <w:rsid w:val="004E2CF0"/>
    <w:rsid w:val="004E3626"/>
    <w:rsid w:val="004E6380"/>
    <w:rsid w:val="004F0390"/>
    <w:rsid w:val="004F0A38"/>
    <w:rsid w:val="004F153C"/>
    <w:rsid w:val="004F18F0"/>
    <w:rsid w:val="004F236C"/>
    <w:rsid w:val="004F250B"/>
    <w:rsid w:val="004F3AEA"/>
    <w:rsid w:val="004F5B52"/>
    <w:rsid w:val="004F6517"/>
    <w:rsid w:val="004F662B"/>
    <w:rsid w:val="004F71EA"/>
    <w:rsid w:val="00500A98"/>
    <w:rsid w:val="00501F5C"/>
    <w:rsid w:val="00502DCA"/>
    <w:rsid w:val="00502E2B"/>
    <w:rsid w:val="00504866"/>
    <w:rsid w:val="00506065"/>
    <w:rsid w:val="005074DA"/>
    <w:rsid w:val="005077AB"/>
    <w:rsid w:val="00507ADF"/>
    <w:rsid w:val="00512595"/>
    <w:rsid w:val="00514594"/>
    <w:rsid w:val="00514C96"/>
    <w:rsid w:val="00515214"/>
    <w:rsid w:val="00515E07"/>
    <w:rsid w:val="00516CA2"/>
    <w:rsid w:val="00521070"/>
    <w:rsid w:val="00521AF1"/>
    <w:rsid w:val="00525239"/>
    <w:rsid w:val="00525E95"/>
    <w:rsid w:val="00527433"/>
    <w:rsid w:val="00530032"/>
    <w:rsid w:val="005304C7"/>
    <w:rsid w:val="00532CA4"/>
    <w:rsid w:val="00532E5C"/>
    <w:rsid w:val="00533756"/>
    <w:rsid w:val="00533C1E"/>
    <w:rsid w:val="00534325"/>
    <w:rsid w:val="00534E37"/>
    <w:rsid w:val="00536886"/>
    <w:rsid w:val="00536AAB"/>
    <w:rsid w:val="00536CFA"/>
    <w:rsid w:val="00536DDB"/>
    <w:rsid w:val="00536DFC"/>
    <w:rsid w:val="005371DC"/>
    <w:rsid w:val="00537EE8"/>
    <w:rsid w:val="00542791"/>
    <w:rsid w:val="005428E7"/>
    <w:rsid w:val="00543011"/>
    <w:rsid w:val="005435FE"/>
    <w:rsid w:val="00543652"/>
    <w:rsid w:val="005439AE"/>
    <w:rsid w:val="00543D63"/>
    <w:rsid w:val="0054403A"/>
    <w:rsid w:val="00545115"/>
    <w:rsid w:val="0054558E"/>
    <w:rsid w:val="00550930"/>
    <w:rsid w:val="00550F0F"/>
    <w:rsid w:val="0055286B"/>
    <w:rsid w:val="00552F46"/>
    <w:rsid w:val="00553DCE"/>
    <w:rsid w:val="00555309"/>
    <w:rsid w:val="00555414"/>
    <w:rsid w:val="00555A87"/>
    <w:rsid w:val="00555E7F"/>
    <w:rsid w:val="0055680C"/>
    <w:rsid w:val="005568E0"/>
    <w:rsid w:val="005569C9"/>
    <w:rsid w:val="00557282"/>
    <w:rsid w:val="00560279"/>
    <w:rsid w:val="00561716"/>
    <w:rsid w:val="00561B55"/>
    <w:rsid w:val="00562C11"/>
    <w:rsid w:val="00563234"/>
    <w:rsid w:val="005635A4"/>
    <w:rsid w:val="00564930"/>
    <w:rsid w:val="00564EA1"/>
    <w:rsid w:val="005651EC"/>
    <w:rsid w:val="00565766"/>
    <w:rsid w:val="00565A15"/>
    <w:rsid w:val="0056602F"/>
    <w:rsid w:val="00566490"/>
    <w:rsid w:val="00567266"/>
    <w:rsid w:val="00567799"/>
    <w:rsid w:val="005708A2"/>
    <w:rsid w:val="00570E1F"/>
    <w:rsid w:val="0057103B"/>
    <w:rsid w:val="005718E1"/>
    <w:rsid w:val="005719E5"/>
    <w:rsid w:val="005737AF"/>
    <w:rsid w:val="00573AD3"/>
    <w:rsid w:val="005761AB"/>
    <w:rsid w:val="005769E9"/>
    <w:rsid w:val="00580050"/>
    <w:rsid w:val="00580D15"/>
    <w:rsid w:val="005815F9"/>
    <w:rsid w:val="00581D75"/>
    <w:rsid w:val="005822B1"/>
    <w:rsid w:val="00582C5D"/>
    <w:rsid w:val="005839CA"/>
    <w:rsid w:val="00584672"/>
    <w:rsid w:val="00584AAA"/>
    <w:rsid w:val="00585009"/>
    <w:rsid w:val="00585777"/>
    <w:rsid w:val="005862B8"/>
    <w:rsid w:val="0058713A"/>
    <w:rsid w:val="00587141"/>
    <w:rsid w:val="00587B42"/>
    <w:rsid w:val="00592D9F"/>
    <w:rsid w:val="00592F79"/>
    <w:rsid w:val="0059441A"/>
    <w:rsid w:val="0059504D"/>
    <w:rsid w:val="00595088"/>
    <w:rsid w:val="00595F1B"/>
    <w:rsid w:val="0059602B"/>
    <w:rsid w:val="005965F1"/>
    <w:rsid w:val="00596B5A"/>
    <w:rsid w:val="00597093"/>
    <w:rsid w:val="005971DA"/>
    <w:rsid w:val="005978AE"/>
    <w:rsid w:val="00597951"/>
    <w:rsid w:val="005A0B3B"/>
    <w:rsid w:val="005A109A"/>
    <w:rsid w:val="005A2631"/>
    <w:rsid w:val="005A3364"/>
    <w:rsid w:val="005A39D8"/>
    <w:rsid w:val="005A42F1"/>
    <w:rsid w:val="005A513F"/>
    <w:rsid w:val="005A531E"/>
    <w:rsid w:val="005A671E"/>
    <w:rsid w:val="005A6A19"/>
    <w:rsid w:val="005A7C01"/>
    <w:rsid w:val="005B03BC"/>
    <w:rsid w:val="005B0A27"/>
    <w:rsid w:val="005B0EF7"/>
    <w:rsid w:val="005B0F3D"/>
    <w:rsid w:val="005B110F"/>
    <w:rsid w:val="005B1ACA"/>
    <w:rsid w:val="005B208A"/>
    <w:rsid w:val="005B36CF"/>
    <w:rsid w:val="005B396D"/>
    <w:rsid w:val="005B465B"/>
    <w:rsid w:val="005B4691"/>
    <w:rsid w:val="005B4DCF"/>
    <w:rsid w:val="005B6E7D"/>
    <w:rsid w:val="005B7BBF"/>
    <w:rsid w:val="005B7CD8"/>
    <w:rsid w:val="005C04A0"/>
    <w:rsid w:val="005C09CD"/>
    <w:rsid w:val="005C186B"/>
    <w:rsid w:val="005C24B2"/>
    <w:rsid w:val="005C28BC"/>
    <w:rsid w:val="005C525A"/>
    <w:rsid w:val="005C733E"/>
    <w:rsid w:val="005C7E8A"/>
    <w:rsid w:val="005D1432"/>
    <w:rsid w:val="005D148A"/>
    <w:rsid w:val="005D1493"/>
    <w:rsid w:val="005D22C7"/>
    <w:rsid w:val="005D27D2"/>
    <w:rsid w:val="005D3029"/>
    <w:rsid w:val="005D52E6"/>
    <w:rsid w:val="005D5F6D"/>
    <w:rsid w:val="005D5FCB"/>
    <w:rsid w:val="005D61A0"/>
    <w:rsid w:val="005D61BF"/>
    <w:rsid w:val="005D7356"/>
    <w:rsid w:val="005D77C9"/>
    <w:rsid w:val="005E065F"/>
    <w:rsid w:val="005E17FA"/>
    <w:rsid w:val="005E23BA"/>
    <w:rsid w:val="005E243B"/>
    <w:rsid w:val="005E29D8"/>
    <w:rsid w:val="005E41F9"/>
    <w:rsid w:val="005E4CA1"/>
    <w:rsid w:val="005E5BB6"/>
    <w:rsid w:val="005E642F"/>
    <w:rsid w:val="005E659A"/>
    <w:rsid w:val="005F1CC6"/>
    <w:rsid w:val="005F2C64"/>
    <w:rsid w:val="005F4AF0"/>
    <w:rsid w:val="005F5435"/>
    <w:rsid w:val="005F5C10"/>
    <w:rsid w:val="005F65E4"/>
    <w:rsid w:val="005F66FD"/>
    <w:rsid w:val="006002B4"/>
    <w:rsid w:val="006009F6"/>
    <w:rsid w:val="006011E8"/>
    <w:rsid w:val="0060199D"/>
    <w:rsid w:val="00602F7B"/>
    <w:rsid w:val="00602FA0"/>
    <w:rsid w:val="0060325C"/>
    <w:rsid w:val="00603B8E"/>
    <w:rsid w:val="006048DF"/>
    <w:rsid w:val="00604EFA"/>
    <w:rsid w:val="00604F52"/>
    <w:rsid w:val="00605057"/>
    <w:rsid w:val="0060541A"/>
    <w:rsid w:val="006066EC"/>
    <w:rsid w:val="00606E0E"/>
    <w:rsid w:val="00607770"/>
    <w:rsid w:val="00607D1B"/>
    <w:rsid w:val="00610BDF"/>
    <w:rsid w:val="00610F2B"/>
    <w:rsid w:val="006125EB"/>
    <w:rsid w:val="00612DB4"/>
    <w:rsid w:val="006135B1"/>
    <w:rsid w:val="00613889"/>
    <w:rsid w:val="006153F8"/>
    <w:rsid w:val="0061624E"/>
    <w:rsid w:val="00617208"/>
    <w:rsid w:val="0061758E"/>
    <w:rsid w:val="00620157"/>
    <w:rsid w:val="006217F7"/>
    <w:rsid w:val="00622457"/>
    <w:rsid w:val="00623417"/>
    <w:rsid w:val="006239A9"/>
    <w:rsid w:val="00623CA9"/>
    <w:rsid w:val="00624442"/>
    <w:rsid w:val="00625A35"/>
    <w:rsid w:val="006261FC"/>
    <w:rsid w:val="0062645D"/>
    <w:rsid w:val="00626EE1"/>
    <w:rsid w:val="006316A7"/>
    <w:rsid w:val="00632A66"/>
    <w:rsid w:val="00632BC4"/>
    <w:rsid w:val="006332F0"/>
    <w:rsid w:val="0063336C"/>
    <w:rsid w:val="0063385A"/>
    <w:rsid w:val="00633E22"/>
    <w:rsid w:val="006344C7"/>
    <w:rsid w:val="00635014"/>
    <w:rsid w:val="006354AB"/>
    <w:rsid w:val="006374C7"/>
    <w:rsid w:val="00637547"/>
    <w:rsid w:val="00640A25"/>
    <w:rsid w:val="00643426"/>
    <w:rsid w:val="00643BCE"/>
    <w:rsid w:val="0064408E"/>
    <w:rsid w:val="0064799D"/>
    <w:rsid w:val="00647C93"/>
    <w:rsid w:val="006504B9"/>
    <w:rsid w:val="00651229"/>
    <w:rsid w:val="0065192F"/>
    <w:rsid w:val="00651A9B"/>
    <w:rsid w:val="00651CF4"/>
    <w:rsid w:val="00652B90"/>
    <w:rsid w:val="00652EFC"/>
    <w:rsid w:val="00654230"/>
    <w:rsid w:val="00654B1B"/>
    <w:rsid w:val="006554A4"/>
    <w:rsid w:val="00655D5E"/>
    <w:rsid w:val="006561C2"/>
    <w:rsid w:val="006566D0"/>
    <w:rsid w:val="00656BE9"/>
    <w:rsid w:val="00656FD3"/>
    <w:rsid w:val="00657FB8"/>
    <w:rsid w:val="006603BD"/>
    <w:rsid w:val="006615E3"/>
    <w:rsid w:val="00661736"/>
    <w:rsid w:val="00661C67"/>
    <w:rsid w:val="006634E3"/>
    <w:rsid w:val="006642FE"/>
    <w:rsid w:val="006645C9"/>
    <w:rsid w:val="00664B74"/>
    <w:rsid w:val="00665F0D"/>
    <w:rsid w:val="006664EA"/>
    <w:rsid w:val="00666525"/>
    <w:rsid w:val="00666CAC"/>
    <w:rsid w:val="00667214"/>
    <w:rsid w:val="006676DB"/>
    <w:rsid w:val="006703E4"/>
    <w:rsid w:val="006703EA"/>
    <w:rsid w:val="00670DF8"/>
    <w:rsid w:val="00670FF4"/>
    <w:rsid w:val="00671B65"/>
    <w:rsid w:val="00671D9F"/>
    <w:rsid w:val="00672150"/>
    <w:rsid w:val="00672712"/>
    <w:rsid w:val="0067453C"/>
    <w:rsid w:val="0067605C"/>
    <w:rsid w:val="00676F3B"/>
    <w:rsid w:val="006776DA"/>
    <w:rsid w:val="006830C6"/>
    <w:rsid w:val="006878AA"/>
    <w:rsid w:val="00690F70"/>
    <w:rsid w:val="00691F06"/>
    <w:rsid w:val="00692AAC"/>
    <w:rsid w:val="00692B6C"/>
    <w:rsid w:val="00692FAC"/>
    <w:rsid w:val="00693174"/>
    <w:rsid w:val="00693851"/>
    <w:rsid w:val="006947BE"/>
    <w:rsid w:val="00694834"/>
    <w:rsid w:val="006951B1"/>
    <w:rsid w:val="00695754"/>
    <w:rsid w:val="00695D65"/>
    <w:rsid w:val="00696533"/>
    <w:rsid w:val="00696C3D"/>
    <w:rsid w:val="00696E89"/>
    <w:rsid w:val="00697233"/>
    <w:rsid w:val="0069759D"/>
    <w:rsid w:val="006A0371"/>
    <w:rsid w:val="006A1024"/>
    <w:rsid w:val="006A1795"/>
    <w:rsid w:val="006A206A"/>
    <w:rsid w:val="006A2AED"/>
    <w:rsid w:val="006A3192"/>
    <w:rsid w:val="006A3351"/>
    <w:rsid w:val="006A39CC"/>
    <w:rsid w:val="006A50D6"/>
    <w:rsid w:val="006A5434"/>
    <w:rsid w:val="006A608C"/>
    <w:rsid w:val="006A6B0B"/>
    <w:rsid w:val="006A6EE6"/>
    <w:rsid w:val="006A7947"/>
    <w:rsid w:val="006B0CDF"/>
    <w:rsid w:val="006B176F"/>
    <w:rsid w:val="006B178B"/>
    <w:rsid w:val="006B1A97"/>
    <w:rsid w:val="006B1F30"/>
    <w:rsid w:val="006B2699"/>
    <w:rsid w:val="006B2BBA"/>
    <w:rsid w:val="006B3317"/>
    <w:rsid w:val="006B33CA"/>
    <w:rsid w:val="006B4E65"/>
    <w:rsid w:val="006B4E8E"/>
    <w:rsid w:val="006B6D39"/>
    <w:rsid w:val="006B7E8A"/>
    <w:rsid w:val="006C145C"/>
    <w:rsid w:val="006C1C81"/>
    <w:rsid w:val="006C2292"/>
    <w:rsid w:val="006C2969"/>
    <w:rsid w:val="006C3292"/>
    <w:rsid w:val="006C4001"/>
    <w:rsid w:val="006C56AF"/>
    <w:rsid w:val="006C604C"/>
    <w:rsid w:val="006C628F"/>
    <w:rsid w:val="006C6C5E"/>
    <w:rsid w:val="006C7296"/>
    <w:rsid w:val="006D23EF"/>
    <w:rsid w:val="006D2B8A"/>
    <w:rsid w:val="006D2E19"/>
    <w:rsid w:val="006D2F66"/>
    <w:rsid w:val="006D3521"/>
    <w:rsid w:val="006D4631"/>
    <w:rsid w:val="006D4BE3"/>
    <w:rsid w:val="006D4D2E"/>
    <w:rsid w:val="006D5335"/>
    <w:rsid w:val="006D78F5"/>
    <w:rsid w:val="006E087E"/>
    <w:rsid w:val="006E1C10"/>
    <w:rsid w:val="006E1F42"/>
    <w:rsid w:val="006E30B3"/>
    <w:rsid w:val="006E35DD"/>
    <w:rsid w:val="006E52B9"/>
    <w:rsid w:val="006E53E6"/>
    <w:rsid w:val="006E546B"/>
    <w:rsid w:val="006E6940"/>
    <w:rsid w:val="006E78A4"/>
    <w:rsid w:val="006F0482"/>
    <w:rsid w:val="006F05A9"/>
    <w:rsid w:val="006F0819"/>
    <w:rsid w:val="006F18F0"/>
    <w:rsid w:val="006F2A6E"/>
    <w:rsid w:val="006F3678"/>
    <w:rsid w:val="006F4C39"/>
    <w:rsid w:val="006F57C9"/>
    <w:rsid w:val="006F6268"/>
    <w:rsid w:val="006F7409"/>
    <w:rsid w:val="006F79A2"/>
    <w:rsid w:val="0070060B"/>
    <w:rsid w:val="00700629"/>
    <w:rsid w:val="00701FFA"/>
    <w:rsid w:val="007027E5"/>
    <w:rsid w:val="00702E66"/>
    <w:rsid w:val="00703AEF"/>
    <w:rsid w:val="00711D48"/>
    <w:rsid w:val="0071259F"/>
    <w:rsid w:val="0071511E"/>
    <w:rsid w:val="007157A0"/>
    <w:rsid w:val="00716807"/>
    <w:rsid w:val="00717101"/>
    <w:rsid w:val="007176D1"/>
    <w:rsid w:val="00717BE5"/>
    <w:rsid w:val="00720019"/>
    <w:rsid w:val="00720865"/>
    <w:rsid w:val="00721F21"/>
    <w:rsid w:val="00721F47"/>
    <w:rsid w:val="00722044"/>
    <w:rsid w:val="007221AA"/>
    <w:rsid w:val="007236A5"/>
    <w:rsid w:val="007238B4"/>
    <w:rsid w:val="00723CA6"/>
    <w:rsid w:val="00724184"/>
    <w:rsid w:val="00724DD1"/>
    <w:rsid w:val="007253C1"/>
    <w:rsid w:val="007266EF"/>
    <w:rsid w:val="00726966"/>
    <w:rsid w:val="00726B51"/>
    <w:rsid w:val="00726F88"/>
    <w:rsid w:val="00730FBA"/>
    <w:rsid w:val="0073128A"/>
    <w:rsid w:val="00731629"/>
    <w:rsid w:val="00731BE1"/>
    <w:rsid w:val="00731F62"/>
    <w:rsid w:val="00731F73"/>
    <w:rsid w:val="00731FFF"/>
    <w:rsid w:val="00732D66"/>
    <w:rsid w:val="007335EE"/>
    <w:rsid w:val="00733DC8"/>
    <w:rsid w:val="007356AE"/>
    <w:rsid w:val="007366D8"/>
    <w:rsid w:val="00737649"/>
    <w:rsid w:val="00740103"/>
    <w:rsid w:val="00740570"/>
    <w:rsid w:val="007415C7"/>
    <w:rsid w:val="00741CE2"/>
    <w:rsid w:val="0074206A"/>
    <w:rsid w:val="00743726"/>
    <w:rsid w:val="007439D0"/>
    <w:rsid w:val="007439F7"/>
    <w:rsid w:val="0074427A"/>
    <w:rsid w:val="00744B0A"/>
    <w:rsid w:val="007460CB"/>
    <w:rsid w:val="00746E7D"/>
    <w:rsid w:val="00747926"/>
    <w:rsid w:val="007479B5"/>
    <w:rsid w:val="007479CE"/>
    <w:rsid w:val="0075060D"/>
    <w:rsid w:val="007512B6"/>
    <w:rsid w:val="007515B6"/>
    <w:rsid w:val="00751764"/>
    <w:rsid w:val="007518C4"/>
    <w:rsid w:val="00751DE7"/>
    <w:rsid w:val="0075390D"/>
    <w:rsid w:val="007543AC"/>
    <w:rsid w:val="0075450B"/>
    <w:rsid w:val="00755CB0"/>
    <w:rsid w:val="007568F9"/>
    <w:rsid w:val="00756D4C"/>
    <w:rsid w:val="007577AB"/>
    <w:rsid w:val="007579FE"/>
    <w:rsid w:val="00760AD7"/>
    <w:rsid w:val="00764FF6"/>
    <w:rsid w:val="00765424"/>
    <w:rsid w:val="0076666A"/>
    <w:rsid w:val="00766E88"/>
    <w:rsid w:val="0076706A"/>
    <w:rsid w:val="00770112"/>
    <w:rsid w:val="0077174C"/>
    <w:rsid w:val="00771BF8"/>
    <w:rsid w:val="00771D6E"/>
    <w:rsid w:val="007722B6"/>
    <w:rsid w:val="00772B29"/>
    <w:rsid w:val="00773454"/>
    <w:rsid w:val="007737B9"/>
    <w:rsid w:val="00773EF3"/>
    <w:rsid w:val="0077404B"/>
    <w:rsid w:val="007750EE"/>
    <w:rsid w:val="00775C71"/>
    <w:rsid w:val="00776151"/>
    <w:rsid w:val="007764C4"/>
    <w:rsid w:val="0077677F"/>
    <w:rsid w:val="00776BCA"/>
    <w:rsid w:val="00777199"/>
    <w:rsid w:val="00777268"/>
    <w:rsid w:val="0078091A"/>
    <w:rsid w:val="00780CB4"/>
    <w:rsid w:val="00780EAE"/>
    <w:rsid w:val="00781A72"/>
    <w:rsid w:val="00782143"/>
    <w:rsid w:val="007852FB"/>
    <w:rsid w:val="00785914"/>
    <w:rsid w:val="007863C4"/>
    <w:rsid w:val="007875E5"/>
    <w:rsid w:val="00787AFA"/>
    <w:rsid w:val="0079065A"/>
    <w:rsid w:val="007908B1"/>
    <w:rsid w:val="00791D8E"/>
    <w:rsid w:val="00792BB8"/>
    <w:rsid w:val="007940CB"/>
    <w:rsid w:val="00795C0A"/>
    <w:rsid w:val="007A0336"/>
    <w:rsid w:val="007A04F8"/>
    <w:rsid w:val="007A04FC"/>
    <w:rsid w:val="007A06D9"/>
    <w:rsid w:val="007A1B82"/>
    <w:rsid w:val="007A286C"/>
    <w:rsid w:val="007A2881"/>
    <w:rsid w:val="007A2ABB"/>
    <w:rsid w:val="007A3EC8"/>
    <w:rsid w:val="007A507C"/>
    <w:rsid w:val="007A595E"/>
    <w:rsid w:val="007A5C1D"/>
    <w:rsid w:val="007A71B5"/>
    <w:rsid w:val="007A79A3"/>
    <w:rsid w:val="007A79C7"/>
    <w:rsid w:val="007B044E"/>
    <w:rsid w:val="007B05C0"/>
    <w:rsid w:val="007B114D"/>
    <w:rsid w:val="007B2978"/>
    <w:rsid w:val="007B2A26"/>
    <w:rsid w:val="007B3BE1"/>
    <w:rsid w:val="007B567F"/>
    <w:rsid w:val="007B58D3"/>
    <w:rsid w:val="007B62B7"/>
    <w:rsid w:val="007B62C9"/>
    <w:rsid w:val="007C1A29"/>
    <w:rsid w:val="007C2FAC"/>
    <w:rsid w:val="007C4A17"/>
    <w:rsid w:val="007C5196"/>
    <w:rsid w:val="007C5841"/>
    <w:rsid w:val="007C5959"/>
    <w:rsid w:val="007C60E4"/>
    <w:rsid w:val="007C6426"/>
    <w:rsid w:val="007D047B"/>
    <w:rsid w:val="007D0E1B"/>
    <w:rsid w:val="007D11BD"/>
    <w:rsid w:val="007D1D9C"/>
    <w:rsid w:val="007D2877"/>
    <w:rsid w:val="007D2EFB"/>
    <w:rsid w:val="007D46E3"/>
    <w:rsid w:val="007D4D85"/>
    <w:rsid w:val="007D51AE"/>
    <w:rsid w:val="007D5A6B"/>
    <w:rsid w:val="007D62FD"/>
    <w:rsid w:val="007E09D3"/>
    <w:rsid w:val="007E16AE"/>
    <w:rsid w:val="007E263A"/>
    <w:rsid w:val="007E446C"/>
    <w:rsid w:val="007E44A6"/>
    <w:rsid w:val="007E4677"/>
    <w:rsid w:val="007E5FAD"/>
    <w:rsid w:val="007E77A6"/>
    <w:rsid w:val="007E7AA1"/>
    <w:rsid w:val="007F1254"/>
    <w:rsid w:val="007F1997"/>
    <w:rsid w:val="007F237B"/>
    <w:rsid w:val="007F3812"/>
    <w:rsid w:val="007F3EDA"/>
    <w:rsid w:val="007F4300"/>
    <w:rsid w:val="007F45FB"/>
    <w:rsid w:val="007F4C59"/>
    <w:rsid w:val="007F4D41"/>
    <w:rsid w:val="007F5D54"/>
    <w:rsid w:val="007F690C"/>
    <w:rsid w:val="007F730F"/>
    <w:rsid w:val="007F77AD"/>
    <w:rsid w:val="007F7870"/>
    <w:rsid w:val="007F7D23"/>
    <w:rsid w:val="007F7D2D"/>
    <w:rsid w:val="00800665"/>
    <w:rsid w:val="00806220"/>
    <w:rsid w:val="00806C4E"/>
    <w:rsid w:val="00807360"/>
    <w:rsid w:val="00807DAE"/>
    <w:rsid w:val="00810CE1"/>
    <w:rsid w:val="00811EDD"/>
    <w:rsid w:val="00813D74"/>
    <w:rsid w:val="0081458D"/>
    <w:rsid w:val="00814933"/>
    <w:rsid w:val="00814E34"/>
    <w:rsid w:val="00814F3F"/>
    <w:rsid w:val="00814FBF"/>
    <w:rsid w:val="00814FDC"/>
    <w:rsid w:val="00815481"/>
    <w:rsid w:val="00816682"/>
    <w:rsid w:val="00816825"/>
    <w:rsid w:val="00816DDF"/>
    <w:rsid w:val="008178DC"/>
    <w:rsid w:val="008201CF"/>
    <w:rsid w:val="00820207"/>
    <w:rsid w:val="00821CE9"/>
    <w:rsid w:val="00821D56"/>
    <w:rsid w:val="008220BF"/>
    <w:rsid w:val="00822406"/>
    <w:rsid w:val="008236E4"/>
    <w:rsid w:val="008250F4"/>
    <w:rsid w:val="00825952"/>
    <w:rsid w:val="008264A3"/>
    <w:rsid w:val="00826528"/>
    <w:rsid w:val="0082662E"/>
    <w:rsid w:val="00826918"/>
    <w:rsid w:val="00827A54"/>
    <w:rsid w:val="00830256"/>
    <w:rsid w:val="008302B5"/>
    <w:rsid w:val="008311B6"/>
    <w:rsid w:val="0083122B"/>
    <w:rsid w:val="0083246E"/>
    <w:rsid w:val="00832638"/>
    <w:rsid w:val="0083321C"/>
    <w:rsid w:val="008332DB"/>
    <w:rsid w:val="00835C1F"/>
    <w:rsid w:val="00836E25"/>
    <w:rsid w:val="008376B7"/>
    <w:rsid w:val="00840448"/>
    <w:rsid w:val="0084092D"/>
    <w:rsid w:val="00840FF0"/>
    <w:rsid w:val="00842316"/>
    <w:rsid w:val="00842BEC"/>
    <w:rsid w:val="008430AE"/>
    <w:rsid w:val="0084384C"/>
    <w:rsid w:val="00843B80"/>
    <w:rsid w:val="00846E71"/>
    <w:rsid w:val="00847270"/>
    <w:rsid w:val="00851518"/>
    <w:rsid w:val="00853EC5"/>
    <w:rsid w:val="00854B83"/>
    <w:rsid w:val="00855CA5"/>
    <w:rsid w:val="00856739"/>
    <w:rsid w:val="00856835"/>
    <w:rsid w:val="008568CF"/>
    <w:rsid w:val="008570CC"/>
    <w:rsid w:val="00857ECB"/>
    <w:rsid w:val="008611E2"/>
    <w:rsid w:val="00861447"/>
    <w:rsid w:val="008618FF"/>
    <w:rsid w:val="0086250E"/>
    <w:rsid w:val="00862C59"/>
    <w:rsid w:val="00862D89"/>
    <w:rsid w:val="0086315C"/>
    <w:rsid w:val="00863D8F"/>
    <w:rsid w:val="00864058"/>
    <w:rsid w:val="008642CF"/>
    <w:rsid w:val="00864D20"/>
    <w:rsid w:val="00865595"/>
    <w:rsid w:val="008665BD"/>
    <w:rsid w:val="008666B2"/>
    <w:rsid w:val="00867411"/>
    <w:rsid w:val="00867700"/>
    <w:rsid w:val="008679E3"/>
    <w:rsid w:val="00867DF7"/>
    <w:rsid w:val="0087094D"/>
    <w:rsid w:val="0087096F"/>
    <w:rsid w:val="0087170F"/>
    <w:rsid w:val="008722F2"/>
    <w:rsid w:val="008733A6"/>
    <w:rsid w:val="00874103"/>
    <w:rsid w:val="00875BE2"/>
    <w:rsid w:val="00875FC8"/>
    <w:rsid w:val="008760E0"/>
    <w:rsid w:val="00877A08"/>
    <w:rsid w:val="00880874"/>
    <w:rsid w:val="00880D4A"/>
    <w:rsid w:val="00881147"/>
    <w:rsid w:val="00881A0D"/>
    <w:rsid w:val="008835E3"/>
    <w:rsid w:val="00883B1C"/>
    <w:rsid w:val="008848BB"/>
    <w:rsid w:val="00884A52"/>
    <w:rsid w:val="00885154"/>
    <w:rsid w:val="00886114"/>
    <w:rsid w:val="00890DEE"/>
    <w:rsid w:val="00891014"/>
    <w:rsid w:val="008914F4"/>
    <w:rsid w:val="00891BC1"/>
    <w:rsid w:val="00891DF0"/>
    <w:rsid w:val="008922DB"/>
    <w:rsid w:val="008949EC"/>
    <w:rsid w:val="008957A6"/>
    <w:rsid w:val="0089586B"/>
    <w:rsid w:val="008970DF"/>
    <w:rsid w:val="008975D0"/>
    <w:rsid w:val="008A018B"/>
    <w:rsid w:val="008A07A9"/>
    <w:rsid w:val="008A08A4"/>
    <w:rsid w:val="008A111E"/>
    <w:rsid w:val="008A124E"/>
    <w:rsid w:val="008A14D0"/>
    <w:rsid w:val="008A2226"/>
    <w:rsid w:val="008A32B2"/>
    <w:rsid w:val="008A3528"/>
    <w:rsid w:val="008A3C42"/>
    <w:rsid w:val="008A4019"/>
    <w:rsid w:val="008A46ED"/>
    <w:rsid w:val="008A4B3A"/>
    <w:rsid w:val="008A58BC"/>
    <w:rsid w:val="008A6C0F"/>
    <w:rsid w:val="008A7852"/>
    <w:rsid w:val="008B084A"/>
    <w:rsid w:val="008B1485"/>
    <w:rsid w:val="008B1571"/>
    <w:rsid w:val="008B15E2"/>
    <w:rsid w:val="008B1DCF"/>
    <w:rsid w:val="008B3E1D"/>
    <w:rsid w:val="008B4857"/>
    <w:rsid w:val="008B5434"/>
    <w:rsid w:val="008B61E4"/>
    <w:rsid w:val="008B6998"/>
    <w:rsid w:val="008B6F47"/>
    <w:rsid w:val="008B76B5"/>
    <w:rsid w:val="008B7A0D"/>
    <w:rsid w:val="008C0468"/>
    <w:rsid w:val="008C24F3"/>
    <w:rsid w:val="008C2A7B"/>
    <w:rsid w:val="008C31FB"/>
    <w:rsid w:val="008C42FF"/>
    <w:rsid w:val="008C47DE"/>
    <w:rsid w:val="008C4E9E"/>
    <w:rsid w:val="008C561C"/>
    <w:rsid w:val="008C57B6"/>
    <w:rsid w:val="008C605F"/>
    <w:rsid w:val="008C7C69"/>
    <w:rsid w:val="008D0988"/>
    <w:rsid w:val="008D0F01"/>
    <w:rsid w:val="008D1164"/>
    <w:rsid w:val="008D12EC"/>
    <w:rsid w:val="008D19F1"/>
    <w:rsid w:val="008D1E8E"/>
    <w:rsid w:val="008D290F"/>
    <w:rsid w:val="008D36C2"/>
    <w:rsid w:val="008D3F3C"/>
    <w:rsid w:val="008D42DB"/>
    <w:rsid w:val="008D50B7"/>
    <w:rsid w:val="008D5EE6"/>
    <w:rsid w:val="008D5F28"/>
    <w:rsid w:val="008D6F0A"/>
    <w:rsid w:val="008D7E0A"/>
    <w:rsid w:val="008E0371"/>
    <w:rsid w:val="008E05CE"/>
    <w:rsid w:val="008E0B7E"/>
    <w:rsid w:val="008E0D9F"/>
    <w:rsid w:val="008E17B1"/>
    <w:rsid w:val="008E2F5E"/>
    <w:rsid w:val="008E3AE6"/>
    <w:rsid w:val="008E3B21"/>
    <w:rsid w:val="008E4371"/>
    <w:rsid w:val="008E45BF"/>
    <w:rsid w:val="008E5329"/>
    <w:rsid w:val="008E60E2"/>
    <w:rsid w:val="008E691A"/>
    <w:rsid w:val="008E6DB8"/>
    <w:rsid w:val="008E7625"/>
    <w:rsid w:val="008E7707"/>
    <w:rsid w:val="008E7A22"/>
    <w:rsid w:val="008F0B2E"/>
    <w:rsid w:val="008F158C"/>
    <w:rsid w:val="008F1A90"/>
    <w:rsid w:val="008F262D"/>
    <w:rsid w:val="008F3743"/>
    <w:rsid w:val="008F3E82"/>
    <w:rsid w:val="008F48A1"/>
    <w:rsid w:val="008F5F0A"/>
    <w:rsid w:val="008F6442"/>
    <w:rsid w:val="008F6755"/>
    <w:rsid w:val="008F77D6"/>
    <w:rsid w:val="008F7A9B"/>
    <w:rsid w:val="00901166"/>
    <w:rsid w:val="0090167D"/>
    <w:rsid w:val="00902460"/>
    <w:rsid w:val="0090284E"/>
    <w:rsid w:val="00902A1E"/>
    <w:rsid w:val="00903909"/>
    <w:rsid w:val="00905102"/>
    <w:rsid w:val="0090521C"/>
    <w:rsid w:val="009053E8"/>
    <w:rsid w:val="009061A8"/>
    <w:rsid w:val="00906205"/>
    <w:rsid w:val="00906BE6"/>
    <w:rsid w:val="009073B0"/>
    <w:rsid w:val="009107F1"/>
    <w:rsid w:val="00911E5E"/>
    <w:rsid w:val="00912434"/>
    <w:rsid w:val="00913308"/>
    <w:rsid w:val="0091332D"/>
    <w:rsid w:val="00913F02"/>
    <w:rsid w:val="0091433B"/>
    <w:rsid w:val="009156EB"/>
    <w:rsid w:val="0091695C"/>
    <w:rsid w:val="009176ED"/>
    <w:rsid w:val="00917AE8"/>
    <w:rsid w:val="00920284"/>
    <w:rsid w:val="0092043A"/>
    <w:rsid w:val="00920CD4"/>
    <w:rsid w:val="0092110F"/>
    <w:rsid w:val="0092129C"/>
    <w:rsid w:val="00924DD5"/>
    <w:rsid w:val="00925CEB"/>
    <w:rsid w:val="0092657C"/>
    <w:rsid w:val="00927812"/>
    <w:rsid w:val="0093062E"/>
    <w:rsid w:val="00931286"/>
    <w:rsid w:val="00931A77"/>
    <w:rsid w:val="00932D45"/>
    <w:rsid w:val="00933788"/>
    <w:rsid w:val="00933ABE"/>
    <w:rsid w:val="00933BB3"/>
    <w:rsid w:val="009340BD"/>
    <w:rsid w:val="00934309"/>
    <w:rsid w:val="0093610C"/>
    <w:rsid w:val="00936992"/>
    <w:rsid w:val="00936FB2"/>
    <w:rsid w:val="009372D6"/>
    <w:rsid w:val="00940165"/>
    <w:rsid w:val="00940FFE"/>
    <w:rsid w:val="0094286B"/>
    <w:rsid w:val="00945151"/>
    <w:rsid w:val="00945714"/>
    <w:rsid w:val="0094661E"/>
    <w:rsid w:val="00947F2E"/>
    <w:rsid w:val="009502D4"/>
    <w:rsid w:val="00952931"/>
    <w:rsid w:val="00953F43"/>
    <w:rsid w:val="009541D0"/>
    <w:rsid w:val="00954508"/>
    <w:rsid w:val="009557B2"/>
    <w:rsid w:val="00956000"/>
    <w:rsid w:val="00956747"/>
    <w:rsid w:val="009574FD"/>
    <w:rsid w:val="00957984"/>
    <w:rsid w:val="00957ADE"/>
    <w:rsid w:val="00957C10"/>
    <w:rsid w:val="0096121A"/>
    <w:rsid w:val="009615D4"/>
    <w:rsid w:val="0096229E"/>
    <w:rsid w:val="0096237C"/>
    <w:rsid w:val="00965480"/>
    <w:rsid w:val="009657BD"/>
    <w:rsid w:val="009679CC"/>
    <w:rsid w:val="009679D1"/>
    <w:rsid w:val="00967D18"/>
    <w:rsid w:val="009704AF"/>
    <w:rsid w:val="00971961"/>
    <w:rsid w:val="00971CD9"/>
    <w:rsid w:val="00972F73"/>
    <w:rsid w:val="00973A9E"/>
    <w:rsid w:val="00974229"/>
    <w:rsid w:val="009742F7"/>
    <w:rsid w:val="009745EC"/>
    <w:rsid w:val="00974AE0"/>
    <w:rsid w:val="00974D3F"/>
    <w:rsid w:val="00974DB3"/>
    <w:rsid w:val="00976BD2"/>
    <w:rsid w:val="00977596"/>
    <w:rsid w:val="0097774B"/>
    <w:rsid w:val="00977FD2"/>
    <w:rsid w:val="00980F77"/>
    <w:rsid w:val="00982101"/>
    <w:rsid w:val="009829D9"/>
    <w:rsid w:val="00982BD4"/>
    <w:rsid w:val="00983478"/>
    <w:rsid w:val="009834DF"/>
    <w:rsid w:val="00983D69"/>
    <w:rsid w:val="00984295"/>
    <w:rsid w:val="009843C6"/>
    <w:rsid w:val="00985F2B"/>
    <w:rsid w:val="00986324"/>
    <w:rsid w:val="00987EF8"/>
    <w:rsid w:val="0099019B"/>
    <w:rsid w:val="00990519"/>
    <w:rsid w:val="00990927"/>
    <w:rsid w:val="00991CC8"/>
    <w:rsid w:val="00992205"/>
    <w:rsid w:val="009927E6"/>
    <w:rsid w:val="00993E95"/>
    <w:rsid w:val="0099451E"/>
    <w:rsid w:val="009951FF"/>
    <w:rsid w:val="009955B5"/>
    <w:rsid w:val="00995D44"/>
    <w:rsid w:val="009973ED"/>
    <w:rsid w:val="009979E4"/>
    <w:rsid w:val="009A05AA"/>
    <w:rsid w:val="009A2484"/>
    <w:rsid w:val="009A3446"/>
    <w:rsid w:val="009A382F"/>
    <w:rsid w:val="009A4EFE"/>
    <w:rsid w:val="009A5F31"/>
    <w:rsid w:val="009A623E"/>
    <w:rsid w:val="009A646D"/>
    <w:rsid w:val="009A6B8D"/>
    <w:rsid w:val="009A6FEA"/>
    <w:rsid w:val="009B00CF"/>
    <w:rsid w:val="009B06D0"/>
    <w:rsid w:val="009B06DD"/>
    <w:rsid w:val="009B07C9"/>
    <w:rsid w:val="009B0E6A"/>
    <w:rsid w:val="009B1D88"/>
    <w:rsid w:val="009B23C8"/>
    <w:rsid w:val="009B2BA6"/>
    <w:rsid w:val="009B3B78"/>
    <w:rsid w:val="009B3C05"/>
    <w:rsid w:val="009B46EA"/>
    <w:rsid w:val="009B52AE"/>
    <w:rsid w:val="009B57B5"/>
    <w:rsid w:val="009B5A33"/>
    <w:rsid w:val="009B64EF"/>
    <w:rsid w:val="009B65B6"/>
    <w:rsid w:val="009B738F"/>
    <w:rsid w:val="009B76CF"/>
    <w:rsid w:val="009B77F9"/>
    <w:rsid w:val="009B7F91"/>
    <w:rsid w:val="009C05D2"/>
    <w:rsid w:val="009C0945"/>
    <w:rsid w:val="009C0FC3"/>
    <w:rsid w:val="009C0FCA"/>
    <w:rsid w:val="009C13DE"/>
    <w:rsid w:val="009C1DBE"/>
    <w:rsid w:val="009C21FD"/>
    <w:rsid w:val="009C28AE"/>
    <w:rsid w:val="009C339E"/>
    <w:rsid w:val="009C3A7D"/>
    <w:rsid w:val="009C3D7C"/>
    <w:rsid w:val="009C4F88"/>
    <w:rsid w:val="009C7077"/>
    <w:rsid w:val="009C756B"/>
    <w:rsid w:val="009D0A43"/>
    <w:rsid w:val="009D0CB2"/>
    <w:rsid w:val="009D1409"/>
    <w:rsid w:val="009D1A4D"/>
    <w:rsid w:val="009D2890"/>
    <w:rsid w:val="009D3515"/>
    <w:rsid w:val="009D3A86"/>
    <w:rsid w:val="009D63EC"/>
    <w:rsid w:val="009D6F76"/>
    <w:rsid w:val="009D7822"/>
    <w:rsid w:val="009D78B5"/>
    <w:rsid w:val="009D7F88"/>
    <w:rsid w:val="009E0D2B"/>
    <w:rsid w:val="009E1124"/>
    <w:rsid w:val="009E276F"/>
    <w:rsid w:val="009E2828"/>
    <w:rsid w:val="009E2A1F"/>
    <w:rsid w:val="009E2A63"/>
    <w:rsid w:val="009E3E77"/>
    <w:rsid w:val="009E465F"/>
    <w:rsid w:val="009E5F1F"/>
    <w:rsid w:val="009E635B"/>
    <w:rsid w:val="009E65ED"/>
    <w:rsid w:val="009E7B56"/>
    <w:rsid w:val="009F0CB1"/>
    <w:rsid w:val="009F3909"/>
    <w:rsid w:val="009F3C53"/>
    <w:rsid w:val="009F54E8"/>
    <w:rsid w:val="009F58D8"/>
    <w:rsid w:val="009F5AAB"/>
    <w:rsid w:val="009F73F2"/>
    <w:rsid w:val="009F799C"/>
    <w:rsid w:val="009F7FA6"/>
    <w:rsid w:val="00A005E0"/>
    <w:rsid w:val="00A005E7"/>
    <w:rsid w:val="00A00B88"/>
    <w:rsid w:val="00A00DBB"/>
    <w:rsid w:val="00A01CCC"/>
    <w:rsid w:val="00A03495"/>
    <w:rsid w:val="00A039B0"/>
    <w:rsid w:val="00A039C7"/>
    <w:rsid w:val="00A0536A"/>
    <w:rsid w:val="00A06704"/>
    <w:rsid w:val="00A06F07"/>
    <w:rsid w:val="00A10539"/>
    <w:rsid w:val="00A1075A"/>
    <w:rsid w:val="00A1076A"/>
    <w:rsid w:val="00A109E0"/>
    <w:rsid w:val="00A11674"/>
    <w:rsid w:val="00A12C58"/>
    <w:rsid w:val="00A1362E"/>
    <w:rsid w:val="00A1420B"/>
    <w:rsid w:val="00A14271"/>
    <w:rsid w:val="00A1534F"/>
    <w:rsid w:val="00A1714B"/>
    <w:rsid w:val="00A2027C"/>
    <w:rsid w:val="00A206CC"/>
    <w:rsid w:val="00A22416"/>
    <w:rsid w:val="00A22802"/>
    <w:rsid w:val="00A22DD7"/>
    <w:rsid w:val="00A232F5"/>
    <w:rsid w:val="00A2395D"/>
    <w:rsid w:val="00A23A8C"/>
    <w:rsid w:val="00A240F5"/>
    <w:rsid w:val="00A2579B"/>
    <w:rsid w:val="00A25C7C"/>
    <w:rsid w:val="00A26CD0"/>
    <w:rsid w:val="00A26DD1"/>
    <w:rsid w:val="00A2771C"/>
    <w:rsid w:val="00A279BC"/>
    <w:rsid w:val="00A30C9E"/>
    <w:rsid w:val="00A3123D"/>
    <w:rsid w:val="00A31771"/>
    <w:rsid w:val="00A320FD"/>
    <w:rsid w:val="00A337B3"/>
    <w:rsid w:val="00A34C01"/>
    <w:rsid w:val="00A35036"/>
    <w:rsid w:val="00A35A37"/>
    <w:rsid w:val="00A35A63"/>
    <w:rsid w:val="00A35C31"/>
    <w:rsid w:val="00A3628F"/>
    <w:rsid w:val="00A365D8"/>
    <w:rsid w:val="00A36C9A"/>
    <w:rsid w:val="00A37E1E"/>
    <w:rsid w:val="00A40060"/>
    <w:rsid w:val="00A40A05"/>
    <w:rsid w:val="00A411A3"/>
    <w:rsid w:val="00A4151D"/>
    <w:rsid w:val="00A41ACE"/>
    <w:rsid w:val="00A42839"/>
    <w:rsid w:val="00A42CE5"/>
    <w:rsid w:val="00A430EA"/>
    <w:rsid w:val="00A439EC"/>
    <w:rsid w:val="00A44C6B"/>
    <w:rsid w:val="00A44ED6"/>
    <w:rsid w:val="00A45265"/>
    <w:rsid w:val="00A46297"/>
    <w:rsid w:val="00A4729A"/>
    <w:rsid w:val="00A51125"/>
    <w:rsid w:val="00A51250"/>
    <w:rsid w:val="00A5238B"/>
    <w:rsid w:val="00A5259C"/>
    <w:rsid w:val="00A52855"/>
    <w:rsid w:val="00A5469C"/>
    <w:rsid w:val="00A55107"/>
    <w:rsid w:val="00A556B9"/>
    <w:rsid w:val="00A5770E"/>
    <w:rsid w:val="00A57F16"/>
    <w:rsid w:val="00A57FD9"/>
    <w:rsid w:val="00A616AF"/>
    <w:rsid w:val="00A617DB"/>
    <w:rsid w:val="00A61E91"/>
    <w:rsid w:val="00A62DD4"/>
    <w:rsid w:val="00A643BC"/>
    <w:rsid w:val="00A654F0"/>
    <w:rsid w:val="00A6649C"/>
    <w:rsid w:val="00A666C5"/>
    <w:rsid w:val="00A6682A"/>
    <w:rsid w:val="00A66985"/>
    <w:rsid w:val="00A66D0D"/>
    <w:rsid w:val="00A672D7"/>
    <w:rsid w:val="00A70866"/>
    <w:rsid w:val="00A70A53"/>
    <w:rsid w:val="00A70D26"/>
    <w:rsid w:val="00A70D94"/>
    <w:rsid w:val="00A71367"/>
    <w:rsid w:val="00A719EE"/>
    <w:rsid w:val="00A71B0A"/>
    <w:rsid w:val="00A71D8B"/>
    <w:rsid w:val="00A72872"/>
    <w:rsid w:val="00A72A45"/>
    <w:rsid w:val="00A730A1"/>
    <w:rsid w:val="00A739BE"/>
    <w:rsid w:val="00A744EC"/>
    <w:rsid w:val="00A74507"/>
    <w:rsid w:val="00A75642"/>
    <w:rsid w:val="00A7736C"/>
    <w:rsid w:val="00A8187C"/>
    <w:rsid w:val="00A82111"/>
    <w:rsid w:val="00A82661"/>
    <w:rsid w:val="00A82833"/>
    <w:rsid w:val="00A82BEB"/>
    <w:rsid w:val="00A830B9"/>
    <w:rsid w:val="00A834B1"/>
    <w:rsid w:val="00A83773"/>
    <w:rsid w:val="00A83CB9"/>
    <w:rsid w:val="00A85F32"/>
    <w:rsid w:val="00A86783"/>
    <w:rsid w:val="00A86E8F"/>
    <w:rsid w:val="00A87658"/>
    <w:rsid w:val="00A8792D"/>
    <w:rsid w:val="00A87CE4"/>
    <w:rsid w:val="00A9029C"/>
    <w:rsid w:val="00A9042C"/>
    <w:rsid w:val="00A91095"/>
    <w:rsid w:val="00A910DE"/>
    <w:rsid w:val="00A919D0"/>
    <w:rsid w:val="00A924BC"/>
    <w:rsid w:val="00A94ABC"/>
    <w:rsid w:val="00A94BE6"/>
    <w:rsid w:val="00A956CB"/>
    <w:rsid w:val="00A963D3"/>
    <w:rsid w:val="00A96556"/>
    <w:rsid w:val="00A967A5"/>
    <w:rsid w:val="00A97CC8"/>
    <w:rsid w:val="00A97F4C"/>
    <w:rsid w:val="00AA0771"/>
    <w:rsid w:val="00AA0875"/>
    <w:rsid w:val="00AA0D62"/>
    <w:rsid w:val="00AA11D6"/>
    <w:rsid w:val="00AA12F0"/>
    <w:rsid w:val="00AA141C"/>
    <w:rsid w:val="00AA367B"/>
    <w:rsid w:val="00AA5065"/>
    <w:rsid w:val="00AA5169"/>
    <w:rsid w:val="00AA55CC"/>
    <w:rsid w:val="00AA752C"/>
    <w:rsid w:val="00AB1BE9"/>
    <w:rsid w:val="00AB1FC4"/>
    <w:rsid w:val="00AB23C3"/>
    <w:rsid w:val="00AB40EA"/>
    <w:rsid w:val="00AB4868"/>
    <w:rsid w:val="00AB4FED"/>
    <w:rsid w:val="00AB5A71"/>
    <w:rsid w:val="00AB5D5A"/>
    <w:rsid w:val="00AB7FF2"/>
    <w:rsid w:val="00AC0EDB"/>
    <w:rsid w:val="00AC15C7"/>
    <w:rsid w:val="00AC1699"/>
    <w:rsid w:val="00AC1F9F"/>
    <w:rsid w:val="00AC3AD2"/>
    <w:rsid w:val="00AC480A"/>
    <w:rsid w:val="00AC4CE0"/>
    <w:rsid w:val="00AC4E23"/>
    <w:rsid w:val="00AC5675"/>
    <w:rsid w:val="00AC6B88"/>
    <w:rsid w:val="00AC6D8E"/>
    <w:rsid w:val="00AC7D58"/>
    <w:rsid w:val="00AD0865"/>
    <w:rsid w:val="00AD09FF"/>
    <w:rsid w:val="00AD1D4E"/>
    <w:rsid w:val="00AD3CD4"/>
    <w:rsid w:val="00AD4452"/>
    <w:rsid w:val="00AD45CF"/>
    <w:rsid w:val="00AD6061"/>
    <w:rsid w:val="00AE4ADB"/>
    <w:rsid w:val="00AE6326"/>
    <w:rsid w:val="00AE676F"/>
    <w:rsid w:val="00AE69B5"/>
    <w:rsid w:val="00AE6B58"/>
    <w:rsid w:val="00AE7A1D"/>
    <w:rsid w:val="00AE7A3B"/>
    <w:rsid w:val="00AF01C8"/>
    <w:rsid w:val="00AF186F"/>
    <w:rsid w:val="00AF2771"/>
    <w:rsid w:val="00AF2995"/>
    <w:rsid w:val="00AF35A5"/>
    <w:rsid w:val="00AF4126"/>
    <w:rsid w:val="00AF6CAC"/>
    <w:rsid w:val="00AF6ECE"/>
    <w:rsid w:val="00AF6FFE"/>
    <w:rsid w:val="00B01B4C"/>
    <w:rsid w:val="00B02928"/>
    <w:rsid w:val="00B047AB"/>
    <w:rsid w:val="00B04869"/>
    <w:rsid w:val="00B048E6"/>
    <w:rsid w:val="00B05359"/>
    <w:rsid w:val="00B05CC8"/>
    <w:rsid w:val="00B06FD0"/>
    <w:rsid w:val="00B07214"/>
    <w:rsid w:val="00B11398"/>
    <w:rsid w:val="00B12488"/>
    <w:rsid w:val="00B12E05"/>
    <w:rsid w:val="00B13C6E"/>
    <w:rsid w:val="00B14337"/>
    <w:rsid w:val="00B1498E"/>
    <w:rsid w:val="00B14F75"/>
    <w:rsid w:val="00B169B6"/>
    <w:rsid w:val="00B16F4F"/>
    <w:rsid w:val="00B175B4"/>
    <w:rsid w:val="00B21A06"/>
    <w:rsid w:val="00B22264"/>
    <w:rsid w:val="00B24A0C"/>
    <w:rsid w:val="00B24EAE"/>
    <w:rsid w:val="00B2500F"/>
    <w:rsid w:val="00B2766A"/>
    <w:rsid w:val="00B27B64"/>
    <w:rsid w:val="00B30A59"/>
    <w:rsid w:val="00B30D0E"/>
    <w:rsid w:val="00B31269"/>
    <w:rsid w:val="00B320A8"/>
    <w:rsid w:val="00B32BBF"/>
    <w:rsid w:val="00B33A31"/>
    <w:rsid w:val="00B340D8"/>
    <w:rsid w:val="00B3567E"/>
    <w:rsid w:val="00B364CB"/>
    <w:rsid w:val="00B36910"/>
    <w:rsid w:val="00B372AD"/>
    <w:rsid w:val="00B415B1"/>
    <w:rsid w:val="00B41A7D"/>
    <w:rsid w:val="00B41E97"/>
    <w:rsid w:val="00B430E2"/>
    <w:rsid w:val="00B43DB9"/>
    <w:rsid w:val="00B4515A"/>
    <w:rsid w:val="00B45656"/>
    <w:rsid w:val="00B45F2D"/>
    <w:rsid w:val="00B46097"/>
    <w:rsid w:val="00B4672F"/>
    <w:rsid w:val="00B46888"/>
    <w:rsid w:val="00B4775D"/>
    <w:rsid w:val="00B51EEB"/>
    <w:rsid w:val="00B52344"/>
    <w:rsid w:val="00B537D6"/>
    <w:rsid w:val="00B5427D"/>
    <w:rsid w:val="00B60F6B"/>
    <w:rsid w:val="00B60FF5"/>
    <w:rsid w:val="00B61C51"/>
    <w:rsid w:val="00B626A5"/>
    <w:rsid w:val="00B626F8"/>
    <w:rsid w:val="00B62B79"/>
    <w:rsid w:val="00B63455"/>
    <w:rsid w:val="00B636A9"/>
    <w:rsid w:val="00B63B29"/>
    <w:rsid w:val="00B63BB7"/>
    <w:rsid w:val="00B64085"/>
    <w:rsid w:val="00B64C5A"/>
    <w:rsid w:val="00B65091"/>
    <w:rsid w:val="00B654D3"/>
    <w:rsid w:val="00B6554E"/>
    <w:rsid w:val="00B65AF2"/>
    <w:rsid w:val="00B663E1"/>
    <w:rsid w:val="00B6646E"/>
    <w:rsid w:val="00B67764"/>
    <w:rsid w:val="00B7040A"/>
    <w:rsid w:val="00B719BB"/>
    <w:rsid w:val="00B7216B"/>
    <w:rsid w:val="00B724C8"/>
    <w:rsid w:val="00B72528"/>
    <w:rsid w:val="00B7252F"/>
    <w:rsid w:val="00B72AD2"/>
    <w:rsid w:val="00B72F58"/>
    <w:rsid w:val="00B7300D"/>
    <w:rsid w:val="00B73762"/>
    <w:rsid w:val="00B73DFD"/>
    <w:rsid w:val="00B74A19"/>
    <w:rsid w:val="00B7519A"/>
    <w:rsid w:val="00B766F2"/>
    <w:rsid w:val="00B77FF7"/>
    <w:rsid w:val="00B80A06"/>
    <w:rsid w:val="00B811E3"/>
    <w:rsid w:val="00B81330"/>
    <w:rsid w:val="00B82169"/>
    <w:rsid w:val="00B86310"/>
    <w:rsid w:val="00B879E7"/>
    <w:rsid w:val="00B922AE"/>
    <w:rsid w:val="00B92F55"/>
    <w:rsid w:val="00B939D5"/>
    <w:rsid w:val="00B93C08"/>
    <w:rsid w:val="00B93E5A"/>
    <w:rsid w:val="00B94A02"/>
    <w:rsid w:val="00B958D2"/>
    <w:rsid w:val="00B95A1A"/>
    <w:rsid w:val="00B96303"/>
    <w:rsid w:val="00B97155"/>
    <w:rsid w:val="00B97638"/>
    <w:rsid w:val="00B97A10"/>
    <w:rsid w:val="00B97DB8"/>
    <w:rsid w:val="00BA055D"/>
    <w:rsid w:val="00BA0BAE"/>
    <w:rsid w:val="00BA1508"/>
    <w:rsid w:val="00BA2AE0"/>
    <w:rsid w:val="00BA321B"/>
    <w:rsid w:val="00BA3535"/>
    <w:rsid w:val="00BA40BC"/>
    <w:rsid w:val="00BA4E7A"/>
    <w:rsid w:val="00BA61B1"/>
    <w:rsid w:val="00BA63BD"/>
    <w:rsid w:val="00BA65BF"/>
    <w:rsid w:val="00BA6E4E"/>
    <w:rsid w:val="00BA7CB6"/>
    <w:rsid w:val="00BA7CDE"/>
    <w:rsid w:val="00BB0257"/>
    <w:rsid w:val="00BB1151"/>
    <w:rsid w:val="00BB11EC"/>
    <w:rsid w:val="00BB15B8"/>
    <w:rsid w:val="00BB29CC"/>
    <w:rsid w:val="00BB2FB8"/>
    <w:rsid w:val="00BB342B"/>
    <w:rsid w:val="00BB5278"/>
    <w:rsid w:val="00BB63AF"/>
    <w:rsid w:val="00BC00B0"/>
    <w:rsid w:val="00BC0F77"/>
    <w:rsid w:val="00BC1DCB"/>
    <w:rsid w:val="00BC2561"/>
    <w:rsid w:val="00BC2A4B"/>
    <w:rsid w:val="00BC2C21"/>
    <w:rsid w:val="00BC2D11"/>
    <w:rsid w:val="00BC32FE"/>
    <w:rsid w:val="00BC3E76"/>
    <w:rsid w:val="00BC466F"/>
    <w:rsid w:val="00BC482B"/>
    <w:rsid w:val="00BC5218"/>
    <w:rsid w:val="00BC5E9E"/>
    <w:rsid w:val="00BC73EA"/>
    <w:rsid w:val="00BC78D3"/>
    <w:rsid w:val="00BC7D02"/>
    <w:rsid w:val="00BD02F5"/>
    <w:rsid w:val="00BD133A"/>
    <w:rsid w:val="00BD1409"/>
    <w:rsid w:val="00BD1AC0"/>
    <w:rsid w:val="00BD2112"/>
    <w:rsid w:val="00BD264C"/>
    <w:rsid w:val="00BD2E7A"/>
    <w:rsid w:val="00BD2EA1"/>
    <w:rsid w:val="00BD424B"/>
    <w:rsid w:val="00BD5473"/>
    <w:rsid w:val="00BD5E82"/>
    <w:rsid w:val="00BD7612"/>
    <w:rsid w:val="00BD7836"/>
    <w:rsid w:val="00BD79C6"/>
    <w:rsid w:val="00BD7C59"/>
    <w:rsid w:val="00BE042A"/>
    <w:rsid w:val="00BE07ED"/>
    <w:rsid w:val="00BE0D1D"/>
    <w:rsid w:val="00BE1ABC"/>
    <w:rsid w:val="00BE1AE4"/>
    <w:rsid w:val="00BE2678"/>
    <w:rsid w:val="00BE3706"/>
    <w:rsid w:val="00BE37BB"/>
    <w:rsid w:val="00BE3AC0"/>
    <w:rsid w:val="00BE4823"/>
    <w:rsid w:val="00BE5F8A"/>
    <w:rsid w:val="00BE6494"/>
    <w:rsid w:val="00BE6B9F"/>
    <w:rsid w:val="00BE7AC3"/>
    <w:rsid w:val="00BF113C"/>
    <w:rsid w:val="00BF19D7"/>
    <w:rsid w:val="00BF223D"/>
    <w:rsid w:val="00BF3134"/>
    <w:rsid w:val="00BF4CF7"/>
    <w:rsid w:val="00BF503E"/>
    <w:rsid w:val="00BF5158"/>
    <w:rsid w:val="00BF5A85"/>
    <w:rsid w:val="00BF5E16"/>
    <w:rsid w:val="00BF6136"/>
    <w:rsid w:val="00BF7C68"/>
    <w:rsid w:val="00C00176"/>
    <w:rsid w:val="00C00E6E"/>
    <w:rsid w:val="00C010C1"/>
    <w:rsid w:val="00C01D5C"/>
    <w:rsid w:val="00C03387"/>
    <w:rsid w:val="00C03CCB"/>
    <w:rsid w:val="00C03CCE"/>
    <w:rsid w:val="00C04347"/>
    <w:rsid w:val="00C0492C"/>
    <w:rsid w:val="00C049F9"/>
    <w:rsid w:val="00C04EB9"/>
    <w:rsid w:val="00C05E2B"/>
    <w:rsid w:val="00C06295"/>
    <w:rsid w:val="00C0747F"/>
    <w:rsid w:val="00C10EE6"/>
    <w:rsid w:val="00C10F8B"/>
    <w:rsid w:val="00C11091"/>
    <w:rsid w:val="00C121BE"/>
    <w:rsid w:val="00C12393"/>
    <w:rsid w:val="00C143A4"/>
    <w:rsid w:val="00C15569"/>
    <w:rsid w:val="00C15B3A"/>
    <w:rsid w:val="00C15DAA"/>
    <w:rsid w:val="00C17020"/>
    <w:rsid w:val="00C20869"/>
    <w:rsid w:val="00C213E4"/>
    <w:rsid w:val="00C22147"/>
    <w:rsid w:val="00C23E3F"/>
    <w:rsid w:val="00C23FC4"/>
    <w:rsid w:val="00C241E1"/>
    <w:rsid w:val="00C24F23"/>
    <w:rsid w:val="00C2619A"/>
    <w:rsid w:val="00C26648"/>
    <w:rsid w:val="00C268D3"/>
    <w:rsid w:val="00C30C3B"/>
    <w:rsid w:val="00C31A48"/>
    <w:rsid w:val="00C324CE"/>
    <w:rsid w:val="00C32A54"/>
    <w:rsid w:val="00C338DB"/>
    <w:rsid w:val="00C33CAA"/>
    <w:rsid w:val="00C33D0B"/>
    <w:rsid w:val="00C35B57"/>
    <w:rsid w:val="00C36127"/>
    <w:rsid w:val="00C402D5"/>
    <w:rsid w:val="00C402E7"/>
    <w:rsid w:val="00C40A8C"/>
    <w:rsid w:val="00C40D06"/>
    <w:rsid w:val="00C4116A"/>
    <w:rsid w:val="00C42767"/>
    <w:rsid w:val="00C438B3"/>
    <w:rsid w:val="00C43F11"/>
    <w:rsid w:val="00C442FE"/>
    <w:rsid w:val="00C444E1"/>
    <w:rsid w:val="00C447FE"/>
    <w:rsid w:val="00C44D23"/>
    <w:rsid w:val="00C459D2"/>
    <w:rsid w:val="00C4710A"/>
    <w:rsid w:val="00C47956"/>
    <w:rsid w:val="00C47D1E"/>
    <w:rsid w:val="00C508DB"/>
    <w:rsid w:val="00C50B73"/>
    <w:rsid w:val="00C5140B"/>
    <w:rsid w:val="00C534F7"/>
    <w:rsid w:val="00C53F60"/>
    <w:rsid w:val="00C55734"/>
    <w:rsid w:val="00C55971"/>
    <w:rsid w:val="00C55C63"/>
    <w:rsid w:val="00C567E1"/>
    <w:rsid w:val="00C5684F"/>
    <w:rsid w:val="00C56EC6"/>
    <w:rsid w:val="00C573CE"/>
    <w:rsid w:val="00C575BE"/>
    <w:rsid w:val="00C57613"/>
    <w:rsid w:val="00C602CC"/>
    <w:rsid w:val="00C628EE"/>
    <w:rsid w:val="00C632BD"/>
    <w:rsid w:val="00C63393"/>
    <w:rsid w:val="00C63631"/>
    <w:rsid w:val="00C63805"/>
    <w:rsid w:val="00C654D6"/>
    <w:rsid w:val="00C6669B"/>
    <w:rsid w:val="00C66EF3"/>
    <w:rsid w:val="00C7029F"/>
    <w:rsid w:val="00C71F9F"/>
    <w:rsid w:val="00C734F6"/>
    <w:rsid w:val="00C73D90"/>
    <w:rsid w:val="00C742E6"/>
    <w:rsid w:val="00C750E9"/>
    <w:rsid w:val="00C75801"/>
    <w:rsid w:val="00C75874"/>
    <w:rsid w:val="00C77599"/>
    <w:rsid w:val="00C77E6D"/>
    <w:rsid w:val="00C80730"/>
    <w:rsid w:val="00C821DB"/>
    <w:rsid w:val="00C82591"/>
    <w:rsid w:val="00C83246"/>
    <w:rsid w:val="00C83AA9"/>
    <w:rsid w:val="00C853F0"/>
    <w:rsid w:val="00C901E9"/>
    <w:rsid w:val="00C903AB"/>
    <w:rsid w:val="00C908EC"/>
    <w:rsid w:val="00C90AD7"/>
    <w:rsid w:val="00C91D6A"/>
    <w:rsid w:val="00C92A97"/>
    <w:rsid w:val="00C932BD"/>
    <w:rsid w:val="00C936AE"/>
    <w:rsid w:val="00C9403D"/>
    <w:rsid w:val="00C9447A"/>
    <w:rsid w:val="00C94F68"/>
    <w:rsid w:val="00C95380"/>
    <w:rsid w:val="00C95F85"/>
    <w:rsid w:val="00C960D5"/>
    <w:rsid w:val="00C96185"/>
    <w:rsid w:val="00CA10B0"/>
    <w:rsid w:val="00CA3025"/>
    <w:rsid w:val="00CA4F5F"/>
    <w:rsid w:val="00CA5F44"/>
    <w:rsid w:val="00CA6159"/>
    <w:rsid w:val="00CA67BD"/>
    <w:rsid w:val="00CA6F87"/>
    <w:rsid w:val="00CA7728"/>
    <w:rsid w:val="00CA7EBA"/>
    <w:rsid w:val="00CB0639"/>
    <w:rsid w:val="00CB20EC"/>
    <w:rsid w:val="00CB2879"/>
    <w:rsid w:val="00CB2EE1"/>
    <w:rsid w:val="00CB3563"/>
    <w:rsid w:val="00CB3FC7"/>
    <w:rsid w:val="00CB4583"/>
    <w:rsid w:val="00CB4FBB"/>
    <w:rsid w:val="00CB5A09"/>
    <w:rsid w:val="00CB7509"/>
    <w:rsid w:val="00CB763D"/>
    <w:rsid w:val="00CC1218"/>
    <w:rsid w:val="00CC165F"/>
    <w:rsid w:val="00CC1F9B"/>
    <w:rsid w:val="00CC2075"/>
    <w:rsid w:val="00CC2103"/>
    <w:rsid w:val="00CC2735"/>
    <w:rsid w:val="00CC35AB"/>
    <w:rsid w:val="00CC372C"/>
    <w:rsid w:val="00CC3AC5"/>
    <w:rsid w:val="00CC54FA"/>
    <w:rsid w:val="00CC76FE"/>
    <w:rsid w:val="00CD0A42"/>
    <w:rsid w:val="00CD1361"/>
    <w:rsid w:val="00CD1469"/>
    <w:rsid w:val="00CD2C94"/>
    <w:rsid w:val="00CD36AB"/>
    <w:rsid w:val="00CD3BAD"/>
    <w:rsid w:val="00CD437F"/>
    <w:rsid w:val="00CD550E"/>
    <w:rsid w:val="00CD5AE7"/>
    <w:rsid w:val="00CD5F54"/>
    <w:rsid w:val="00CD62B6"/>
    <w:rsid w:val="00CD6F0A"/>
    <w:rsid w:val="00CD7EFB"/>
    <w:rsid w:val="00CE0489"/>
    <w:rsid w:val="00CE082A"/>
    <w:rsid w:val="00CE23E3"/>
    <w:rsid w:val="00CE2E95"/>
    <w:rsid w:val="00CE39D9"/>
    <w:rsid w:val="00CE4305"/>
    <w:rsid w:val="00CE5ED6"/>
    <w:rsid w:val="00CF0F99"/>
    <w:rsid w:val="00CF1045"/>
    <w:rsid w:val="00CF32D1"/>
    <w:rsid w:val="00CF3874"/>
    <w:rsid w:val="00CF4209"/>
    <w:rsid w:val="00CF4BA2"/>
    <w:rsid w:val="00CF4F09"/>
    <w:rsid w:val="00CF5F32"/>
    <w:rsid w:val="00CF6109"/>
    <w:rsid w:val="00CF6E30"/>
    <w:rsid w:val="00CF7718"/>
    <w:rsid w:val="00D02A9D"/>
    <w:rsid w:val="00D03A27"/>
    <w:rsid w:val="00D042EE"/>
    <w:rsid w:val="00D05246"/>
    <w:rsid w:val="00D05306"/>
    <w:rsid w:val="00D05FEC"/>
    <w:rsid w:val="00D06C05"/>
    <w:rsid w:val="00D075DE"/>
    <w:rsid w:val="00D10B61"/>
    <w:rsid w:val="00D117CC"/>
    <w:rsid w:val="00D12163"/>
    <w:rsid w:val="00D12823"/>
    <w:rsid w:val="00D12AA9"/>
    <w:rsid w:val="00D12CBF"/>
    <w:rsid w:val="00D13DF9"/>
    <w:rsid w:val="00D14450"/>
    <w:rsid w:val="00D144E5"/>
    <w:rsid w:val="00D15460"/>
    <w:rsid w:val="00D16409"/>
    <w:rsid w:val="00D16F7D"/>
    <w:rsid w:val="00D214EB"/>
    <w:rsid w:val="00D21E3E"/>
    <w:rsid w:val="00D221A4"/>
    <w:rsid w:val="00D23244"/>
    <w:rsid w:val="00D24CE9"/>
    <w:rsid w:val="00D24D04"/>
    <w:rsid w:val="00D25D73"/>
    <w:rsid w:val="00D264B4"/>
    <w:rsid w:val="00D266BD"/>
    <w:rsid w:val="00D266DC"/>
    <w:rsid w:val="00D2698F"/>
    <w:rsid w:val="00D26AA9"/>
    <w:rsid w:val="00D27D64"/>
    <w:rsid w:val="00D30851"/>
    <w:rsid w:val="00D308F7"/>
    <w:rsid w:val="00D30B2D"/>
    <w:rsid w:val="00D32353"/>
    <w:rsid w:val="00D328A8"/>
    <w:rsid w:val="00D33345"/>
    <w:rsid w:val="00D3368F"/>
    <w:rsid w:val="00D344C0"/>
    <w:rsid w:val="00D3458B"/>
    <w:rsid w:val="00D35A90"/>
    <w:rsid w:val="00D36D1F"/>
    <w:rsid w:val="00D403D0"/>
    <w:rsid w:val="00D40540"/>
    <w:rsid w:val="00D40D3A"/>
    <w:rsid w:val="00D41167"/>
    <w:rsid w:val="00D412D5"/>
    <w:rsid w:val="00D417A3"/>
    <w:rsid w:val="00D43916"/>
    <w:rsid w:val="00D43EE6"/>
    <w:rsid w:val="00D4441B"/>
    <w:rsid w:val="00D478C3"/>
    <w:rsid w:val="00D50AFF"/>
    <w:rsid w:val="00D50BB1"/>
    <w:rsid w:val="00D52DB1"/>
    <w:rsid w:val="00D53192"/>
    <w:rsid w:val="00D545C1"/>
    <w:rsid w:val="00D54E77"/>
    <w:rsid w:val="00D551B4"/>
    <w:rsid w:val="00D55AAD"/>
    <w:rsid w:val="00D574CE"/>
    <w:rsid w:val="00D6091C"/>
    <w:rsid w:val="00D60CBC"/>
    <w:rsid w:val="00D61267"/>
    <w:rsid w:val="00D636DE"/>
    <w:rsid w:val="00D63769"/>
    <w:rsid w:val="00D63D42"/>
    <w:rsid w:val="00D644F5"/>
    <w:rsid w:val="00D658D4"/>
    <w:rsid w:val="00D66023"/>
    <w:rsid w:val="00D66077"/>
    <w:rsid w:val="00D66AC8"/>
    <w:rsid w:val="00D677D9"/>
    <w:rsid w:val="00D702F7"/>
    <w:rsid w:val="00D70C94"/>
    <w:rsid w:val="00D70FC1"/>
    <w:rsid w:val="00D71ADF"/>
    <w:rsid w:val="00D71B3C"/>
    <w:rsid w:val="00D726B3"/>
    <w:rsid w:val="00D72CC9"/>
    <w:rsid w:val="00D72FE8"/>
    <w:rsid w:val="00D73CA1"/>
    <w:rsid w:val="00D73EBD"/>
    <w:rsid w:val="00D75198"/>
    <w:rsid w:val="00D7537C"/>
    <w:rsid w:val="00D76458"/>
    <w:rsid w:val="00D764EF"/>
    <w:rsid w:val="00D76B13"/>
    <w:rsid w:val="00D76E2C"/>
    <w:rsid w:val="00D77240"/>
    <w:rsid w:val="00D777E9"/>
    <w:rsid w:val="00D80159"/>
    <w:rsid w:val="00D80B57"/>
    <w:rsid w:val="00D81D0A"/>
    <w:rsid w:val="00D82856"/>
    <w:rsid w:val="00D82AEF"/>
    <w:rsid w:val="00D83D4D"/>
    <w:rsid w:val="00D849A7"/>
    <w:rsid w:val="00D85202"/>
    <w:rsid w:val="00D85A3C"/>
    <w:rsid w:val="00D85BAA"/>
    <w:rsid w:val="00D87215"/>
    <w:rsid w:val="00D87D90"/>
    <w:rsid w:val="00D912A0"/>
    <w:rsid w:val="00D921A5"/>
    <w:rsid w:val="00D933A8"/>
    <w:rsid w:val="00D937F8"/>
    <w:rsid w:val="00D93A48"/>
    <w:rsid w:val="00D93ED9"/>
    <w:rsid w:val="00D9480B"/>
    <w:rsid w:val="00D9632B"/>
    <w:rsid w:val="00D965D7"/>
    <w:rsid w:val="00DA0D2F"/>
    <w:rsid w:val="00DA286E"/>
    <w:rsid w:val="00DA2F6D"/>
    <w:rsid w:val="00DA437A"/>
    <w:rsid w:val="00DA4684"/>
    <w:rsid w:val="00DA5F49"/>
    <w:rsid w:val="00DA6705"/>
    <w:rsid w:val="00DB1012"/>
    <w:rsid w:val="00DB1046"/>
    <w:rsid w:val="00DB258E"/>
    <w:rsid w:val="00DB2CD3"/>
    <w:rsid w:val="00DB31B1"/>
    <w:rsid w:val="00DB34A8"/>
    <w:rsid w:val="00DB35E0"/>
    <w:rsid w:val="00DB38F8"/>
    <w:rsid w:val="00DB3CE8"/>
    <w:rsid w:val="00DB3EBC"/>
    <w:rsid w:val="00DB46F9"/>
    <w:rsid w:val="00DB4C05"/>
    <w:rsid w:val="00DB4C1C"/>
    <w:rsid w:val="00DB6191"/>
    <w:rsid w:val="00DB779F"/>
    <w:rsid w:val="00DC0721"/>
    <w:rsid w:val="00DC1DDF"/>
    <w:rsid w:val="00DC2B23"/>
    <w:rsid w:val="00DC2ED3"/>
    <w:rsid w:val="00DC2F5E"/>
    <w:rsid w:val="00DC4091"/>
    <w:rsid w:val="00DC4B3E"/>
    <w:rsid w:val="00DC611C"/>
    <w:rsid w:val="00DC6A2D"/>
    <w:rsid w:val="00DC6C77"/>
    <w:rsid w:val="00DC771E"/>
    <w:rsid w:val="00DC7B4D"/>
    <w:rsid w:val="00DD03F2"/>
    <w:rsid w:val="00DD08A7"/>
    <w:rsid w:val="00DD1397"/>
    <w:rsid w:val="00DD2404"/>
    <w:rsid w:val="00DD2B5F"/>
    <w:rsid w:val="00DD4217"/>
    <w:rsid w:val="00DD4611"/>
    <w:rsid w:val="00DD4A07"/>
    <w:rsid w:val="00DD5381"/>
    <w:rsid w:val="00DD561B"/>
    <w:rsid w:val="00DD5D85"/>
    <w:rsid w:val="00DD65F2"/>
    <w:rsid w:val="00DD68E0"/>
    <w:rsid w:val="00DD6ABE"/>
    <w:rsid w:val="00DE147A"/>
    <w:rsid w:val="00DE2711"/>
    <w:rsid w:val="00DE2B6D"/>
    <w:rsid w:val="00DE30D2"/>
    <w:rsid w:val="00DE4C7D"/>
    <w:rsid w:val="00DE65AC"/>
    <w:rsid w:val="00DE6E68"/>
    <w:rsid w:val="00DE7576"/>
    <w:rsid w:val="00DF0BFA"/>
    <w:rsid w:val="00DF0CD0"/>
    <w:rsid w:val="00DF1DF3"/>
    <w:rsid w:val="00DF229C"/>
    <w:rsid w:val="00DF2510"/>
    <w:rsid w:val="00DF3CCE"/>
    <w:rsid w:val="00DF49DA"/>
    <w:rsid w:val="00DF5B67"/>
    <w:rsid w:val="00DF63EA"/>
    <w:rsid w:val="00DF647E"/>
    <w:rsid w:val="00DF7215"/>
    <w:rsid w:val="00DF79A4"/>
    <w:rsid w:val="00E00AF3"/>
    <w:rsid w:val="00E01A19"/>
    <w:rsid w:val="00E0345C"/>
    <w:rsid w:val="00E03FEF"/>
    <w:rsid w:val="00E04CCD"/>
    <w:rsid w:val="00E0533A"/>
    <w:rsid w:val="00E0665C"/>
    <w:rsid w:val="00E06946"/>
    <w:rsid w:val="00E07CBD"/>
    <w:rsid w:val="00E101CB"/>
    <w:rsid w:val="00E10F75"/>
    <w:rsid w:val="00E11F4E"/>
    <w:rsid w:val="00E120F3"/>
    <w:rsid w:val="00E12DC5"/>
    <w:rsid w:val="00E135BB"/>
    <w:rsid w:val="00E15CD9"/>
    <w:rsid w:val="00E16B43"/>
    <w:rsid w:val="00E16D84"/>
    <w:rsid w:val="00E2135B"/>
    <w:rsid w:val="00E21534"/>
    <w:rsid w:val="00E21ADE"/>
    <w:rsid w:val="00E2200C"/>
    <w:rsid w:val="00E225C5"/>
    <w:rsid w:val="00E2296F"/>
    <w:rsid w:val="00E22C5C"/>
    <w:rsid w:val="00E23A85"/>
    <w:rsid w:val="00E24689"/>
    <w:rsid w:val="00E25F23"/>
    <w:rsid w:val="00E26907"/>
    <w:rsid w:val="00E275B9"/>
    <w:rsid w:val="00E300D7"/>
    <w:rsid w:val="00E300F0"/>
    <w:rsid w:val="00E30AA6"/>
    <w:rsid w:val="00E31007"/>
    <w:rsid w:val="00E31933"/>
    <w:rsid w:val="00E31F2D"/>
    <w:rsid w:val="00E3293D"/>
    <w:rsid w:val="00E33327"/>
    <w:rsid w:val="00E334A4"/>
    <w:rsid w:val="00E33705"/>
    <w:rsid w:val="00E34DC7"/>
    <w:rsid w:val="00E354EF"/>
    <w:rsid w:val="00E36714"/>
    <w:rsid w:val="00E37081"/>
    <w:rsid w:val="00E37F85"/>
    <w:rsid w:val="00E40805"/>
    <w:rsid w:val="00E4116A"/>
    <w:rsid w:val="00E412E6"/>
    <w:rsid w:val="00E4176C"/>
    <w:rsid w:val="00E4207D"/>
    <w:rsid w:val="00E42F00"/>
    <w:rsid w:val="00E43208"/>
    <w:rsid w:val="00E44475"/>
    <w:rsid w:val="00E4456F"/>
    <w:rsid w:val="00E44B15"/>
    <w:rsid w:val="00E44CA4"/>
    <w:rsid w:val="00E465AB"/>
    <w:rsid w:val="00E46DBB"/>
    <w:rsid w:val="00E473BD"/>
    <w:rsid w:val="00E52A55"/>
    <w:rsid w:val="00E53D51"/>
    <w:rsid w:val="00E555C5"/>
    <w:rsid w:val="00E5581A"/>
    <w:rsid w:val="00E55D92"/>
    <w:rsid w:val="00E568C5"/>
    <w:rsid w:val="00E56ADA"/>
    <w:rsid w:val="00E56FED"/>
    <w:rsid w:val="00E60257"/>
    <w:rsid w:val="00E606F2"/>
    <w:rsid w:val="00E60C17"/>
    <w:rsid w:val="00E60D3D"/>
    <w:rsid w:val="00E61010"/>
    <w:rsid w:val="00E63332"/>
    <w:rsid w:val="00E63A34"/>
    <w:rsid w:val="00E64022"/>
    <w:rsid w:val="00E644AB"/>
    <w:rsid w:val="00E64732"/>
    <w:rsid w:val="00E64C36"/>
    <w:rsid w:val="00E660D3"/>
    <w:rsid w:val="00E67E2C"/>
    <w:rsid w:val="00E71958"/>
    <w:rsid w:val="00E7212F"/>
    <w:rsid w:val="00E72B7B"/>
    <w:rsid w:val="00E74E8C"/>
    <w:rsid w:val="00E75BC5"/>
    <w:rsid w:val="00E768D6"/>
    <w:rsid w:val="00E77A57"/>
    <w:rsid w:val="00E80441"/>
    <w:rsid w:val="00E80447"/>
    <w:rsid w:val="00E80698"/>
    <w:rsid w:val="00E80FD9"/>
    <w:rsid w:val="00E812D9"/>
    <w:rsid w:val="00E81A00"/>
    <w:rsid w:val="00E81A56"/>
    <w:rsid w:val="00E81C0A"/>
    <w:rsid w:val="00E820BC"/>
    <w:rsid w:val="00E82898"/>
    <w:rsid w:val="00E82900"/>
    <w:rsid w:val="00E846D5"/>
    <w:rsid w:val="00E85B85"/>
    <w:rsid w:val="00E90282"/>
    <w:rsid w:val="00E91867"/>
    <w:rsid w:val="00E91FFC"/>
    <w:rsid w:val="00E929E1"/>
    <w:rsid w:val="00E92B53"/>
    <w:rsid w:val="00E92D1A"/>
    <w:rsid w:val="00E92FD6"/>
    <w:rsid w:val="00E93577"/>
    <w:rsid w:val="00E9362B"/>
    <w:rsid w:val="00E945AB"/>
    <w:rsid w:val="00E95456"/>
    <w:rsid w:val="00E958B6"/>
    <w:rsid w:val="00E95B17"/>
    <w:rsid w:val="00E95FE0"/>
    <w:rsid w:val="00E964F4"/>
    <w:rsid w:val="00E97838"/>
    <w:rsid w:val="00E97BEE"/>
    <w:rsid w:val="00EA0D2E"/>
    <w:rsid w:val="00EA1CB0"/>
    <w:rsid w:val="00EA2E4B"/>
    <w:rsid w:val="00EA34FB"/>
    <w:rsid w:val="00EA3A6F"/>
    <w:rsid w:val="00EA4A3A"/>
    <w:rsid w:val="00EA61A0"/>
    <w:rsid w:val="00EA6373"/>
    <w:rsid w:val="00EA6A20"/>
    <w:rsid w:val="00EA7781"/>
    <w:rsid w:val="00EB0AFC"/>
    <w:rsid w:val="00EB58B5"/>
    <w:rsid w:val="00EB5A3F"/>
    <w:rsid w:val="00EC0263"/>
    <w:rsid w:val="00EC0E4C"/>
    <w:rsid w:val="00EC0FB7"/>
    <w:rsid w:val="00EC16D2"/>
    <w:rsid w:val="00EC22A5"/>
    <w:rsid w:val="00EC2A8E"/>
    <w:rsid w:val="00EC2E03"/>
    <w:rsid w:val="00EC341B"/>
    <w:rsid w:val="00EC3FAF"/>
    <w:rsid w:val="00EC4B78"/>
    <w:rsid w:val="00EC591A"/>
    <w:rsid w:val="00EC5B13"/>
    <w:rsid w:val="00EC6462"/>
    <w:rsid w:val="00EC683D"/>
    <w:rsid w:val="00EC7FC6"/>
    <w:rsid w:val="00ED0590"/>
    <w:rsid w:val="00ED251C"/>
    <w:rsid w:val="00ED273D"/>
    <w:rsid w:val="00ED3177"/>
    <w:rsid w:val="00ED3192"/>
    <w:rsid w:val="00ED3D22"/>
    <w:rsid w:val="00ED669C"/>
    <w:rsid w:val="00ED6F66"/>
    <w:rsid w:val="00ED7FD6"/>
    <w:rsid w:val="00EE0524"/>
    <w:rsid w:val="00EE19C1"/>
    <w:rsid w:val="00EE1ED4"/>
    <w:rsid w:val="00EE280A"/>
    <w:rsid w:val="00EE37ED"/>
    <w:rsid w:val="00EE3D87"/>
    <w:rsid w:val="00EE46CC"/>
    <w:rsid w:val="00EE636E"/>
    <w:rsid w:val="00EE70AD"/>
    <w:rsid w:val="00EE7307"/>
    <w:rsid w:val="00EE789D"/>
    <w:rsid w:val="00EE7F4B"/>
    <w:rsid w:val="00EF0E84"/>
    <w:rsid w:val="00EF0F01"/>
    <w:rsid w:val="00EF1337"/>
    <w:rsid w:val="00EF1B02"/>
    <w:rsid w:val="00EF2B20"/>
    <w:rsid w:val="00EF4CB2"/>
    <w:rsid w:val="00EF550C"/>
    <w:rsid w:val="00EF551B"/>
    <w:rsid w:val="00EF6B3C"/>
    <w:rsid w:val="00EF779A"/>
    <w:rsid w:val="00EF7BD6"/>
    <w:rsid w:val="00EF7C36"/>
    <w:rsid w:val="00EF7D10"/>
    <w:rsid w:val="00F023C0"/>
    <w:rsid w:val="00F0258B"/>
    <w:rsid w:val="00F0282F"/>
    <w:rsid w:val="00F02A54"/>
    <w:rsid w:val="00F03301"/>
    <w:rsid w:val="00F035CE"/>
    <w:rsid w:val="00F04143"/>
    <w:rsid w:val="00F05365"/>
    <w:rsid w:val="00F0662D"/>
    <w:rsid w:val="00F07781"/>
    <w:rsid w:val="00F07BFF"/>
    <w:rsid w:val="00F11090"/>
    <w:rsid w:val="00F1120D"/>
    <w:rsid w:val="00F1138B"/>
    <w:rsid w:val="00F1158E"/>
    <w:rsid w:val="00F117F4"/>
    <w:rsid w:val="00F11999"/>
    <w:rsid w:val="00F121D4"/>
    <w:rsid w:val="00F1304D"/>
    <w:rsid w:val="00F133DE"/>
    <w:rsid w:val="00F14C9E"/>
    <w:rsid w:val="00F17166"/>
    <w:rsid w:val="00F2036C"/>
    <w:rsid w:val="00F20F30"/>
    <w:rsid w:val="00F211F6"/>
    <w:rsid w:val="00F2447E"/>
    <w:rsid w:val="00F267CE"/>
    <w:rsid w:val="00F27341"/>
    <w:rsid w:val="00F27612"/>
    <w:rsid w:val="00F27788"/>
    <w:rsid w:val="00F309E6"/>
    <w:rsid w:val="00F315BD"/>
    <w:rsid w:val="00F31670"/>
    <w:rsid w:val="00F32795"/>
    <w:rsid w:val="00F328A7"/>
    <w:rsid w:val="00F347BB"/>
    <w:rsid w:val="00F35045"/>
    <w:rsid w:val="00F3661E"/>
    <w:rsid w:val="00F36FF4"/>
    <w:rsid w:val="00F37005"/>
    <w:rsid w:val="00F419E0"/>
    <w:rsid w:val="00F422AD"/>
    <w:rsid w:val="00F43EBD"/>
    <w:rsid w:val="00F45492"/>
    <w:rsid w:val="00F45521"/>
    <w:rsid w:val="00F46B50"/>
    <w:rsid w:val="00F4718D"/>
    <w:rsid w:val="00F4726D"/>
    <w:rsid w:val="00F503C1"/>
    <w:rsid w:val="00F50F36"/>
    <w:rsid w:val="00F514A2"/>
    <w:rsid w:val="00F51B19"/>
    <w:rsid w:val="00F53B5C"/>
    <w:rsid w:val="00F53F17"/>
    <w:rsid w:val="00F54BAE"/>
    <w:rsid w:val="00F56F5D"/>
    <w:rsid w:val="00F57347"/>
    <w:rsid w:val="00F5735A"/>
    <w:rsid w:val="00F57C32"/>
    <w:rsid w:val="00F61B97"/>
    <w:rsid w:val="00F62A8A"/>
    <w:rsid w:val="00F62FA9"/>
    <w:rsid w:val="00F63A9E"/>
    <w:rsid w:val="00F642B1"/>
    <w:rsid w:val="00F64315"/>
    <w:rsid w:val="00F64E25"/>
    <w:rsid w:val="00F65217"/>
    <w:rsid w:val="00F659A0"/>
    <w:rsid w:val="00F66FCB"/>
    <w:rsid w:val="00F671BB"/>
    <w:rsid w:val="00F674A1"/>
    <w:rsid w:val="00F70AD4"/>
    <w:rsid w:val="00F72CAD"/>
    <w:rsid w:val="00F72F7B"/>
    <w:rsid w:val="00F730F9"/>
    <w:rsid w:val="00F732A6"/>
    <w:rsid w:val="00F75BAE"/>
    <w:rsid w:val="00F75C46"/>
    <w:rsid w:val="00F7614A"/>
    <w:rsid w:val="00F76D8B"/>
    <w:rsid w:val="00F80FB8"/>
    <w:rsid w:val="00F8308A"/>
    <w:rsid w:val="00F83ABB"/>
    <w:rsid w:val="00F847D5"/>
    <w:rsid w:val="00F8529E"/>
    <w:rsid w:val="00F8697D"/>
    <w:rsid w:val="00F870C1"/>
    <w:rsid w:val="00F87A47"/>
    <w:rsid w:val="00F87E0A"/>
    <w:rsid w:val="00F91972"/>
    <w:rsid w:val="00F92F88"/>
    <w:rsid w:val="00F93554"/>
    <w:rsid w:val="00F93D97"/>
    <w:rsid w:val="00F948E8"/>
    <w:rsid w:val="00F94AFB"/>
    <w:rsid w:val="00F94BDD"/>
    <w:rsid w:val="00F94CD3"/>
    <w:rsid w:val="00F95439"/>
    <w:rsid w:val="00F95AD4"/>
    <w:rsid w:val="00F95CB2"/>
    <w:rsid w:val="00F95ECC"/>
    <w:rsid w:val="00F96257"/>
    <w:rsid w:val="00F97C8C"/>
    <w:rsid w:val="00FA0C2D"/>
    <w:rsid w:val="00FA153D"/>
    <w:rsid w:val="00FA1F0E"/>
    <w:rsid w:val="00FA2805"/>
    <w:rsid w:val="00FA31F2"/>
    <w:rsid w:val="00FA387D"/>
    <w:rsid w:val="00FA4A4F"/>
    <w:rsid w:val="00FA4C05"/>
    <w:rsid w:val="00FA5137"/>
    <w:rsid w:val="00FA5F89"/>
    <w:rsid w:val="00FA5F8C"/>
    <w:rsid w:val="00FA652C"/>
    <w:rsid w:val="00FA6B3A"/>
    <w:rsid w:val="00FA7A6A"/>
    <w:rsid w:val="00FA7ED4"/>
    <w:rsid w:val="00FB0D1F"/>
    <w:rsid w:val="00FB2137"/>
    <w:rsid w:val="00FB2DA7"/>
    <w:rsid w:val="00FB2E32"/>
    <w:rsid w:val="00FB2FF7"/>
    <w:rsid w:val="00FB32D4"/>
    <w:rsid w:val="00FB4D64"/>
    <w:rsid w:val="00FB557C"/>
    <w:rsid w:val="00FB60F0"/>
    <w:rsid w:val="00FB6244"/>
    <w:rsid w:val="00FB6C69"/>
    <w:rsid w:val="00FB73C0"/>
    <w:rsid w:val="00FB7FE1"/>
    <w:rsid w:val="00FC01DC"/>
    <w:rsid w:val="00FC035A"/>
    <w:rsid w:val="00FC12BE"/>
    <w:rsid w:val="00FC1BFD"/>
    <w:rsid w:val="00FC1FC6"/>
    <w:rsid w:val="00FC2956"/>
    <w:rsid w:val="00FC33AA"/>
    <w:rsid w:val="00FC56C4"/>
    <w:rsid w:val="00FC5F3B"/>
    <w:rsid w:val="00FD1319"/>
    <w:rsid w:val="00FD166B"/>
    <w:rsid w:val="00FD1BC0"/>
    <w:rsid w:val="00FD3395"/>
    <w:rsid w:val="00FD3FFD"/>
    <w:rsid w:val="00FD413F"/>
    <w:rsid w:val="00FD4731"/>
    <w:rsid w:val="00FD518E"/>
    <w:rsid w:val="00FD5F70"/>
    <w:rsid w:val="00FD6313"/>
    <w:rsid w:val="00FD6488"/>
    <w:rsid w:val="00FD6DC8"/>
    <w:rsid w:val="00FD6FF7"/>
    <w:rsid w:val="00FE0710"/>
    <w:rsid w:val="00FE4614"/>
    <w:rsid w:val="00FE5F16"/>
    <w:rsid w:val="00FE6166"/>
    <w:rsid w:val="00FE678E"/>
    <w:rsid w:val="00FE6D8E"/>
    <w:rsid w:val="00FE7009"/>
    <w:rsid w:val="00FF0530"/>
    <w:rsid w:val="00FF08EB"/>
    <w:rsid w:val="00FF0A85"/>
    <w:rsid w:val="00FF0CED"/>
    <w:rsid w:val="00FF0DD7"/>
    <w:rsid w:val="00FF1574"/>
    <w:rsid w:val="00FF2250"/>
    <w:rsid w:val="00FF425D"/>
    <w:rsid w:val="00FF451C"/>
    <w:rsid w:val="00FF4863"/>
    <w:rsid w:val="00FF4DC2"/>
    <w:rsid w:val="00FF559F"/>
    <w:rsid w:val="00FF6660"/>
    <w:rsid w:val="00FF6A65"/>
    <w:rsid w:val="00FF6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D84D4"/>
  <w15:docId w15:val="{A746EF1F-FF86-4ED6-A044-FEBD5847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4D64"/>
    <w:pPr>
      <w:widowControl w:val="0"/>
      <w:jc w:val="both"/>
    </w:pPr>
  </w:style>
  <w:style w:type="paragraph" w:styleId="10">
    <w:name w:val="heading 1"/>
    <w:aliases w:val="章标题,标题1,章节,H1,NMP Heading 1,Section Head,Header1,h1,1st level,l1,Heading 0,Fab-1,PIM 1,标书1,1.标题 1,-*+,章标题 1,章,Head 1wsa,一、,Part,'Document,标1,章节标题,文章标题,b1,1标题 1,heading 1,Heading 1 (NN),heading,Header 1st Page,h1 chapter heading,MB1,1 标题 1"/>
    <w:basedOn w:val="a"/>
    <w:next w:val="a"/>
    <w:link w:val="11"/>
    <w:qFormat/>
    <w:rsid w:val="00F03301"/>
    <w:pPr>
      <w:keepNext/>
      <w:keepLines/>
      <w:spacing w:before="340" w:after="330" w:line="578" w:lineRule="auto"/>
      <w:outlineLvl w:val="0"/>
    </w:pPr>
    <w:rPr>
      <w:b/>
      <w:bCs/>
      <w:kern w:val="44"/>
      <w:sz w:val="44"/>
      <w:szCs w:val="44"/>
    </w:rPr>
  </w:style>
  <w:style w:type="paragraph" w:styleId="20">
    <w:name w:val="heading 2"/>
    <w:aliases w:val="节标题 1.1,h2,l2,2nd level,Titre2,2,Header 2,标题 2 Char,H2,UNDERRUBRIK 1-2,一级节名,节标题,一级节名1,一级节名2,一级节名3,一级节名11,一级节名4,一级节名12,一级节名5,一级节名13,一级节名6,一级节名14,一级节名7,一级节名15,一级节名8,一级节名9,一级节名16,HD2,Heading 2 Hidden,Heading 2 CCBS,heading 2,Titre3"/>
    <w:basedOn w:val="a"/>
    <w:next w:val="a"/>
    <w:link w:val="21"/>
    <w:unhideWhenUsed/>
    <w:qFormat/>
    <w:rsid w:val="00F0330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Re,Head 3 WSA,h3,H3,B Head,条标题1.1.1,Section,标题 13,标题 13 Char,1.1.1,条,标3,二级节名,3rd level,3,l3,CT,BSH-3,heading 3- body,h3b,h3a,h3 sub heading,h3 Char,h3 Char Char,标题 3 Char Char Char Char Char Char Char Char Char Char,sect1.2,..,头,小节标题,小标题,段,标题 3 Cha"/>
    <w:basedOn w:val="a"/>
    <w:next w:val="a"/>
    <w:link w:val="31"/>
    <w:unhideWhenUsed/>
    <w:qFormat/>
    <w:rsid w:val="00F03301"/>
    <w:pPr>
      <w:keepNext/>
      <w:keepLines/>
      <w:spacing w:before="260" w:after="260" w:line="416" w:lineRule="auto"/>
      <w:outlineLvl w:val="2"/>
    </w:pPr>
    <w:rPr>
      <w:b/>
      <w:bCs/>
      <w:sz w:val="32"/>
      <w:szCs w:val="32"/>
    </w:rPr>
  </w:style>
  <w:style w:type="paragraph" w:styleId="40">
    <w:name w:val="heading 4"/>
    <w:aliases w:val="Subsection,标题 14,款标题1.1.1.1,H4,四,H41,H42,u4,H43,H411,H421,u41,H44,H412,H422,u42,H45,H413,H423,u43,H46,H414,H424,u44,H47,H415,H425,u45,H48,H416,H426,u46,H49,H417,H427,u47,H410,H418,H428,u48,H419,H429,u49,H420,H4110,H4210,u410,H430,H4111,h4,目,标题 4 Ch"/>
    <w:basedOn w:val="a"/>
    <w:next w:val="a"/>
    <w:link w:val="41"/>
    <w:unhideWhenUsed/>
    <w:qFormat/>
    <w:rsid w:val="00F0330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新 5,表标题,一级项,b,5 sub-bullet,sb,4 Char Char,4 Char,五,1),项,标5 Char,标5,1) Char,项 Char,dash,ds,dd,h5,H5,第四层条,标题（一）,标题1.1.1.1.1,前言"/>
    <w:basedOn w:val="a"/>
    <w:next w:val="a"/>
    <w:link w:val="50"/>
    <w:qFormat/>
    <w:rsid w:val="006002B4"/>
    <w:pPr>
      <w:keepNext/>
      <w:keepLines/>
      <w:tabs>
        <w:tab w:val="num" w:pos="2026"/>
      </w:tabs>
      <w:spacing w:before="60" w:after="60" w:line="360" w:lineRule="auto"/>
      <w:ind w:left="2026" w:hanging="720"/>
      <w:outlineLvl w:val="4"/>
    </w:pPr>
    <w:rPr>
      <w:rFonts w:ascii="宋体" w:eastAsia="楷体_GB2312" w:hAnsi="Impact" w:cs="Times New Roman"/>
      <w:b/>
      <w:sz w:val="24"/>
      <w:szCs w:val="20"/>
    </w:rPr>
  </w:style>
  <w:style w:type="paragraph" w:styleId="6">
    <w:name w:val="heading 6"/>
    <w:aliases w:val="图标题,图片,H6,标题 6，图标题,标题1.1.1.1.1.1,sub-dash,sd,5,无节,标题8,标6,二级项,标题6,（1）"/>
    <w:basedOn w:val="a"/>
    <w:next w:val="a"/>
    <w:link w:val="60"/>
    <w:qFormat/>
    <w:rsid w:val="006002B4"/>
    <w:pPr>
      <w:keepNext/>
      <w:keepLines/>
      <w:tabs>
        <w:tab w:val="num" w:pos="1152"/>
      </w:tabs>
      <w:autoSpaceDE w:val="0"/>
      <w:autoSpaceDN w:val="0"/>
      <w:adjustRightInd w:val="0"/>
      <w:spacing w:before="120" w:after="64" w:line="317" w:lineRule="auto"/>
      <w:ind w:left="1152" w:hanging="1152"/>
      <w:textAlignment w:val="baseline"/>
      <w:outlineLvl w:val="5"/>
    </w:pPr>
    <w:rPr>
      <w:rFonts w:ascii="Arial" w:eastAsia="楷体_GB2312" w:hAnsi="Arial" w:cs="Times New Roman"/>
      <w:b/>
      <w:kern w:val="24"/>
      <w:sz w:val="24"/>
      <w:szCs w:val="20"/>
    </w:rPr>
  </w:style>
  <w:style w:type="paragraph" w:styleId="7">
    <w:name w:val="heading 7"/>
    <w:aliases w:val="无级项,标题 7 表,无节条,表格标题1 Char,表格标题1,无节条 Char Char,标7,项标题(1)"/>
    <w:basedOn w:val="a"/>
    <w:next w:val="a"/>
    <w:link w:val="70"/>
    <w:qFormat/>
    <w:rsid w:val="006002B4"/>
    <w:pPr>
      <w:keepNext/>
      <w:keepLines/>
      <w:tabs>
        <w:tab w:val="num" w:pos="1440"/>
      </w:tabs>
      <w:autoSpaceDE w:val="0"/>
      <w:autoSpaceDN w:val="0"/>
      <w:adjustRightInd w:val="0"/>
      <w:spacing w:before="240" w:after="64" w:line="317" w:lineRule="auto"/>
      <w:ind w:left="1296" w:hanging="1296"/>
      <w:textAlignment w:val="baseline"/>
      <w:outlineLvl w:val="6"/>
    </w:pPr>
    <w:rPr>
      <w:rFonts w:ascii="宋体" w:eastAsia="楷体_GB2312" w:hAnsi="Impact" w:cs="Times New Roman"/>
      <w:b/>
      <w:kern w:val="24"/>
      <w:sz w:val="24"/>
      <w:szCs w:val="20"/>
    </w:rPr>
  </w:style>
  <w:style w:type="paragraph" w:styleId="8">
    <w:name w:val="heading 8"/>
    <w:aliases w:val="无节款,注,目标题 1)"/>
    <w:basedOn w:val="a"/>
    <w:next w:val="a"/>
    <w:link w:val="80"/>
    <w:qFormat/>
    <w:rsid w:val="006002B4"/>
    <w:pPr>
      <w:keepNext/>
      <w:keepLines/>
      <w:tabs>
        <w:tab w:val="num" w:pos="1800"/>
      </w:tabs>
      <w:autoSpaceDE w:val="0"/>
      <w:autoSpaceDN w:val="0"/>
      <w:adjustRightInd w:val="0"/>
      <w:spacing w:before="240" w:after="64" w:line="317" w:lineRule="auto"/>
      <w:ind w:left="1440" w:hanging="1440"/>
      <w:textAlignment w:val="baseline"/>
      <w:outlineLvl w:val="7"/>
    </w:pPr>
    <w:rPr>
      <w:rFonts w:ascii="Arial" w:eastAsia="黑体" w:hAnsi="Arial" w:cs="Times New Roman"/>
      <w:kern w:val="24"/>
      <w:sz w:val="24"/>
      <w:szCs w:val="20"/>
    </w:rPr>
  </w:style>
  <w:style w:type="paragraph" w:styleId="9">
    <w:name w:val="heading 9"/>
    <w:aliases w:val="标题9,dfgdfg,干标题(a)"/>
    <w:basedOn w:val="a"/>
    <w:next w:val="a"/>
    <w:link w:val="90"/>
    <w:qFormat/>
    <w:rsid w:val="006002B4"/>
    <w:pPr>
      <w:keepNext/>
      <w:keepLines/>
      <w:tabs>
        <w:tab w:val="num" w:pos="2160"/>
      </w:tabs>
      <w:autoSpaceDE w:val="0"/>
      <w:autoSpaceDN w:val="0"/>
      <w:adjustRightInd w:val="0"/>
      <w:spacing w:before="240" w:after="64" w:line="317" w:lineRule="auto"/>
      <w:ind w:left="1584" w:hanging="1584"/>
      <w:textAlignment w:val="baseline"/>
      <w:outlineLvl w:val="8"/>
    </w:pPr>
    <w:rPr>
      <w:rFonts w:ascii="Arial" w:eastAsia="黑体" w:hAnsi="Arial" w:cs="Times New Roman"/>
      <w:kern w:val="24"/>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aliases w:val="章标题 字符,标题1 字符,章节 字符,H1 字符,NMP Heading 1 字符,Section Head 字符,Header1 字符,h1 字符,1st level 字符,l1 字符,Heading 0 字符,Fab-1 字符,PIM 1 字符,标书1 字符,1.标题 1 字符,-*+ 字符,章标题 1 字符,章 字符,Head 1wsa 字符,一、 字符,Part 字符,'Document 字符,标1 字符,章节标题 字符,文章标题 字符,b1 字符,1标题 1 字符"/>
    <w:basedOn w:val="a0"/>
    <w:link w:val="10"/>
    <w:uiPriority w:val="9"/>
    <w:rsid w:val="00F03301"/>
    <w:rPr>
      <w:b/>
      <w:bCs/>
      <w:kern w:val="44"/>
      <w:sz w:val="44"/>
      <w:szCs w:val="44"/>
    </w:rPr>
  </w:style>
  <w:style w:type="character" w:customStyle="1" w:styleId="21">
    <w:name w:val="标题 2 字符"/>
    <w:aliases w:val="节标题 1.1 字符,h2 字符,l2 字符,2nd level 字符,Titre2 字符,2 字符,Header 2 字符,标题 2 Char 字符,H2 字符,UNDERRUBRIK 1-2 字符,一级节名 字符,节标题 字符,一级节名1 字符,一级节名2 字符,一级节名3 字符,一级节名11 字符,一级节名4 字符,一级节名12 字符,一级节名5 字符,一级节名13 字符,一级节名6 字符,一级节名14 字符,一级节名7 字符,一级节名15 字符,一级节名8 字符,HD2 字符"/>
    <w:basedOn w:val="a0"/>
    <w:link w:val="20"/>
    <w:uiPriority w:val="9"/>
    <w:semiHidden/>
    <w:rsid w:val="00F03301"/>
    <w:rPr>
      <w:rFonts w:asciiTheme="majorHAnsi" w:eastAsiaTheme="majorEastAsia" w:hAnsiTheme="majorHAnsi" w:cstheme="majorBidi"/>
      <w:b/>
      <w:bCs/>
      <w:sz w:val="32"/>
      <w:szCs w:val="32"/>
    </w:rPr>
  </w:style>
  <w:style w:type="character" w:customStyle="1" w:styleId="31">
    <w:name w:val="标题 3 字符"/>
    <w:aliases w:val="Re 字符,Head 3 WSA 字符,h3 字符,H3 字符,B Head 字符,条标题1.1.1 字符,Section 字符,标题 13 字符,标题 13 Char 字符,1.1.1 字符,条 字符,标3 字符,二级节名 字符,3rd level 字符,3 字符,l3 字符,CT 字符,BSH-3 字符,heading 3- body 字符,h3b 字符,h3a 字符,h3 sub heading 字符,h3 Char 字符,h3 Char Char 字符,sect1.2 字符"/>
    <w:basedOn w:val="a0"/>
    <w:link w:val="30"/>
    <w:uiPriority w:val="9"/>
    <w:semiHidden/>
    <w:rsid w:val="00F03301"/>
    <w:rPr>
      <w:b/>
      <w:bCs/>
      <w:sz w:val="32"/>
      <w:szCs w:val="32"/>
    </w:rPr>
  </w:style>
  <w:style w:type="character" w:customStyle="1" w:styleId="41">
    <w:name w:val="标题 4 字符"/>
    <w:aliases w:val="Subsection 字符,标题 14 字符,款标题1.1.1.1 字符,H4 字符,四 字符,H41 字符,H42 字符,u4 字符,H43 字符,H411 字符,H421 字符,u41 字符,H44 字符,H412 字符,H422 字符,u42 字符,H45 字符,H413 字符,H423 字符,u43 字符,H46 字符,H414 字符,H424 字符,u44 字符,H47 字符,H415 字符,H425 字符,u45 字符,H48 字符,H416 字符,H426 字符,目 字符"/>
    <w:basedOn w:val="a0"/>
    <w:link w:val="40"/>
    <w:uiPriority w:val="9"/>
    <w:semiHidden/>
    <w:rsid w:val="00F03301"/>
    <w:rPr>
      <w:rFonts w:asciiTheme="majorHAnsi" w:eastAsiaTheme="majorEastAsia" w:hAnsiTheme="majorHAnsi" w:cstheme="majorBidi"/>
      <w:b/>
      <w:bCs/>
      <w:sz w:val="28"/>
      <w:szCs w:val="28"/>
    </w:rPr>
  </w:style>
  <w:style w:type="character" w:customStyle="1" w:styleId="50">
    <w:name w:val="标题 5 字符"/>
    <w:aliases w:val="新 5 字符,表标题 字符,一级项 字符,b 字符,5 sub-bullet 字符,sb 字符,4 Char Char 字符,4 Char 字符,五 字符,1) 字符,项 字符,标5 Char 字符,标5 字符,1) Char 字符,项 Char 字符,dash 字符,ds 字符,dd 字符,h5 字符,H5 字符,第四层条 字符,标题（一） 字符,标题1.1.1.1.1 字符,前言 字符"/>
    <w:basedOn w:val="a0"/>
    <w:link w:val="5"/>
    <w:rsid w:val="006002B4"/>
    <w:rPr>
      <w:rFonts w:ascii="宋体" w:eastAsia="楷体_GB2312" w:hAnsi="Impact" w:cs="Times New Roman"/>
      <w:b/>
      <w:sz w:val="24"/>
      <w:szCs w:val="20"/>
    </w:rPr>
  </w:style>
  <w:style w:type="character" w:customStyle="1" w:styleId="60">
    <w:name w:val="标题 6 字符"/>
    <w:aliases w:val="图标题 字符,图片 字符,H6 字符,标题 6，图标题 字符,标题1.1.1.1.1.1 字符,sub-dash 字符,sd 字符,5 字符,无节 字符,标题8 字符,标6 字符,二级项 字符,标题6 字符,（1） 字符"/>
    <w:basedOn w:val="a0"/>
    <w:link w:val="6"/>
    <w:rsid w:val="006002B4"/>
    <w:rPr>
      <w:rFonts w:ascii="Arial" w:eastAsia="楷体_GB2312" w:hAnsi="Arial" w:cs="Times New Roman"/>
      <w:b/>
      <w:kern w:val="24"/>
      <w:sz w:val="24"/>
      <w:szCs w:val="20"/>
    </w:rPr>
  </w:style>
  <w:style w:type="character" w:customStyle="1" w:styleId="70">
    <w:name w:val="标题 7 字符"/>
    <w:aliases w:val="无级项 字符,标题 7 表 字符,无节条 字符,表格标题1 Char 字符,表格标题1 字符,无节条 Char Char 字符,标7 字符,项标题(1) 字符"/>
    <w:basedOn w:val="a0"/>
    <w:link w:val="7"/>
    <w:rsid w:val="006002B4"/>
    <w:rPr>
      <w:rFonts w:ascii="宋体" w:eastAsia="楷体_GB2312" w:hAnsi="Impact" w:cs="Times New Roman"/>
      <w:b/>
      <w:kern w:val="24"/>
      <w:sz w:val="24"/>
      <w:szCs w:val="20"/>
    </w:rPr>
  </w:style>
  <w:style w:type="character" w:customStyle="1" w:styleId="80">
    <w:name w:val="标题 8 字符"/>
    <w:aliases w:val="无节款 字符,注 字符,目标题 1) 字符"/>
    <w:basedOn w:val="a0"/>
    <w:link w:val="8"/>
    <w:rsid w:val="006002B4"/>
    <w:rPr>
      <w:rFonts w:ascii="Arial" w:eastAsia="黑体" w:hAnsi="Arial" w:cs="Times New Roman"/>
      <w:kern w:val="24"/>
      <w:sz w:val="24"/>
      <w:szCs w:val="20"/>
    </w:rPr>
  </w:style>
  <w:style w:type="character" w:customStyle="1" w:styleId="90">
    <w:name w:val="标题 9 字符"/>
    <w:aliases w:val="标题9 字符,dfgdfg 字符,干标题(a) 字符"/>
    <w:basedOn w:val="a0"/>
    <w:link w:val="9"/>
    <w:rsid w:val="006002B4"/>
    <w:rPr>
      <w:rFonts w:ascii="Arial" w:eastAsia="黑体" w:hAnsi="Arial" w:cs="Times New Roman"/>
      <w:kern w:val="24"/>
      <w:sz w:val="28"/>
      <w:szCs w:val="20"/>
    </w:rPr>
  </w:style>
  <w:style w:type="paragraph" w:styleId="a3">
    <w:name w:val="header"/>
    <w:aliases w:val="无页眉,页眉 ,页眉2,页眉 Char Char,页眉 Char Char Char,样式 宋体 小四 黑色"/>
    <w:basedOn w:val="a"/>
    <w:link w:val="a4"/>
    <w:unhideWhenUsed/>
    <w:rsid w:val="00420936"/>
    <w:pPr>
      <w:pBdr>
        <w:bottom w:val="single" w:sz="6" w:space="1" w:color="auto"/>
      </w:pBdr>
      <w:tabs>
        <w:tab w:val="center" w:pos="4153"/>
        <w:tab w:val="right" w:pos="8306"/>
      </w:tabs>
      <w:snapToGrid w:val="0"/>
      <w:jc w:val="center"/>
    </w:pPr>
    <w:rPr>
      <w:sz w:val="18"/>
      <w:szCs w:val="18"/>
    </w:rPr>
  </w:style>
  <w:style w:type="character" w:customStyle="1" w:styleId="a4">
    <w:name w:val="页眉 字符"/>
    <w:aliases w:val="无页眉 字符,页眉  字符,页眉2 字符,页眉 Char Char 字符,页眉 Char Char Char 字符,样式 宋体 小四 黑色 字符"/>
    <w:basedOn w:val="a0"/>
    <w:link w:val="a3"/>
    <w:uiPriority w:val="99"/>
    <w:rsid w:val="00420936"/>
    <w:rPr>
      <w:sz w:val="18"/>
      <w:szCs w:val="18"/>
    </w:rPr>
  </w:style>
  <w:style w:type="paragraph" w:styleId="a5">
    <w:name w:val="footer"/>
    <w:aliases w:val="Footer-Even,fo,footer odd,odd,footer Final,Footer1,页脚1,页脚2"/>
    <w:basedOn w:val="a"/>
    <w:link w:val="a6"/>
    <w:uiPriority w:val="99"/>
    <w:unhideWhenUsed/>
    <w:rsid w:val="00420936"/>
    <w:pPr>
      <w:tabs>
        <w:tab w:val="center" w:pos="4153"/>
        <w:tab w:val="right" w:pos="8306"/>
      </w:tabs>
      <w:snapToGrid w:val="0"/>
      <w:jc w:val="left"/>
    </w:pPr>
    <w:rPr>
      <w:sz w:val="18"/>
      <w:szCs w:val="18"/>
    </w:rPr>
  </w:style>
  <w:style w:type="character" w:customStyle="1" w:styleId="a6">
    <w:name w:val="页脚 字符"/>
    <w:aliases w:val="Footer-Even 字符,fo 字符,footer odd 字符,odd 字符,footer Final 字符,Footer1 字符,页脚1 字符,页脚2 字符"/>
    <w:basedOn w:val="a0"/>
    <w:link w:val="a5"/>
    <w:uiPriority w:val="99"/>
    <w:rsid w:val="00420936"/>
    <w:rPr>
      <w:sz w:val="18"/>
      <w:szCs w:val="18"/>
    </w:rPr>
  </w:style>
  <w:style w:type="character" w:styleId="a7">
    <w:name w:val="page number"/>
    <w:aliases w:val="PN"/>
    <w:basedOn w:val="a0"/>
    <w:rsid w:val="00420936"/>
    <w:rPr>
      <w:sz w:val="21"/>
    </w:rPr>
  </w:style>
  <w:style w:type="character" w:customStyle="1" w:styleId="Char">
    <w:name w:val="页脚 Char"/>
    <w:aliases w:val="Footer-Even Char,fo Char,footer odd Char,odd Char,footer Final Char,Footer1 Char,页脚1 Char,页脚2 Char"/>
    <w:uiPriority w:val="99"/>
    <w:rsid w:val="00420936"/>
    <w:rPr>
      <w:rFonts w:eastAsia="宋体"/>
      <w:kern w:val="2"/>
      <w:sz w:val="18"/>
      <w:lang w:val="en-US" w:eastAsia="zh-CN" w:bidi="ar-SA"/>
    </w:rPr>
  </w:style>
  <w:style w:type="paragraph" w:customStyle="1" w:styleId="1">
    <w:name w:val="样式1"/>
    <w:basedOn w:val="10"/>
    <w:link w:val="1Char"/>
    <w:qFormat/>
    <w:rsid w:val="009E465F"/>
    <w:pPr>
      <w:widowControl/>
      <w:numPr>
        <w:numId w:val="1"/>
      </w:numPr>
      <w:spacing w:before="0" w:after="0" w:line="960" w:lineRule="auto"/>
      <w:jc w:val="center"/>
    </w:pPr>
    <w:rPr>
      <w:rFonts w:ascii="Times New Roman" w:eastAsia="仿宋_GB2312" w:hAnsi="Times New Roman" w:cs="宋体"/>
      <w:sz w:val="32"/>
      <w:szCs w:val="32"/>
    </w:rPr>
  </w:style>
  <w:style w:type="character" w:customStyle="1" w:styleId="1Char">
    <w:name w:val="样式1 Char"/>
    <w:link w:val="1"/>
    <w:rsid w:val="009E465F"/>
    <w:rPr>
      <w:rFonts w:ascii="Times New Roman" w:eastAsia="仿宋_GB2312" w:hAnsi="Times New Roman" w:cs="宋体"/>
      <w:b/>
      <w:bCs/>
      <w:kern w:val="44"/>
      <w:sz w:val="32"/>
      <w:szCs w:val="32"/>
    </w:rPr>
  </w:style>
  <w:style w:type="paragraph" w:styleId="TOC1">
    <w:name w:val="toc 1"/>
    <w:basedOn w:val="a"/>
    <w:next w:val="a"/>
    <w:autoRedefine/>
    <w:uiPriority w:val="39"/>
    <w:rsid w:val="00521AF1"/>
    <w:pPr>
      <w:widowControl/>
      <w:jc w:val="left"/>
    </w:pPr>
    <w:rPr>
      <w:rFonts w:ascii="Times New Roman" w:eastAsia="仿宋" w:hAnsi="Times New Roman" w:cs="宋体"/>
      <w:bCs/>
      <w:caps/>
      <w:kern w:val="0"/>
      <w:sz w:val="28"/>
      <w:szCs w:val="20"/>
    </w:rPr>
  </w:style>
  <w:style w:type="paragraph" w:styleId="TOC2">
    <w:name w:val="toc 2"/>
    <w:basedOn w:val="a"/>
    <w:next w:val="a"/>
    <w:autoRedefine/>
    <w:uiPriority w:val="39"/>
    <w:rsid w:val="00521AF1"/>
    <w:pPr>
      <w:widowControl/>
      <w:ind w:left="210"/>
    </w:pPr>
    <w:rPr>
      <w:rFonts w:ascii="Times New Roman" w:eastAsia="仿宋" w:hAnsi="Times New Roman" w:cs="宋体"/>
      <w:smallCaps/>
      <w:kern w:val="0"/>
      <w:sz w:val="28"/>
      <w:szCs w:val="20"/>
    </w:rPr>
  </w:style>
  <w:style w:type="character" w:styleId="a8">
    <w:name w:val="Hyperlink"/>
    <w:uiPriority w:val="99"/>
    <w:rsid w:val="00F03301"/>
    <w:rPr>
      <w:color w:val="0000FF"/>
      <w:u w:val="single"/>
    </w:rPr>
  </w:style>
  <w:style w:type="paragraph" w:customStyle="1" w:styleId="2">
    <w:name w:val="样式2"/>
    <w:basedOn w:val="20"/>
    <w:link w:val="2Char"/>
    <w:qFormat/>
    <w:rsid w:val="00407C3E"/>
    <w:pPr>
      <w:widowControl/>
      <w:numPr>
        <w:ilvl w:val="1"/>
        <w:numId w:val="1"/>
      </w:numPr>
      <w:spacing w:before="0" w:after="0" w:line="360" w:lineRule="auto"/>
      <w:jc w:val="left"/>
    </w:pPr>
    <w:rPr>
      <w:rFonts w:ascii="Times New Roman" w:eastAsia="仿宋_GB2312" w:hAnsi="Times New Roman" w:cs="Times New Roman"/>
      <w:kern w:val="0"/>
      <w:sz w:val="30"/>
      <w:szCs w:val="28"/>
    </w:rPr>
  </w:style>
  <w:style w:type="character" w:customStyle="1" w:styleId="2Char">
    <w:name w:val="样式2 Char"/>
    <w:link w:val="2"/>
    <w:rsid w:val="00407C3E"/>
    <w:rPr>
      <w:rFonts w:ascii="Times New Roman" w:eastAsia="仿宋_GB2312" w:hAnsi="Times New Roman" w:cs="Times New Roman"/>
      <w:b/>
      <w:bCs/>
      <w:kern w:val="0"/>
      <w:sz w:val="30"/>
      <w:szCs w:val="28"/>
    </w:rPr>
  </w:style>
  <w:style w:type="paragraph" w:customStyle="1" w:styleId="3">
    <w:name w:val="样式3"/>
    <w:basedOn w:val="30"/>
    <w:link w:val="3Char"/>
    <w:qFormat/>
    <w:rsid w:val="00407C3E"/>
    <w:pPr>
      <w:widowControl/>
      <w:numPr>
        <w:ilvl w:val="2"/>
        <w:numId w:val="1"/>
      </w:numPr>
      <w:spacing w:before="0" w:after="0" w:line="360" w:lineRule="auto"/>
      <w:jc w:val="left"/>
    </w:pPr>
    <w:rPr>
      <w:rFonts w:ascii="Times New Roman" w:eastAsia="仿宋_GB2312" w:hAnsi="Times New Roman" w:cs="Times New Roman"/>
      <w:sz w:val="28"/>
      <w:szCs w:val="28"/>
    </w:rPr>
  </w:style>
  <w:style w:type="character" w:customStyle="1" w:styleId="3Char">
    <w:name w:val="样式3 Char"/>
    <w:link w:val="3"/>
    <w:rsid w:val="00407C3E"/>
    <w:rPr>
      <w:rFonts w:ascii="Times New Roman" w:eastAsia="仿宋_GB2312" w:hAnsi="Times New Roman" w:cs="Times New Roman"/>
      <w:b/>
      <w:bCs/>
      <w:sz w:val="28"/>
      <w:szCs w:val="28"/>
    </w:rPr>
  </w:style>
  <w:style w:type="paragraph" w:customStyle="1" w:styleId="4">
    <w:name w:val="样式4"/>
    <w:basedOn w:val="40"/>
    <w:link w:val="4Char"/>
    <w:qFormat/>
    <w:rsid w:val="009E465F"/>
    <w:pPr>
      <w:widowControl/>
      <w:numPr>
        <w:ilvl w:val="3"/>
        <w:numId w:val="1"/>
      </w:numPr>
      <w:spacing w:before="0" w:after="0" w:line="360" w:lineRule="auto"/>
      <w:jc w:val="left"/>
    </w:pPr>
    <w:rPr>
      <w:rFonts w:ascii="Times New Roman" w:eastAsia="仿宋_GB2312" w:hAnsi="Times New Roman" w:cs="Times New Roman"/>
      <w:sz w:val="24"/>
      <w:szCs w:val="24"/>
    </w:rPr>
  </w:style>
  <w:style w:type="character" w:customStyle="1" w:styleId="4Char">
    <w:name w:val="样式4 Char"/>
    <w:basedOn w:val="a0"/>
    <w:link w:val="4"/>
    <w:rsid w:val="009E465F"/>
    <w:rPr>
      <w:rFonts w:ascii="Times New Roman" w:eastAsia="仿宋_GB2312" w:hAnsi="Times New Roman" w:cs="Times New Roman"/>
      <w:b/>
      <w:bCs/>
      <w:sz w:val="24"/>
      <w:szCs w:val="24"/>
    </w:rPr>
  </w:style>
  <w:style w:type="table" w:styleId="a9">
    <w:name w:val="Table Grid"/>
    <w:aliases w:val="lily 表格,表格虚线,正文+宋体,网格型c,网格型-中对齐,网格型刘,网格型（pxg）,板桥表格,我日你"/>
    <w:basedOn w:val="a1"/>
    <w:qFormat/>
    <w:rsid w:val="00284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正文文字 Char,表中文字,正文文字,body text"/>
    <w:basedOn w:val="a"/>
    <w:link w:val="ab"/>
    <w:rsid w:val="00284122"/>
    <w:pPr>
      <w:spacing w:line="360" w:lineRule="auto"/>
    </w:pPr>
    <w:rPr>
      <w:rFonts w:ascii="宋体" w:eastAsia="宋体" w:hAnsi="宋体" w:cs="Times New Roman"/>
      <w:sz w:val="24"/>
      <w:szCs w:val="24"/>
    </w:rPr>
  </w:style>
  <w:style w:type="character" w:customStyle="1" w:styleId="ab">
    <w:name w:val="正文文本 字符"/>
    <w:aliases w:val="正文文字 Char 字符,表中文字 字符,正文文字 字符,body text 字符"/>
    <w:basedOn w:val="a0"/>
    <w:link w:val="aa"/>
    <w:rsid w:val="00284122"/>
    <w:rPr>
      <w:rFonts w:ascii="宋体" w:eastAsia="宋体" w:hAnsi="宋体" w:cs="Times New Roman"/>
      <w:sz w:val="24"/>
      <w:szCs w:val="24"/>
    </w:rPr>
  </w:style>
  <w:style w:type="paragraph" w:customStyle="1" w:styleId="ac">
    <w:name w:val="表格文字"/>
    <w:basedOn w:val="ad"/>
    <w:link w:val="Char0"/>
    <w:qFormat/>
    <w:rsid w:val="00284122"/>
    <w:pPr>
      <w:tabs>
        <w:tab w:val="left" w:pos="480"/>
      </w:tabs>
      <w:spacing w:line="360" w:lineRule="auto"/>
      <w:jc w:val="center"/>
    </w:pPr>
    <w:rPr>
      <w:rFonts w:ascii="Times New Roman" w:eastAsia="仿宋_GB2312" w:hAnsi="Times New Roman" w:cs="Times New Roman"/>
      <w:szCs w:val="20"/>
    </w:rPr>
  </w:style>
  <w:style w:type="paragraph" w:styleId="ad">
    <w:name w:val="Plain Text"/>
    <w:aliases w:val="普通文字 Char,普通文字 Char Char Char Char Char Char Char,普通文字,孙普文字,普通文字 Char Char Char Char Char,普通文字 Char Char Char,纯文本 Char Char Char,纯文本 Char Char,纯文本 Char Char Char Char,文字缩进,纯文本 Char1 Char Char,纯文本 Char Char1,纯文本 Char1 Char,纯文本 Char1 Char Char Char,目录"/>
    <w:basedOn w:val="a"/>
    <w:link w:val="ae"/>
    <w:unhideWhenUsed/>
    <w:rsid w:val="00284122"/>
    <w:rPr>
      <w:rFonts w:asciiTheme="minorEastAsia" w:hAnsi="Courier New" w:cs="Courier New"/>
    </w:rPr>
  </w:style>
  <w:style w:type="character" w:customStyle="1" w:styleId="ae">
    <w:name w:val="纯文本 字符"/>
    <w:aliases w:val="普通文字 Char 字符,普通文字 Char Char Char Char Char Char Char 字符,普通文字 字符,孙普文字 字符,普通文字 Char Char Char Char Char 字符,普通文字 Char Char Char 字符,纯文本 Char Char Char 字符,纯文本 Char Char 字符,纯文本 Char Char Char Char 字符,文字缩进 字符,纯文本 Char1 Char Char 字符,纯文本 Char Char1 字符"/>
    <w:basedOn w:val="a0"/>
    <w:link w:val="ad"/>
    <w:rsid w:val="00284122"/>
    <w:rPr>
      <w:rFonts w:asciiTheme="minorEastAsia" w:hAnsi="Courier New" w:cs="Courier New"/>
    </w:rPr>
  </w:style>
  <w:style w:type="character" w:customStyle="1" w:styleId="Char0">
    <w:name w:val="表格文字 Char"/>
    <w:link w:val="ac"/>
    <w:rsid w:val="00284122"/>
    <w:rPr>
      <w:rFonts w:ascii="Times New Roman" w:eastAsia="仿宋_GB2312" w:hAnsi="Times New Roman" w:cs="Times New Roman"/>
      <w:szCs w:val="20"/>
    </w:rPr>
  </w:style>
  <w:style w:type="paragraph" w:customStyle="1" w:styleId="22">
    <w:name w:val="样式 首行缩进:  2 字符"/>
    <w:basedOn w:val="a"/>
    <w:rsid w:val="004B78EF"/>
    <w:pPr>
      <w:spacing w:line="360" w:lineRule="auto"/>
      <w:ind w:firstLineChars="200" w:firstLine="200"/>
    </w:pPr>
    <w:rPr>
      <w:rFonts w:ascii="Times New Roman" w:eastAsia="宋体" w:hAnsi="Times New Roman" w:cs="宋体"/>
      <w:sz w:val="24"/>
      <w:szCs w:val="20"/>
    </w:rPr>
  </w:style>
  <w:style w:type="paragraph" w:customStyle="1" w:styleId="TableParagraph">
    <w:name w:val="Table Paragraph"/>
    <w:basedOn w:val="a"/>
    <w:uiPriority w:val="1"/>
    <w:rsid w:val="004B78EF"/>
    <w:pPr>
      <w:autoSpaceDE w:val="0"/>
      <w:autoSpaceDN w:val="0"/>
      <w:adjustRightInd w:val="0"/>
      <w:jc w:val="left"/>
    </w:pPr>
    <w:rPr>
      <w:rFonts w:ascii="Times New Roman" w:eastAsia="宋体" w:hAnsi="Times New Roman" w:cs="Times New Roman"/>
      <w:kern w:val="0"/>
      <w:sz w:val="24"/>
      <w:szCs w:val="24"/>
    </w:rPr>
  </w:style>
  <w:style w:type="paragraph" w:customStyle="1" w:styleId="BAOGAO">
    <w:name w:val="BAOGAO正文"/>
    <w:basedOn w:val="a"/>
    <w:link w:val="BAOGAOChar"/>
    <w:rsid w:val="00580D15"/>
    <w:pPr>
      <w:adjustRightInd w:val="0"/>
      <w:snapToGrid w:val="0"/>
      <w:spacing w:line="360" w:lineRule="auto"/>
      <w:ind w:firstLineChars="200" w:firstLine="200"/>
    </w:pPr>
    <w:rPr>
      <w:rFonts w:ascii="Times New Roman" w:eastAsia="宋体" w:hAnsi="Times New Roman" w:cs="Times New Roman"/>
      <w:sz w:val="24"/>
      <w:szCs w:val="20"/>
    </w:rPr>
  </w:style>
  <w:style w:type="character" w:customStyle="1" w:styleId="BAOGAOChar">
    <w:name w:val="BAOGAO正文 Char"/>
    <w:link w:val="BAOGAO"/>
    <w:rsid w:val="00580D15"/>
    <w:rPr>
      <w:rFonts w:ascii="Times New Roman" w:eastAsia="宋体" w:hAnsi="Times New Roman" w:cs="Times New Roman"/>
      <w:sz w:val="24"/>
      <w:szCs w:val="20"/>
    </w:rPr>
  </w:style>
  <w:style w:type="paragraph" w:customStyle="1" w:styleId="haydonli">
    <w:name w:val="haydonli"/>
    <w:basedOn w:val="a"/>
    <w:link w:val="haydonliChar"/>
    <w:uiPriority w:val="99"/>
    <w:rsid w:val="00580D15"/>
    <w:pPr>
      <w:snapToGrid w:val="0"/>
      <w:spacing w:line="360" w:lineRule="auto"/>
      <w:ind w:firstLineChars="200" w:firstLine="200"/>
    </w:pPr>
    <w:rPr>
      <w:rFonts w:ascii="Times New Roman" w:eastAsia="宋体" w:hAnsi="Times New Roman" w:cs="Times New Roman"/>
      <w:snapToGrid w:val="0"/>
      <w:kern w:val="0"/>
      <w:sz w:val="24"/>
      <w:szCs w:val="24"/>
    </w:rPr>
  </w:style>
  <w:style w:type="character" w:customStyle="1" w:styleId="haydonliChar">
    <w:name w:val="haydonli Char"/>
    <w:link w:val="haydonli"/>
    <w:uiPriority w:val="99"/>
    <w:qFormat/>
    <w:rsid w:val="00580D15"/>
    <w:rPr>
      <w:rFonts w:ascii="Times New Roman" w:eastAsia="宋体" w:hAnsi="Times New Roman" w:cs="Times New Roman"/>
      <w:snapToGrid w:val="0"/>
      <w:kern w:val="0"/>
      <w:sz w:val="24"/>
      <w:szCs w:val="24"/>
    </w:rPr>
  </w:style>
  <w:style w:type="paragraph" w:customStyle="1" w:styleId="Default">
    <w:name w:val="Default"/>
    <w:qFormat/>
    <w:rsid w:val="008722F2"/>
    <w:pPr>
      <w:widowControl w:val="0"/>
      <w:autoSpaceDE w:val="0"/>
      <w:autoSpaceDN w:val="0"/>
      <w:adjustRightInd w:val="0"/>
    </w:pPr>
    <w:rPr>
      <w:rFonts w:ascii="Arial" w:eastAsia="宋体" w:hAnsi="Arial" w:cs="Arial"/>
      <w:color w:val="000000"/>
      <w:kern w:val="0"/>
      <w:sz w:val="24"/>
      <w:szCs w:val="24"/>
    </w:rPr>
  </w:style>
  <w:style w:type="paragraph" w:styleId="af">
    <w:name w:val="annotation text"/>
    <w:basedOn w:val="a"/>
    <w:link w:val="af0"/>
    <w:uiPriority w:val="99"/>
    <w:rsid w:val="008722F2"/>
    <w:pPr>
      <w:jc w:val="left"/>
    </w:pPr>
    <w:rPr>
      <w:rFonts w:ascii="Times New Roman" w:eastAsia="宋体" w:hAnsi="Times New Roman" w:cs="Times New Roman"/>
      <w:szCs w:val="24"/>
    </w:rPr>
  </w:style>
  <w:style w:type="character" w:customStyle="1" w:styleId="af0">
    <w:name w:val="批注文字 字符"/>
    <w:basedOn w:val="a0"/>
    <w:link w:val="af"/>
    <w:rsid w:val="008722F2"/>
    <w:rPr>
      <w:rFonts w:ascii="Times New Roman" w:eastAsia="宋体" w:hAnsi="Times New Roman" w:cs="Times New Roman"/>
      <w:szCs w:val="24"/>
    </w:rPr>
  </w:style>
  <w:style w:type="paragraph" w:customStyle="1" w:styleId="af1">
    <w:name w:val="表格"/>
    <w:aliases w:val="图文"/>
    <w:basedOn w:val="a"/>
    <w:link w:val="Char1"/>
    <w:qFormat/>
    <w:rsid w:val="00CB7509"/>
    <w:pPr>
      <w:snapToGrid w:val="0"/>
      <w:spacing w:line="240" w:lineRule="atLeast"/>
      <w:jc w:val="center"/>
    </w:pPr>
    <w:rPr>
      <w:rFonts w:ascii="宋体" w:eastAsia="宋体" w:hAnsi="宋体" w:cs="Times New Roman"/>
      <w:szCs w:val="20"/>
    </w:rPr>
  </w:style>
  <w:style w:type="character" w:customStyle="1" w:styleId="Char1">
    <w:name w:val="表格 Char"/>
    <w:link w:val="af1"/>
    <w:rsid w:val="00CB7509"/>
    <w:rPr>
      <w:rFonts w:ascii="宋体" w:eastAsia="宋体" w:hAnsi="宋体" w:cs="Times New Roman"/>
      <w:szCs w:val="20"/>
    </w:rPr>
  </w:style>
  <w:style w:type="paragraph" w:styleId="af2">
    <w:name w:val="caption"/>
    <w:basedOn w:val="a"/>
    <w:next w:val="a"/>
    <w:link w:val="af3"/>
    <w:qFormat/>
    <w:rsid w:val="00CB7509"/>
    <w:pPr>
      <w:adjustRightInd w:val="0"/>
      <w:ind w:left="420"/>
      <w:jc w:val="center"/>
    </w:pPr>
    <w:rPr>
      <w:rFonts w:ascii="Arial" w:eastAsia="黑体" w:hAnsi="Arial" w:cs="Arial"/>
      <w:szCs w:val="20"/>
    </w:rPr>
  </w:style>
  <w:style w:type="character" w:customStyle="1" w:styleId="af3">
    <w:name w:val="题注 字符"/>
    <w:link w:val="af2"/>
    <w:qFormat/>
    <w:rsid w:val="00CB7509"/>
    <w:rPr>
      <w:rFonts w:ascii="Arial" w:eastAsia="黑体" w:hAnsi="Arial" w:cs="Arial"/>
      <w:szCs w:val="20"/>
    </w:rPr>
  </w:style>
  <w:style w:type="paragraph" w:customStyle="1" w:styleId="12">
    <w:name w:val="表头样式1"/>
    <w:basedOn w:val="a"/>
    <w:link w:val="1Char0"/>
    <w:rsid w:val="00692FAC"/>
    <w:pPr>
      <w:jc w:val="center"/>
    </w:pPr>
    <w:rPr>
      <w:rFonts w:ascii="Times New Roman" w:eastAsia="黑体" w:hAnsi="Times New Roman" w:cs="Times New Roman"/>
      <w:b/>
      <w:sz w:val="24"/>
      <w:szCs w:val="20"/>
    </w:rPr>
  </w:style>
  <w:style w:type="character" w:customStyle="1" w:styleId="1Char0">
    <w:name w:val="表头样式1 Char"/>
    <w:link w:val="12"/>
    <w:rsid w:val="00692FAC"/>
    <w:rPr>
      <w:rFonts w:ascii="Times New Roman" w:eastAsia="黑体" w:hAnsi="Times New Roman" w:cs="Times New Roman"/>
      <w:b/>
      <w:sz w:val="24"/>
      <w:szCs w:val="20"/>
    </w:rPr>
  </w:style>
  <w:style w:type="paragraph" w:customStyle="1" w:styleId="hb1">
    <w:name w:val="hb1"/>
    <w:basedOn w:val="aa"/>
    <w:link w:val="hb1Char"/>
    <w:rsid w:val="005D61A0"/>
    <w:pPr>
      <w:spacing w:line="460" w:lineRule="exact"/>
      <w:ind w:firstLine="482"/>
    </w:pPr>
    <w:rPr>
      <w:color w:val="000000"/>
      <w:szCs w:val="20"/>
    </w:rPr>
  </w:style>
  <w:style w:type="character" w:customStyle="1" w:styleId="hb1Char">
    <w:name w:val="hb1 Char"/>
    <w:link w:val="hb1"/>
    <w:rsid w:val="005D61A0"/>
    <w:rPr>
      <w:rFonts w:ascii="宋体" w:eastAsia="宋体" w:hAnsi="宋体" w:cs="Times New Roman"/>
      <w:color w:val="000000"/>
      <w:sz w:val="24"/>
      <w:szCs w:val="20"/>
    </w:rPr>
  </w:style>
  <w:style w:type="paragraph" w:customStyle="1" w:styleId="af4">
    <w:name w:val="表格内字体"/>
    <w:link w:val="Char2"/>
    <w:rsid w:val="005D61A0"/>
    <w:pPr>
      <w:adjustRightInd w:val="0"/>
      <w:snapToGrid w:val="0"/>
      <w:jc w:val="center"/>
    </w:pPr>
    <w:rPr>
      <w:rFonts w:ascii="Arial Narrow" w:eastAsia="宋体" w:hAnsi="Arial Narrow" w:cs="Times New Roman"/>
      <w:szCs w:val="21"/>
    </w:rPr>
  </w:style>
  <w:style w:type="character" w:customStyle="1" w:styleId="Char2">
    <w:name w:val="表格内字体 Char"/>
    <w:link w:val="af4"/>
    <w:rsid w:val="005D61A0"/>
    <w:rPr>
      <w:rFonts w:ascii="Arial Narrow" w:eastAsia="宋体" w:hAnsi="Arial Narrow" w:cs="Times New Roman"/>
      <w:szCs w:val="21"/>
    </w:rPr>
  </w:style>
  <w:style w:type="paragraph" w:customStyle="1" w:styleId="af5">
    <w:name w:val="段前分页表头"/>
    <w:basedOn w:val="af6"/>
    <w:link w:val="Char3"/>
    <w:rsid w:val="005D61A0"/>
    <w:pPr>
      <w:pageBreakBefore/>
      <w:widowControl/>
      <w:spacing w:line="500" w:lineRule="exact"/>
      <w:ind w:left="0" w:firstLineChars="0" w:firstLine="0"/>
      <w:contextualSpacing w:val="0"/>
      <w:jc w:val="center"/>
    </w:pPr>
    <w:rPr>
      <w:rFonts w:ascii="Arial Narrow" w:eastAsia="黑体" w:hAnsi="Arial Narrow" w:cs="Times New Roman"/>
      <w:b/>
      <w:sz w:val="24"/>
    </w:rPr>
  </w:style>
  <w:style w:type="paragraph" w:styleId="af6">
    <w:name w:val="List"/>
    <w:basedOn w:val="a"/>
    <w:unhideWhenUsed/>
    <w:rsid w:val="005D61A0"/>
    <w:pPr>
      <w:ind w:left="200" w:hangingChars="200" w:hanging="200"/>
      <w:contextualSpacing/>
    </w:pPr>
  </w:style>
  <w:style w:type="character" w:customStyle="1" w:styleId="Char3">
    <w:name w:val="段前分页表头 Char"/>
    <w:link w:val="af5"/>
    <w:rsid w:val="005D61A0"/>
    <w:rPr>
      <w:rFonts w:ascii="Arial Narrow" w:eastAsia="黑体" w:hAnsi="Arial Narrow" w:cs="Times New Roman"/>
      <w:b/>
      <w:sz w:val="24"/>
    </w:rPr>
  </w:style>
  <w:style w:type="paragraph" w:customStyle="1" w:styleId="BAOGAO0">
    <w:name w:val="BAOGAO表头"/>
    <w:basedOn w:val="ad"/>
    <w:link w:val="BAOGAOCharChar"/>
    <w:rsid w:val="005D61A0"/>
    <w:pPr>
      <w:ind w:firstLineChars="400" w:firstLine="964"/>
    </w:pPr>
    <w:rPr>
      <w:rFonts w:ascii="Times New Roman" w:eastAsia="宋体" w:hAnsi="Times New Roman" w:cs="宋体"/>
      <w:b/>
      <w:snapToGrid w:val="0"/>
      <w:color w:val="000000"/>
      <w:kern w:val="0"/>
      <w:sz w:val="24"/>
      <w:szCs w:val="20"/>
    </w:rPr>
  </w:style>
  <w:style w:type="character" w:customStyle="1" w:styleId="BAOGAOCharChar">
    <w:name w:val="BAOGAO表头 Char Char"/>
    <w:link w:val="BAOGAO0"/>
    <w:rsid w:val="005D61A0"/>
    <w:rPr>
      <w:rFonts w:ascii="Times New Roman" w:eastAsia="宋体" w:hAnsi="Times New Roman" w:cs="宋体"/>
      <w:b/>
      <w:snapToGrid w:val="0"/>
      <w:color w:val="000000"/>
      <w:kern w:val="0"/>
      <w:sz w:val="24"/>
      <w:szCs w:val="20"/>
    </w:rPr>
  </w:style>
  <w:style w:type="paragraph" w:customStyle="1" w:styleId="af7">
    <w:name w:val="表格标题"/>
    <w:aliases w:val="标题4 Char Char Char,Plain Text Char1,Plain Text Char Char,Plain Text Char,Plain Text Char2,Plain Text Char2 Char,Plain Text Char1 Char Char,文本条款"/>
    <w:basedOn w:val="a"/>
    <w:rsid w:val="005D61A0"/>
    <w:pPr>
      <w:snapToGrid w:val="0"/>
      <w:spacing w:line="360" w:lineRule="auto"/>
      <w:jc w:val="center"/>
    </w:pPr>
    <w:rPr>
      <w:rFonts w:ascii="Times New Roman" w:eastAsia="宋体" w:hAnsi="Times New Roman" w:cs="Times New Roman"/>
      <w:bCs/>
      <w:szCs w:val="24"/>
    </w:rPr>
  </w:style>
  <w:style w:type="paragraph" w:customStyle="1" w:styleId="af8">
    <w:name w:val="表样式"/>
    <w:basedOn w:val="a"/>
    <w:rsid w:val="00773454"/>
    <w:pPr>
      <w:spacing w:line="340" w:lineRule="exact"/>
      <w:jc w:val="left"/>
    </w:pPr>
    <w:rPr>
      <w:rFonts w:ascii="Times New Roman" w:eastAsia="宋体" w:hAnsi="Times New Roman" w:cs="Times New Roman"/>
      <w:szCs w:val="20"/>
    </w:rPr>
  </w:style>
  <w:style w:type="paragraph" w:styleId="af9">
    <w:name w:val="Body Text Indent"/>
    <w:aliases w:val="特点标题,正文文字( 首段缩进两字）,正文文字 21,正文文字4,正文文字缩进,Body Text 2"/>
    <w:basedOn w:val="a"/>
    <w:link w:val="afa"/>
    <w:unhideWhenUsed/>
    <w:rsid w:val="00042F55"/>
    <w:pPr>
      <w:spacing w:after="120"/>
      <w:ind w:leftChars="200" w:left="420"/>
    </w:pPr>
    <w:rPr>
      <w:rFonts w:ascii="Times New Roman" w:eastAsia="宋体" w:hAnsi="Times New Roman" w:cs="Times New Roman"/>
      <w:szCs w:val="24"/>
    </w:rPr>
  </w:style>
  <w:style w:type="character" w:customStyle="1" w:styleId="afa">
    <w:name w:val="正文文本缩进 字符"/>
    <w:aliases w:val="特点标题 字符,正文文字( 首段缩进两字） 字符,正文文字 21 字符,正文文字4 字符,正文文字缩进 字符,Body Text 2 字符"/>
    <w:basedOn w:val="a0"/>
    <w:link w:val="af9"/>
    <w:rsid w:val="00042F55"/>
    <w:rPr>
      <w:rFonts w:ascii="Times New Roman" w:eastAsia="宋体" w:hAnsi="Times New Roman" w:cs="Times New Roman"/>
      <w:szCs w:val="24"/>
    </w:rPr>
  </w:style>
  <w:style w:type="paragraph" w:styleId="afb">
    <w:name w:val="Normal Indent"/>
    <w:aliases w:val="正文（首行缩进两字）,正文缩进 Char1,正文缩进 Char Char,正文（首行缩进两字） Char Char Char Char,正文（首行缩进两字） Char,正文缩进 Char,正文缩进 Char1 Char,正文缩进 Char Char Char,正文（首行缩进两字） Char Char Char Char Char,正文（首行缩进两字） Char Char,正文（首行缩进两字） Char1,正文（首行缩进两字）1 Char Char Char Char Char,图表,首行缩进"/>
    <w:basedOn w:val="a"/>
    <w:link w:val="afc"/>
    <w:unhideWhenUsed/>
    <w:rsid w:val="00042F55"/>
    <w:pPr>
      <w:ind w:firstLineChars="200" w:firstLine="420"/>
    </w:pPr>
    <w:rPr>
      <w:rFonts w:ascii="宋体" w:eastAsia="宋体" w:hAnsi="宋体" w:cs="Times New Roman"/>
      <w:color w:val="000000"/>
      <w:sz w:val="24"/>
      <w:szCs w:val="24"/>
    </w:rPr>
  </w:style>
  <w:style w:type="character" w:customStyle="1" w:styleId="afc">
    <w:name w:val="正文缩进 字符"/>
    <w:aliases w:val="正文（首行缩进两字） 字符,正文缩进 Char1 字符,正文缩进 Char Char 字符,正文（首行缩进两字） Char Char Char Char 字符,正文（首行缩进两字） Char 字符,正文缩进 Char 字符,正文缩进 Char1 Char 字符,正文缩进 Char Char Char 字符,正文（首行缩进两字） Char Char Char Char Char 字符,正文（首行缩进两字） Char Char 字符,正文（首行缩进两字） Char1 字符,图表 字符"/>
    <w:link w:val="afb"/>
    <w:rsid w:val="00042F55"/>
    <w:rPr>
      <w:rFonts w:ascii="宋体" w:eastAsia="宋体" w:hAnsi="宋体" w:cs="Times New Roman"/>
      <w:color w:val="000000"/>
      <w:sz w:val="24"/>
      <w:szCs w:val="24"/>
    </w:rPr>
  </w:style>
  <w:style w:type="character" w:styleId="afd">
    <w:name w:val="Placeholder Text"/>
    <w:basedOn w:val="a0"/>
    <w:uiPriority w:val="99"/>
    <w:semiHidden/>
    <w:rsid w:val="001A19CB"/>
    <w:rPr>
      <w:color w:val="808080"/>
    </w:rPr>
  </w:style>
  <w:style w:type="paragraph" w:styleId="afe">
    <w:name w:val="List Paragraph"/>
    <w:basedOn w:val="a"/>
    <w:uiPriority w:val="34"/>
    <w:qFormat/>
    <w:rsid w:val="00DF647E"/>
    <w:pPr>
      <w:ind w:firstLineChars="200" w:firstLine="420"/>
    </w:pPr>
  </w:style>
  <w:style w:type="paragraph" w:styleId="aff">
    <w:name w:val="Balloon Text"/>
    <w:basedOn w:val="a"/>
    <w:link w:val="aff0"/>
    <w:unhideWhenUsed/>
    <w:rsid w:val="00DA4684"/>
    <w:rPr>
      <w:sz w:val="18"/>
      <w:szCs w:val="18"/>
    </w:rPr>
  </w:style>
  <w:style w:type="character" w:customStyle="1" w:styleId="aff0">
    <w:name w:val="批注框文本 字符"/>
    <w:basedOn w:val="a0"/>
    <w:link w:val="aff"/>
    <w:uiPriority w:val="99"/>
    <w:semiHidden/>
    <w:rsid w:val="00DA4684"/>
    <w:rPr>
      <w:sz w:val="18"/>
      <w:szCs w:val="18"/>
    </w:rPr>
  </w:style>
  <w:style w:type="paragraph" w:customStyle="1" w:styleId="05">
    <w:name w:val="05表格"/>
    <w:basedOn w:val="a"/>
    <w:link w:val="05Char"/>
    <w:qFormat/>
    <w:rsid w:val="00A232F5"/>
    <w:pPr>
      <w:spacing w:line="240" w:lineRule="exact"/>
      <w:jc w:val="center"/>
    </w:pPr>
    <w:rPr>
      <w:rFonts w:ascii="Arial Narrow" w:eastAsia="汉鼎简书宋" w:hAnsi="Arial Narrow" w:cs="Times New Roman"/>
      <w:kern w:val="0"/>
      <w:szCs w:val="21"/>
    </w:rPr>
  </w:style>
  <w:style w:type="character" w:customStyle="1" w:styleId="05Char">
    <w:name w:val="05表格 Char"/>
    <w:link w:val="05"/>
    <w:rsid w:val="00A232F5"/>
    <w:rPr>
      <w:rFonts w:ascii="Arial Narrow" w:eastAsia="汉鼎简书宋" w:hAnsi="Arial Narrow" w:cs="Times New Roman"/>
      <w:kern w:val="0"/>
      <w:szCs w:val="21"/>
    </w:rPr>
  </w:style>
  <w:style w:type="paragraph" w:customStyle="1" w:styleId="08">
    <w:name w:val="08表格序号"/>
    <w:basedOn w:val="a"/>
    <w:link w:val="08Char"/>
    <w:qFormat/>
    <w:rsid w:val="008E0371"/>
    <w:pPr>
      <w:widowControl/>
      <w:tabs>
        <w:tab w:val="left" w:pos="8178"/>
      </w:tabs>
      <w:adjustRightInd w:val="0"/>
      <w:snapToGrid w:val="0"/>
      <w:spacing w:line="400" w:lineRule="exact"/>
      <w:ind w:firstLineChars="200" w:firstLine="480"/>
      <w:outlineLvl w:val="4"/>
    </w:pPr>
    <w:rPr>
      <w:rFonts w:ascii="Arial Narrow" w:eastAsia="汉鼎简书宋" w:hAnsi="Arial Narrow" w:cs="Times New Roman"/>
      <w:kern w:val="0"/>
      <w:sz w:val="24"/>
      <w:szCs w:val="24"/>
    </w:rPr>
  </w:style>
  <w:style w:type="character" w:customStyle="1" w:styleId="08Char">
    <w:name w:val="08表格序号 Char"/>
    <w:link w:val="08"/>
    <w:rsid w:val="008E0371"/>
    <w:rPr>
      <w:rFonts w:ascii="Arial Narrow" w:eastAsia="汉鼎简书宋" w:hAnsi="Arial Narrow" w:cs="Times New Roman"/>
      <w:kern w:val="0"/>
      <w:sz w:val="24"/>
      <w:szCs w:val="24"/>
    </w:rPr>
  </w:style>
  <w:style w:type="character" w:customStyle="1" w:styleId="-Char">
    <w:name w:val="自设-正文 Char"/>
    <w:link w:val="-"/>
    <w:rsid w:val="00980F77"/>
    <w:rPr>
      <w:rFonts w:ascii="宋体" w:hAnsi="宋体"/>
      <w:bCs/>
      <w:kern w:val="28"/>
      <w:sz w:val="24"/>
      <w:szCs w:val="28"/>
    </w:rPr>
  </w:style>
  <w:style w:type="paragraph" w:customStyle="1" w:styleId="-">
    <w:name w:val="自设-正文"/>
    <w:basedOn w:val="a"/>
    <w:link w:val="-Char"/>
    <w:rsid w:val="00980F77"/>
    <w:pPr>
      <w:spacing w:line="500" w:lineRule="exact"/>
      <w:ind w:firstLineChars="200" w:firstLine="480"/>
    </w:pPr>
    <w:rPr>
      <w:rFonts w:ascii="宋体" w:hAnsi="宋体"/>
      <w:bCs/>
      <w:kern w:val="28"/>
      <w:sz w:val="24"/>
      <w:szCs w:val="28"/>
    </w:rPr>
  </w:style>
  <w:style w:type="paragraph" w:styleId="32">
    <w:name w:val="Body Text Indent 3"/>
    <w:basedOn w:val="a"/>
    <w:link w:val="33"/>
    <w:unhideWhenUsed/>
    <w:rsid w:val="00DF229C"/>
    <w:pPr>
      <w:spacing w:after="120"/>
      <w:ind w:leftChars="200" w:left="420"/>
    </w:pPr>
    <w:rPr>
      <w:sz w:val="16"/>
      <w:szCs w:val="16"/>
    </w:rPr>
  </w:style>
  <w:style w:type="character" w:customStyle="1" w:styleId="33">
    <w:name w:val="正文文本缩进 3 字符"/>
    <w:basedOn w:val="a0"/>
    <w:link w:val="32"/>
    <w:uiPriority w:val="99"/>
    <w:semiHidden/>
    <w:rsid w:val="00DF229C"/>
    <w:rPr>
      <w:sz w:val="16"/>
      <w:szCs w:val="16"/>
    </w:rPr>
  </w:style>
  <w:style w:type="paragraph" w:customStyle="1" w:styleId="06">
    <w:name w:val="06正文"/>
    <w:basedOn w:val="a"/>
    <w:link w:val="06Char"/>
    <w:qFormat/>
    <w:rsid w:val="00B45656"/>
    <w:pPr>
      <w:spacing w:line="500" w:lineRule="exact"/>
      <w:ind w:firstLineChars="200" w:firstLine="480"/>
    </w:pPr>
    <w:rPr>
      <w:rFonts w:ascii="Arial Narrow" w:eastAsia="汉鼎简书宋" w:hAnsi="Arial Narrow" w:cs="Times New Roman"/>
      <w:kern w:val="0"/>
      <w:sz w:val="24"/>
      <w:szCs w:val="24"/>
    </w:rPr>
  </w:style>
  <w:style w:type="character" w:customStyle="1" w:styleId="06Char">
    <w:name w:val="06正文 Char"/>
    <w:link w:val="06"/>
    <w:rsid w:val="00B45656"/>
    <w:rPr>
      <w:rFonts w:ascii="Arial Narrow" w:eastAsia="汉鼎简书宋" w:hAnsi="Arial Narrow" w:cs="Times New Roman"/>
      <w:kern w:val="0"/>
      <w:sz w:val="24"/>
      <w:szCs w:val="24"/>
    </w:rPr>
  </w:style>
  <w:style w:type="paragraph" w:customStyle="1" w:styleId="07">
    <w:name w:val="07表头"/>
    <w:basedOn w:val="afb"/>
    <w:link w:val="07Char"/>
    <w:qFormat/>
    <w:rsid w:val="00527433"/>
    <w:pPr>
      <w:spacing w:line="400" w:lineRule="exact"/>
      <w:ind w:firstLine="480"/>
      <w:jc w:val="center"/>
    </w:pPr>
    <w:rPr>
      <w:rFonts w:ascii="Arial Narrow" w:eastAsia="汉鼎简书宋" w:hAnsi="Arial Narrow"/>
      <w:color w:val="auto"/>
      <w:kern w:val="0"/>
    </w:rPr>
  </w:style>
  <w:style w:type="character" w:customStyle="1" w:styleId="07Char">
    <w:name w:val="07表头 Char"/>
    <w:link w:val="07"/>
    <w:rsid w:val="00527433"/>
    <w:rPr>
      <w:rFonts w:ascii="Arial Narrow" w:eastAsia="汉鼎简书宋" w:hAnsi="Arial Narrow" w:cs="Times New Roman"/>
      <w:kern w:val="0"/>
      <w:sz w:val="24"/>
      <w:szCs w:val="24"/>
    </w:rPr>
  </w:style>
  <w:style w:type="paragraph" w:customStyle="1" w:styleId="aff1">
    <w:name w:val="表号"/>
    <w:autoRedefine/>
    <w:rsid w:val="00814FDC"/>
    <w:pPr>
      <w:tabs>
        <w:tab w:val="left" w:pos="8178"/>
      </w:tabs>
      <w:adjustRightInd w:val="0"/>
      <w:snapToGrid w:val="0"/>
      <w:spacing w:line="500" w:lineRule="exact"/>
      <w:ind w:firstLineChars="200" w:firstLine="490"/>
      <w:jc w:val="both"/>
      <w:outlineLvl w:val="4"/>
    </w:pPr>
    <w:rPr>
      <w:rFonts w:ascii="Arial Narrow" w:eastAsia="汉鼎简书宋" w:hAnsi="Arial Narrow" w:cs="Times New Roman"/>
      <w:color w:val="FF0000"/>
      <w:kern w:val="0"/>
      <w:sz w:val="24"/>
      <w:szCs w:val="24"/>
    </w:rPr>
  </w:style>
  <w:style w:type="paragraph" w:customStyle="1" w:styleId="04">
    <w:name w:val="04四级标题"/>
    <w:basedOn w:val="a"/>
    <w:link w:val="04Char"/>
    <w:qFormat/>
    <w:rsid w:val="00814FDC"/>
    <w:pPr>
      <w:keepNext/>
      <w:keepLines/>
      <w:spacing w:before="120" w:after="120" w:line="500" w:lineRule="exact"/>
      <w:outlineLvl w:val="3"/>
    </w:pPr>
    <w:rPr>
      <w:rFonts w:ascii="Arial Narrow" w:eastAsia="汉鼎简书宋" w:hAnsi="Arial Narrow" w:cs="Times New Roman"/>
      <w:bCs/>
      <w:kern w:val="0"/>
      <w:sz w:val="24"/>
      <w:szCs w:val="24"/>
    </w:rPr>
  </w:style>
  <w:style w:type="character" w:customStyle="1" w:styleId="04Char">
    <w:name w:val="04四级标题 Char"/>
    <w:link w:val="04"/>
    <w:rsid w:val="00814FDC"/>
    <w:rPr>
      <w:rFonts w:ascii="Arial Narrow" w:eastAsia="汉鼎简书宋" w:hAnsi="Arial Narrow" w:cs="Times New Roman"/>
      <w:bCs/>
      <w:kern w:val="0"/>
      <w:sz w:val="24"/>
      <w:szCs w:val="24"/>
    </w:rPr>
  </w:style>
  <w:style w:type="paragraph" w:customStyle="1" w:styleId="aff2">
    <w:name w:val="样式 表格 + 五号"/>
    <w:basedOn w:val="a"/>
    <w:link w:val="Char4"/>
    <w:autoRedefine/>
    <w:rsid w:val="00F45521"/>
    <w:pPr>
      <w:adjustRightInd w:val="0"/>
      <w:snapToGrid w:val="0"/>
      <w:spacing w:beforeLines="10" w:afterLines="10"/>
      <w:ind w:leftChars="23" w:left="64" w:rightChars="8" w:right="22"/>
      <w:jc w:val="center"/>
    </w:pPr>
    <w:rPr>
      <w:rFonts w:ascii="Times New Roman" w:eastAsia="宋体" w:hAnsi="Times New Roman" w:cs="Times New Roman"/>
      <w:kern w:val="0"/>
      <w:szCs w:val="21"/>
    </w:rPr>
  </w:style>
  <w:style w:type="character" w:customStyle="1" w:styleId="Char4">
    <w:name w:val="样式 表格 + 五号 Char"/>
    <w:link w:val="aff2"/>
    <w:rsid w:val="00F45521"/>
    <w:rPr>
      <w:rFonts w:ascii="Times New Roman" w:eastAsia="宋体" w:hAnsi="Times New Roman" w:cs="Times New Roman"/>
      <w:kern w:val="0"/>
      <w:szCs w:val="21"/>
    </w:rPr>
  </w:style>
  <w:style w:type="character" w:customStyle="1" w:styleId="Char5">
    <w:name w:val="正文不缩进 Char"/>
    <w:aliases w:val="s4 Char,标题4 Char,表正文 Char,正文非缩进 Char,特点 Char1,文本条款 Char,正文（首行缩进两字） Char Char Char Char Char Char Char Char Char Char Char Char Char Char Char Char Char Char Char Char Char Char Char Char C Char,正文（首行缩进两字）1 Char,首行缩进两字 Char,正文2 Char,标题4 Char1"/>
    <w:rsid w:val="00AF35A5"/>
    <w:rPr>
      <w:rFonts w:ascii="Times New Roman" w:hAnsi="Times New Roman"/>
      <w:kern w:val="2"/>
      <w:sz w:val="21"/>
      <w:szCs w:val="24"/>
    </w:rPr>
  </w:style>
  <w:style w:type="paragraph" w:customStyle="1" w:styleId="aff3">
    <w:name w:val="表格字"/>
    <w:basedOn w:val="af6"/>
    <w:autoRedefine/>
    <w:rsid w:val="001214D5"/>
    <w:pPr>
      <w:spacing w:line="280" w:lineRule="exact"/>
      <w:ind w:left="0" w:firstLineChars="0" w:firstLine="0"/>
      <w:contextualSpacing w:val="0"/>
      <w:jc w:val="center"/>
    </w:pPr>
    <w:rPr>
      <w:rFonts w:ascii="宋体" w:eastAsia="宋体" w:hAnsi="宋体" w:cs="Times New Roman"/>
      <w:color w:val="000000"/>
      <w:sz w:val="24"/>
      <w:szCs w:val="24"/>
    </w:rPr>
  </w:style>
  <w:style w:type="paragraph" w:customStyle="1" w:styleId="Char6">
    <w:name w:val="Char"/>
    <w:basedOn w:val="a"/>
    <w:rsid w:val="00430C98"/>
    <w:pPr>
      <w:spacing w:line="360" w:lineRule="auto"/>
      <w:ind w:firstLineChars="200" w:firstLine="200"/>
    </w:pPr>
    <w:rPr>
      <w:rFonts w:ascii="宋体" w:eastAsia="宋体" w:hAnsi="宋体" w:cs="宋体"/>
      <w:sz w:val="24"/>
      <w:szCs w:val="24"/>
    </w:rPr>
  </w:style>
  <w:style w:type="paragraph" w:customStyle="1" w:styleId="Char40">
    <w:name w:val="Char4"/>
    <w:basedOn w:val="a"/>
    <w:rsid w:val="00DB6191"/>
    <w:pPr>
      <w:spacing w:line="360" w:lineRule="auto"/>
      <w:ind w:firstLineChars="200" w:firstLine="200"/>
    </w:pPr>
    <w:rPr>
      <w:rFonts w:ascii="宋体" w:eastAsia="宋体" w:hAnsi="宋体" w:cs="宋体"/>
      <w:sz w:val="24"/>
      <w:szCs w:val="24"/>
    </w:rPr>
  </w:style>
  <w:style w:type="paragraph" w:customStyle="1" w:styleId="Char30">
    <w:name w:val="Char3"/>
    <w:basedOn w:val="a"/>
    <w:rsid w:val="000632BD"/>
    <w:pPr>
      <w:spacing w:line="360" w:lineRule="auto"/>
      <w:ind w:firstLineChars="200" w:firstLine="200"/>
    </w:pPr>
    <w:rPr>
      <w:rFonts w:ascii="宋体" w:eastAsia="宋体" w:hAnsi="宋体" w:cs="宋体"/>
      <w:sz w:val="24"/>
      <w:szCs w:val="24"/>
    </w:rPr>
  </w:style>
  <w:style w:type="character" w:customStyle="1" w:styleId="3Char0">
    <w:name w:val="标题 3 Char"/>
    <w:aliases w:val="3 Char,3rd level Char,H3 Char,l3 Char,CT Char,条标题1.1.1 Char,Head 3 Char,level_3 Char,PIM 3 Char,Level 3 Head Char,二级节名 Char,Heading 3 - old Char,条 1 Char,二级节名1 Char,二级节名2 Char,二级节名3 Char,二级节名11 Char,二级节名4 Char,二级节名12 Char,二级节名5 Char"/>
    <w:rsid w:val="00D54E77"/>
    <w:rPr>
      <w:rFonts w:eastAsia="宋体"/>
      <w:b/>
      <w:kern w:val="2"/>
      <w:sz w:val="32"/>
      <w:lang w:val="en-US" w:eastAsia="zh-CN" w:bidi="ar-SA"/>
    </w:rPr>
  </w:style>
  <w:style w:type="character" w:customStyle="1" w:styleId="4Char0">
    <w:name w:val="标题 4 Char"/>
    <w:aliases w:val="常用标题 4 Char"/>
    <w:rsid w:val="00D54E77"/>
    <w:rPr>
      <w:rFonts w:ascii="Arial" w:eastAsia="黑体" w:hAnsi="Arial"/>
      <w:b/>
      <w:bCs/>
      <w:snapToGrid w:val="0"/>
      <w:sz w:val="28"/>
      <w:szCs w:val="28"/>
      <w:lang w:val="en-US" w:eastAsia="zh-CN" w:bidi="ar-SA"/>
    </w:rPr>
  </w:style>
  <w:style w:type="paragraph" w:customStyle="1" w:styleId="ParaCharCharCharCharChar">
    <w:name w:val="默认段落字体 Para Char Char Char Char Char"/>
    <w:basedOn w:val="a"/>
    <w:rsid w:val="00D54E77"/>
    <w:rPr>
      <w:rFonts w:ascii="宋体" w:eastAsia="宋体" w:hAnsi="宋体" w:cs="Times New Roman"/>
      <w:b/>
      <w:color w:val="000000"/>
      <w:sz w:val="24"/>
      <w:szCs w:val="24"/>
    </w:rPr>
  </w:style>
  <w:style w:type="paragraph" w:customStyle="1" w:styleId="13">
    <w:name w:val="正文文本缩进1"/>
    <w:basedOn w:val="a"/>
    <w:rsid w:val="00D54E77"/>
    <w:pPr>
      <w:ind w:firstLineChars="200" w:firstLine="560"/>
    </w:pPr>
    <w:rPr>
      <w:rFonts w:ascii="Times New Roman" w:eastAsia="宋体" w:hAnsi="Times New Roman" w:cs="Times New Roman"/>
      <w:sz w:val="28"/>
      <w:szCs w:val="20"/>
    </w:rPr>
  </w:style>
  <w:style w:type="paragraph" w:customStyle="1" w:styleId="aff4">
    <w:name w:val="表文"/>
    <w:basedOn w:val="a"/>
    <w:rsid w:val="00D54E77"/>
    <w:pPr>
      <w:autoSpaceDE w:val="0"/>
      <w:autoSpaceDN w:val="0"/>
      <w:adjustRightInd w:val="0"/>
      <w:spacing w:line="320" w:lineRule="exact"/>
      <w:jc w:val="center"/>
      <w:textAlignment w:val="baseline"/>
    </w:pPr>
    <w:rPr>
      <w:rFonts w:ascii="宋体" w:eastAsia="宋体" w:hAnsi="宋体" w:cs="Times New Roman"/>
      <w:b/>
      <w:kern w:val="0"/>
      <w:sz w:val="18"/>
      <w:szCs w:val="20"/>
    </w:rPr>
  </w:style>
  <w:style w:type="character" w:customStyle="1" w:styleId="Char7">
    <w:name w:val="纯文本 Char"/>
    <w:aliases w:val="普通文字 Char Char,普通文字 Char Char Char Char Char Char Char Char,普通文字 Char1,孙普文字 Char,普通文字 Char Char Char Char Char Char,普通文字 Char Char Char Char,纯文本 Char Char Char Char1,纯文本 Char Char Char1,纯文本 Char Char Char Char Char,文字缩进 Char,纯文本 Char Char1 Char"/>
    <w:rsid w:val="00D54E77"/>
    <w:rPr>
      <w:rFonts w:ascii="宋体" w:eastAsia="宋体" w:hAnsi="Courier New"/>
      <w:color w:val="000000"/>
      <w:kern w:val="2"/>
      <w:sz w:val="21"/>
      <w:lang w:val="en-US" w:eastAsia="zh-CN" w:bidi="ar-SA"/>
    </w:rPr>
  </w:style>
  <w:style w:type="paragraph" w:styleId="23">
    <w:name w:val="Body Text Indent 2"/>
    <w:basedOn w:val="a"/>
    <w:link w:val="24"/>
    <w:rsid w:val="00D54E77"/>
    <w:pPr>
      <w:ind w:firstLine="720"/>
    </w:pPr>
    <w:rPr>
      <w:rFonts w:ascii="宋体" w:eastAsia="宋体" w:hAnsi="宋体" w:cs="Times New Roman"/>
      <w:sz w:val="32"/>
      <w:szCs w:val="20"/>
    </w:rPr>
  </w:style>
  <w:style w:type="character" w:customStyle="1" w:styleId="24">
    <w:name w:val="正文文本缩进 2 字符"/>
    <w:basedOn w:val="a0"/>
    <w:link w:val="23"/>
    <w:rsid w:val="00D54E77"/>
    <w:rPr>
      <w:rFonts w:ascii="宋体" w:eastAsia="宋体" w:hAnsi="宋体" w:cs="Times New Roman"/>
      <w:sz w:val="32"/>
      <w:szCs w:val="20"/>
    </w:rPr>
  </w:style>
  <w:style w:type="paragraph" w:customStyle="1" w:styleId="14">
    <w:name w:val="附录 1"/>
    <w:basedOn w:val="TOC1"/>
    <w:rsid w:val="00D54E77"/>
    <w:pPr>
      <w:widowControl w:val="0"/>
      <w:tabs>
        <w:tab w:val="num" w:pos="435"/>
      </w:tabs>
      <w:adjustRightInd w:val="0"/>
      <w:snapToGrid w:val="0"/>
      <w:spacing w:before="120" w:after="120" w:line="520" w:lineRule="exact"/>
      <w:ind w:left="435" w:hanging="435"/>
      <w:jc w:val="both"/>
      <w:outlineLvl w:val="0"/>
    </w:pPr>
    <w:rPr>
      <w:rFonts w:ascii="Calibri" w:hAnsi="Calibri" w:cs="Times New Roman"/>
      <w:b/>
      <w:snapToGrid w:val="0"/>
      <w:sz w:val="24"/>
    </w:rPr>
  </w:style>
  <w:style w:type="paragraph" w:styleId="aff5">
    <w:name w:val="Date"/>
    <w:basedOn w:val="a"/>
    <w:next w:val="a"/>
    <w:link w:val="aff6"/>
    <w:rsid w:val="00D54E77"/>
    <w:pPr>
      <w:ind w:leftChars="2500" w:left="100"/>
    </w:pPr>
    <w:rPr>
      <w:rFonts w:ascii="Times New Roman" w:eastAsia="宋体" w:hAnsi="Times New Roman" w:cs="Times New Roman"/>
      <w:sz w:val="30"/>
      <w:szCs w:val="20"/>
    </w:rPr>
  </w:style>
  <w:style w:type="character" w:customStyle="1" w:styleId="aff6">
    <w:name w:val="日期 字符"/>
    <w:basedOn w:val="a0"/>
    <w:link w:val="aff5"/>
    <w:rsid w:val="00D54E77"/>
    <w:rPr>
      <w:rFonts w:ascii="Times New Roman" w:eastAsia="宋体" w:hAnsi="Times New Roman" w:cs="Times New Roman"/>
      <w:sz w:val="30"/>
      <w:szCs w:val="20"/>
    </w:rPr>
  </w:style>
  <w:style w:type="paragraph" w:customStyle="1" w:styleId="aff7">
    <w:name w:val="专用标题"/>
    <w:basedOn w:val="40"/>
    <w:next w:val="aa"/>
    <w:rsid w:val="00D54E77"/>
    <w:pPr>
      <w:keepNext w:val="0"/>
      <w:keepLines w:val="0"/>
      <w:snapToGrid w:val="0"/>
      <w:spacing w:before="400" w:after="400" w:line="240" w:lineRule="auto"/>
      <w:outlineLvl w:val="9"/>
    </w:pPr>
    <w:rPr>
      <w:rFonts w:ascii="Arial" w:eastAsia="黑体" w:hAnsi="Arial" w:cs="Times New Roman"/>
      <w:b w:val="0"/>
      <w:bCs w:val="0"/>
      <w:szCs w:val="20"/>
    </w:rPr>
  </w:style>
  <w:style w:type="paragraph" w:styleId="aff8">
    <w:name w:val="Body Text First Indent"/>
    <w:basedOn w:val="aa"/>
    <w:link w:val="aff9"/>
    <w:rsid w:val="00D54E77"/>
    <w:pPr>
      <w:spacing w:after="120" w:line="240" w:lineRule="auto"/>
      <w:ind w:firstLine="420"/>
    </w:pPr>
    <w:rPr>
      <w:rFonts w:ascii="Times New Roman" w:hAnsi="Times New Roman"/>
      <w:sz w:val="21"/>
      <w:szCs w:val="20"/>
    </w:rPr>
  </w:style>
  <w:style w:type="character" w:customStyle="1" w:styleId="aff9">
    <w:name w:val="正文文本首行缩进 字符"/>
    <w:basedOn w:val="ab"/>
    <w:link w:val="aff8"/>
    <w:rsid w:val="00D54E77"/>
    <w:rPr>
      <w:rFonts w:ascii="Times New Roman" w:eastAsia="宋体" w:hAnsi="Times New Roman" w:cs="Times New Roman"/>
      <w:sz w:val="24"/>
      <w:szCs w:val="20"/>
    </w:rPr>
  </w:style>
  <w:style w:type="paragraph" w:styleId="25">
    <w:name w:val="List 2"/>
    <w:basedOn w:val="a"/>
    <w:rsid w:val="00D54E77"/>
    <w:pPr>
      <w:ind w:left="840" w:hanging="420"/>
    </w:pPr>
    <w:rPr>
      <w:rFonts w:ascii="Times New Roman" w:eastAsia="宋体" w:hAnsi="Times New Roman" w:cs="Times New Roman"/>
      <w:szCs w:val="20"/>
    </w:rPr>
  </w:style>
  <w:style w:type="paragraph" w:customStyle="1" w:styleId="0261">
    <w:name w:val="样式 正文缩进 + 首行缩进:  0 厘米 行距: 固定值 26 磅1"/>
    <w:basedOn w:val="afb"/>
    <w:rsid w:val="00D54E77"/>
    <w:pPr>
      <w:spacing w:line="520" w:lineRule="exact"/>
      <w:ind w:firstLine="200"/>
    </w:pPr>
    <w:rPr>
      <w:rFonts w:ascii="Times New Roman" w:hAnsi="Times New Roman"/>
      <w:color w:val="auto"/>
      <w:sz w:val="28"/>
      <w:szCs w:val="20"/>
    </w:rPr>
  </w:style>
  <w:style w:type="character" w:customStyle="1" w:styleId="Char8">
    <w:name w:val="页眉 Char"/>
    <w:aliases w:val="无页眉 Char,页眉  Char,页眉2 Char,页眉 Char Char Char1,页眉 Char Char Char Char,样式 宋体 小四 黑色 Char"/>
    <w:rsid w:val="00D54E77"/>
    <w:rPr>
      <w:rFonts w:eastAsia="宋体"/>
      <w:kern w:val="2"/>
      <w:sz w:val="18"/>
      <w:szCs w:val="18"/>
      <w:lang w:val="en-US" w:eastAsia="zh-CN" w:bidi="ar-SA"/>
    </w:rPr>
  </w:style>
  <w:style w:type="paragraph" w:customStyle="1" w:styleId="098">
    <w:name w:val="样式 左侧:  0.98 厘米"/>
    <w:basedOn w:val="a"/>
    <w:link w:val="098Char1"/>
    <w:rsid w:val="00D54E77"/>
    <w:pPr>
      <w:adjustRightInd w:val="0"/>
      <w:snapToGrid w:val="0"/>
      <w:spacing w:line="490" w:lineRule="exact"/>
      <w:ind w:firstLineChars="200" w:firstLine="560"/>
    </w:pPr>
    <w:rPr>
      <w:rFonts w:ascii="Times New Roman" w:eastAsia="仿宋_GB2312" w:hAnsi="Times New Roman" w:cs="Times New Roman"/>
      <w:sz w:val="28"/>
      <w:szCs w:val="20"/>
    </w:rPr>
  </w:style>
  <w:style w:type="character" w:customStyle="1" w:styleId="098Char1">
    <w:name w:val="样式 左侧:  0.98 厘米 Char1"/>
    <w:link w:val="098"/>
    <w:rsid w:val="00D54E77"/>
    <w:rPr>
      <w:rFonts w:ascii="Times New Roman" w:eastAsia="仿宋_GB2312" w:hAnsi="Times New Roman" w:cs="Times New Roman"/>
      <w:sz w:val="28"/>
      <w:szCs w:val="20"/>
    </w:rPr>
  </w:style>
  <w:style w:type="paragraph" w:styleId="affa">
    <w:name w:val="Title"/>
    <w:basedOn w:val="a"/>
    <w:next w:val="a"/>
    <w:link w:val="affb"/>
    <w:qFormat/>
    <w:rsid w:val="00D54E77"/>
    <w:pPr>
      <w:adjustRightInd w:val="0"/>
      <w:snapToGrid w:val="0"/>
      <w:spacing w:before="120" w:after="120" w:line="520" w:lineRule="exact"/>
      <w:jc w:val="center"/>
      <w:outlineLvl w:val="0"/>
    </w:pPr>
    <w:rPr>
      <w:rFonts w:ascii="黑体" w:eastAsia="黑体" w:hAnsi="Times New Roman" w:cs="Times New Roman"/>
      <w:snapToGrid w:val="0"/>
      <w:kern w:val="0"/>
      <w:sz w:val="28"/>
      <w:szCs w:val="20"/>
    </w:rPr>
  </w:style>
  <w:style w:type="character" w:customStyle="1" w:styleId="affb">
    <w:name w:val="标题 字符"/>
    <w:basedOn w:val="a0"/>
    <w:link w:val="affa"/>
    <w:rsid w:val="00D54E77"/>
    <w:rPr>
      <w:rFonts w:ascii="黑体" w:eastAsia="黑体" w:hAnsi="Times New Roman" w:cs="Times New Roman"/>
      <w:snapToGrid w:val="0"/>
      <w:kern w:val="0"/>
      <w:sz w:val="28"/>
      <w:szCs w:val="20"/>
    </w:rPr>
  </w:style>
  <w:style w:type="paragraph" w:customStyle="1" w:styleId="xl39">
    <w:name w:val="xl39"/>
    <w:basedOn w:val="a"/>
    <w:rsid w:val="00D54E77"/>
    <w:pPr>
      <w:widowControl/>
      <w:pBdr>
        <w:left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character" w:customStyle="1" w:styleId="affc">
    <w:name w:val="样式 宋体 四号 黑色"/>
    <w:rsid w:val="00D54E77"/>
    <w:rPr>
      <w:rFonts w:ascii="Times New Roman" w:eastAsia="宋体" w:hAnsi="Times New Roman"/>
      <w:color w:val="000000"/>
      <w:sz w:val="28"/>
    </w:rPr>
  </w:style>
  <w:style w:type="character" w:styleId="affd">
    <w:name w:val="annotation reference"/>
    <w:uiPriority w:val="99"/>
    <w:rsid w:val="00D54E77"/>
    <w:rPr>
      <w:sz w:val="21"/>
    </w:rPr>
  </w:style>
  <w:style w:type="character" w:styleId="affe">
    <w:name w:val="Strong"/>
    <w:qFormat/>
    <w:rsid w:val="00D54E77"/>
    <w:rPr>
      <w:b/>
    </w:rPr>
  </w:style>
  <w:style w:type="paragraph" w:styleId="afff">
    <w:name w:val="annotation subject"/>
    <w:basedOn w:val="af"/>
    <w:next w:val="af"/>
    <w:link w:val="afff0"/>
    <w:uiPriority w:val="99"/>
    <w:rsid w:val="00D54E77"/>
    <w:pPr>
      <w:adjustRightInd w:val="0"/>
      <w:snapToGrid w:val="0"/>
      <w:spacing w:line="520" w:lineRule="exact"/>
      <w:ind w:firstLine="567"/>
    </w:pPr>
    <w:rPr>
      <w:rFonts w:ascii="宋体"/>
      <w:b/>
      <w:snapToGrid w:val="0"/>
      <w:kern w:val="0"/>
      <w:sz w:val="28"/>
      <w:szCs w:val="20"/>
    </w:rPr>
  </w:style>
  <w:style w:type="character" w:customStyle="1" w:styleId="afff0">
    <w:name w:val="批注主题 字符"/>
    <w:basedOn w:val="af0"/>
    <w:link w:val="afff"/>
    <w:rsid w:val="00D54E77"/>
    <w:rPr>
      <w:rFonts w:ascii="宋体" w:eastAsia="宋体" w:hAnsi="Times New Roman" w:cs="Times New Roman"/>
      <w:b/>
      <w:snapToGrid w:val="0"/>
      <w:kern w:val="0"/>
      <w:sz w:val="28"/>
      <w:szCs w:val="20"/>
    </w:rPr>
  </w:style>
  <w:style w:type="paragraph" w:customStyle="1" w:styleId="font6">
    <w:name w:val="font6"/>
    <w:basedOn w:val="a"/>
    <w:rsid w:val="00D54E77"/>
    <w:pPr>
      <w:widowControl/>
      <w:spacing w:before="100" w:beforeAutospacing="1" w:after="100" w:afterAutospacing="1"/>
      <w:jc w:val="left"/>
    </w:pPr>
    <w:rPr>
      <w:rFonts w:ascii="Times New Roman" w:eastAsia="宋体" w:hAnsi="Times New Roman" w:cs="Times New Roman"/>
      <w:kern w:val="0"/>
      <w:sz w:val="24"/>
      <w:szCs w:val="20"/>
    </w:rPr>
  </w:style>
  <w:style w:type="paragraph" w:styleId="afff1">
    <w:name w:val="Document Map"/>
    <w:basedOn w:val="a"/>
    <w:link w:val="afff2"/>
    <w:rsid w:val="00D54E77"/>
    <w:pPr>
      <w:shd w:val="clear" w:color="auto" w:fill="000080"/>
      <w:adjustRightInd w:val="0"/>
      <w:snapToGrid w:val="0"/>
      <w:spacing w:line="520" w:lineRule="exact"/>
      <w:ind w:firstLine="567"/>
    </w:pPr>
    <w:rPr>
      <w:rFonts w:ascii="宋体" w:eastAsia="宋体" w:hAnsi="Times New Roman" w:cs="Times New Roman"/>
      <w:snapToGrid w:val="0"/>
      <w:kern w:val="0"/>
      <w:sz w:val="28"/>
      <w:szCs w:val="20"/>
    </w:rPr>
  </w:style>
  <w:style w:type="character" w:customStyle="1" w:styleId="afff2">
    <w:name w:val="文档结构图 字符"/>
    <w:basedOn w:val="a0"/>
    <w:link w:val="afff1"/>
    <w:rsid w:val="00D54E77"/>
    <w:rPr>
      <w:rFonts w:ascii="宋体" w:eastAsia="宋体" w:hAnsi="Times New Roman" w:cs="Times New Roman"/>
      <w:snapToGrid w:val="0"/>
      <w:kern w:val="0"/>
      <w:sz w:val="28"/>
      <w:szCs w:val="20"/>
      <w:shd w:val="clear" w:color="auto" w:fill="000080"/>
    </w:rPr>
  </w:style>
  <w:style w:type="paragraph" w:customStyle="1" w:styleId="20982">
    <w:name w:val="样式 正文文本缩进 2 + 左侧:  0.98 厘米 首行缩进:  2 字符"/>
    <w:basedOn w:val="23"/>
    <w:rsid w:val="00D54E77"/>
    <w:pPr>
      <w:adjustRightInd w:val="0"/>
      <w:snapToGrid w:val="0"/>
      <w:spacing w:line="360" w:lineRule="auto"/>
      <w:ind w:firstLineChars="200" w:firstLine="560"/>
    </w:pPr>
    <w:rPr>
      <w:rFonts w:ascii="Times New Roman" w:eastAsia="仿宋_GB2312" w:hAnsi="Times New Roman"/>
      <w:sz w:val="28"/>
    </w:rPr>
  </w:style>
  <w:style w:type="paragraph" w:customStyle="1" w:styleId="font7">
    <w:name w:val="font7"/>
    <w:basedOn w:val="a"/>
    <w:rsid w:val="00D54E77"/>
    <w:pPr>
      <w:widowControl/>
      <w:spacing w:before="100" w:beforeAutospacing="1" w:after="100" w:afterAutospacing="1"/>
      <w:jc w:val="left"/>
    </w:pPr>
    <w:rPr>
      <w:rFonts w:ascii="Times New Roman" w:eastAsia="宋体" w:hAnsi="Times New Roman" w:cs="Times New Roman"/>
      <w:kern w:val="0"/>
      <w:sz w:val="24"/>
      <w:szCs w:val="20"/>
    </w:rPr>
  </w:style>
  <w:style w:type="paragraph" w:customStyle="1" w:styleId="xl26">
    <w:name w:val="xl26"/>
    <w:basedOn w:val="a"/>
    <w:rsid w:val="00D54E77"/>
    <w:pPr>
      <w:widowControl/>
      <w:spacing w:before="100" w:beforeAutospacing="1" w:after="100" w:afterAutospacing="1"/>
      <w:jc w:val="right"/>
    </w:pPr>
    <w:rPr>
      <w:rFonts w:ascii="宋体" w:eastAsia="宋体" w:hAnsi="宋体" w:cs="Times New Roman"/>
      <w:kern w:val="0"/>
      <w:sz w:val="24"/>
      <w:szCs w:val="20"/>
    </w:rPr>
  </w:style>
  <w:style w:type="paragraph" w:customStyle="1" w:styleId="xl32">
    <w:name w:val="xl32"/>
    <w:basedOn w:val="a"/>
    <w:rsid w:val="00D54E77"/>
    <w:pPr>
      <w:widowControl/>
      <w:spacing w:before="100" w:beforeAutospacing="1" w:after="100" w:afterAutospacing="1"/>
      <w:jc w:val="center"/>
    </w:pPr>
    <w:rPr>
      <w:rFonts w:ascii="宋体" w:eastAsia="宋体" w:hAnsi="宋体" w:cs="Times New Roman"/>
      <w:kern w:val="0"/>
      <w:sz w:val="32"/>
      <w:szCs w:val="20"/>
    </w:rPr>
  </w:style>
  <w:style w:type="paragraph" w:customStyle="1" w:styleId="xl25">
    <w:name w:val="xl25"/>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paragraph" w:customStyle="1" w:styleId="xl28">
    <w:name w:val="xl28"/>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0"/>
    </w:rPr>
  </w:style>
  <w:style w:type="paragraph" w:customStyle="1" w:styleId="4TimesNewRoman">
    <w:name w:val="样式 标题 4 + Times New Roman"/>
    <w:basedOn w:val="40"/>
    <w:rsid w:val="00D54E77"/>
    <w:pPr>
      <w:keepNext w:val="0"/>
      <w:keepLines w:val="0"/>
      <w:tabs>
        <w:tab w:val="left" w:pos="1418"/>
      </w:tabs>
      <w:adjustRightInd w:val="0"/>
      <w:snapToGrid w:val="0"/>
      <w:spacing w:before="0" w:after="0" w:line="520" w:lineRule="exact"/>
      <w:ind w:firstLineChars="200" w:firstLine="620"/>
    </w:pPr>
    <w:rPr>
      <w:rFonts w:ascii="Times New Roman" w:eastAsia="Times New Roman" w:hAnsi="Times New Roman" w:cs="Times New Roman"/>
      <w:b w:val="0"/>
      <w:bCs w:val="0"/>
      <w:snapToGrid w:val="0"/>
      <w:szCs w:val="20"/>
    </w:rPr>
  </w:style>
  <w:style w:type="paragraph" w:customStyle="1" w:styleId="xl31">
    <w:name w:val="xl31"/>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0"/>
    </w:rPr>
  </w:style>
  <w:style w:type="paragraph" w:customStyle="1" w:styleId="CharCharCharCharCharCharChar">
    <w:name w:val="Char Char Char Char Char Char Char"/>
    <w:basedOn w:val="afff1"/>
    <w:rsid w:val="00D54E77"/>
    <w:pPr>
      <w:adjustRightInd/>
      <w:snapToGrid/>
      <w:spacing w:line="240" w:lineRule="auto"/>
      <w:ind w:firstLine="0"/>
    </w:pPr>
    <w:rPr>
      <w:rFonts w:ascii="Tahoma" w:hAnsi="Tahoma"/>
      <w:snapToGrid/>
      <w:kern w:val="2"/>
      <w:sz w:val="24"/>
    </w:rPr>
  </w:style>
  <w:style w:type="paragraph" w:customStyle="1" w:styleId="font0">
    <w:name w:val="font0"/>
    <w:basedOn w:val="a"/>
    <w:rsid w:val="00D54E77"/>
    <w:pPr>
      <w:widowControl/>
      <w:spacing w:before="100" w:beforeAutospacing="1" w:after="100" w:afterAutospacing="1"/>
      <w:jc w:val="left"/>
    </w:pPr>
    <w:rPr>
      <w:rFonts w:ascii="宋体" w:eastAsia="宋体" w:hAnsi="宋体" w:cs="Times New Roman" w:hint="eastAsia"/>
      <w:kern w:val="0"/>
      <w:sz w:val="24"/>
      <w:szCs w:val="20"/>
    </w:rPr>
  </w:style>
  <w:style w:type="paragraph" w:customStyle="1" w:styleId="xl29">
    <w:name w:val="xl29"/>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D54E77"/>
    <w:pPr>
      <w:pBdr>
        <w:right w:val="single" w:sz="12" w:space="4" w:color="auto"/>
      </w:pBdr>
      <w:spacing w:line="360" w:lineRule="auto"/>
      <w:ind w:firstLineChars="200" w:firstLine="200"/>
    </w:pPr>
    <w:rPr>
      <w:rFonts w:ascii="宋体" w:eastAsia="宋体" w:hAnsi="宋体" w:cs="Times New Roman"/>
      <w:sz w:val="24"/>
      <w:szCs w:val="20"/>
    </w:rPr>
  </w:style>
  <w:style w:type="paragraph" w:customStyle="1" w:styleId="xl33">
    <w:name w:val="xl33"/>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paragraph" w:styleId="TOC3">
    <w:name w:val="toc 3"/>
    <w:basedOn w:val="a"/>
    <w:next w:val="a"/>
    <w:uiPriority w:val="39"/>
    <w:rsid w:val="00D54E77"/>
    <w:pPr>
      <w:adjustRightInd w:val="0"/>
      <w:snapToGrid w:val="0"/>
      <w:spacing w:line="520" w:lineRule="exact"/>
      <w:ind w:left="560" w:firstLine="567"/>
      <w:jc w:val="left"/>
    </w:pPr>
    <w:rPr>
      <w:rFonts w:ascii="Calibri" w:eastAsia="宋体" w:hAnsi="Calibri" w:cs="Times New Roman"/>
      <w:i/>
      <w:iCs/>
      <w:snapToGrid w:val="0"/>
      <w:kern w:val="0"/>
      <w:sz w:val="20"/>
      <w:szCs w:val="20"/>
    </w:rPr>
  </w:style>
  <w:style w:type="paragraph" w:customStyle="1" w:styleId="Char10">
    <w:name w:val="Char1"/>
    <w:basedOn w:val="a"/>
    <w:rsid w:val="00D54E77"/>
    <w:pPr>
      <w:spacing w:line="360" w:lineRule="auto"/>
      <w:ind w:firstLineChars="200" w:firstLine="200"/>
    </w:pPr>
    <w:rPr>
      <w:rFonts w:ascii="宋体" w:eastAsia="宋体" w:hAnsi="宋体" w:cs="Times New Roman"/>
      <w:sz w:val="24"/>
      <w:szCs w:val="20"/>
    </w:rPr>
  </w:style>
  <w:style w:type="paragraph" w:customStyle="1" w:styleId="xl24">
    <w:name w:val="xl24"/>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0"/>
    </w:rPr>
  </w:style>
  <w:style w:type="paragraph" w:customStyle="1" w:styleId="xl30">
    <w:name w:val="xl30"/>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0"/>
    </w:rPr>
  </w:style>
  <w:style w:type="paragraph" w:customStyle="1" w:styleId="xl27">
    <w:name w:val="xl27"/>
    <w:basedOn w:val="a"/>
    <w:rsid w:val="00D54E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0"/>
    </w:rPr>
  </w:style>
  <w:style w:type="paragraph" w:customStyle="1" w:styleId="CharCharCharChar">
    <w:name w:val="Char Char Char Char"/>
    <w:basedOn w:val="a"/>
    <w:rsid w:val="00D54E77"/>
    <w:rPr>
      <w:rFonts w:ascii="Times New Roman" w:eastAsia="宋体" w:hAnsi="Times New Roman" w:cs="Times New Roman"/>
      <w:szCs w:val="20"/>
    </w:rPr>
  </w:style>
  <w:style w:type="paragraph" w:styleId="26">
    <w:name w:val="Body Text 2"/>
    <w:basedOn w:val="a"/>
    <w:link w:val="27"/>
    <w:rsid w:val="00D54E77"/>
    <w:rPr>
      <w:rFonts w:ascii="Times New Roman" w:eastAsia="宋体" w:hAnsi="Times New Roman" w:cs="Times New Roman"/>
      <w:sz w:val="18"/>
      <w:szCs w:val="20"/>
    </w:rPr>
  </w:style>
  <w:style w:type="character" w:customStyle="1" w:styleId="27">
    <w:name w:val="正文文本 2 字符"/>
    <w:basedOn w:val="a0"/>
    <w:link w:val="26"/>
    <w:rsid w:val="00D54E77"/>
    <w:rPr>
      <w:rFonts w:ascii="Times New Roman" w:eastAsia="宋体" w:hAnsi="Times New Roman" w:cs="Times New Roman"/>
      <w:sz w:val="18"/>
      <w:szCs w:val="20"/>
    </w:rPr>
  </w:style>
  <w:style w:type="paragraph" w:customStyle="1" w:styleId="font5">
    <w:name w:val="font5"/>
    <w:basedOn w:val="a"/>
    <w:rsid w:val="00D54E77"/>
    <w:pPr>
      <w:widowControl/>
      <w:spacing w:before="100" w:beforeAutospacing="1" w:after="100" w:afterAutospacing="1"/>
      <w:jc w:val="left"/>
    </w:pPr>
    <w:rPr>
      <w:rFonts w:ascii="宋体" w:eastAsia="宋体" w:hAnsi="宋体" w:cs="Times New Roman" w:hint="eastAsia"/>
      <w:kern w:val="0"/>
      <w:sz w:val="18"/>
      <w:szCs w:val="20"/>
    </w:rPr>
  </w:style>
  <w:style w:type="paragraph" w:styleId="TOC4">
    <w:name w:val="toc 4"/>
    <w:basedOn w:val="a"/>
    <w:next w:val="a"/>
    <w:autoRedefine/>
    <w:uiPriority w:val="39"/>
    <w:rsid w:val="00D54E77"/>
    <w:pPr>
      <w:adjustRightInd w:val="0"/>
      <w:snapToGrid w:val="0"/>
      <w:spacing w:line="520" w:lineRule="exact"/>
      <w:ind w:left="840" w:firstLine="567"/>
      <w:jc w:val="left"/>
    </w:pPr>
    <w:rPr>
      <w:rFonts w:ascii="Calibri" w:eastAsia="宋体" w:hAnsi="Calibri" w:cs="Times New Roman"/>
      <w:snapToGrid w:val="0"/>
      <w:kern w:val="0"/>
      <w:sz w:val="18"/>
      <w:szCs w:val="18"/>
    </w:rPr>
  </w:style>
  <w:style w:type="paragraph" w:styleId="TOC5">
    <w:name w:val="toc 5"/>
    <w:basedOn w:val="a"/>
    <w:next w:val="a"/>
    <w:autoRedefine/>
    <w:uiPriority w:val="39"/>
    <w:rsid w:val="00D54E77"/>
    <w:pPr>
      <w:adjustRightInd w:val="0"/>
      <w:snapToGrid w:val="0"/>
      <w:spacing w:line="520" w:lineRule="exact"/>
      <w:ind w:left="1120" w:firstLine="567"/>
      <w:jc w:val="left"/>
    </w:pPr>
    <w:rPr>
      <w:rFonts w:ascii="Calibri" w:eastAsia="宋体" w:hAnsi="Calibri" w:cs="Times New Roman"/>
      <w:snapToGrid w:val="0"/>
      <w:kern w:val="0"/>
      <w:sz w:val="18"/>
      <w:szCs w:val="18"/>
    </w:rPr>
  </w:style>
  <w:style w:type="paragraph" w:styleId="TOC6">
    <w:name w:val="toc 6"/>
    <w:basedOn w:val="a"/>
    <w:next w:val="a"/>
    <w:autoRedefine/>
    <w:uiPriority w:val="39"/>
    <w:rsid w:val="00D54E77"/>
    <w:pPr>
      <w:adjustRightInd w:val="0"/>
      <w:snapToGrid w:val="0"/>
      <w:spacing w:line="520" w:lineRule="exact"/>
      <w:ind w:left="1400" w:firstLine="567"/>
      <w:jc w:val="left"/>
    </w:pPr>
    <w:rPr>
      <w:rFonts w:ascii="Calibri" w:eastAsia="宋体" w:hAnsi="Calibri" w:cs="Times New Roman"/>
      <w:snapToGrid w:val="0"/>
      <w:kern w:val="0"/>
      <w:sz w:val="18"/>
      <w:szCs w:val="18"/>
    </w:rPr>
  </w:style>
  <w:style w:type="paragraph" w:styleId="TOC7">
    <w:name w:val="toc 7"/>
    <w:basedOn w:val="a"/>
    <w:next w:val="a"/>
    <w:autoRedefine/>
    <w:uiPriority w:val="39"/>
    <w:rsid w:val="00D54E77"/>
    <w:pPr>
      <w:adjustRightInd w:val="0"/>
      <w:snapToGrid w:val="0"/>
      <w:spacing w:line="520" w:lineRule="exact"/>
      <w:ind w:left="1680" w:firstLine="567"/>
      <w:jc w:val="left"/>
    </w:pPr>
    <w:rPr>
      <w:rFonts w:ascii="Calibri" w:eastAsia="宋体" w:hAnsi="Calibri" w:cs="Times New Roman"/>
      <w:snapToGrid w:val="0"/>
      <w:kern w:val="0"/>
      <w:sz w:val="18"/>
      <w:szCs w:val="18"/>
    </w:rPr>
  </w:style>
  <w:style w:type="paragraph" w:styleId="TOC8">
    <w:name w:val="toc 8"/>
    <w:basedOn w:val="a"/>
    <w:next w:val="a"/>
    <w:autoRedefine/>
    <w:uiPriority w:val="39"/>
    <w:rsid w:val="00D54E77"/>
    <w:pPr>
      <w:adjustRightInd w:val="0"/>
      <w:snapToGrid w:val="0"/>
      <w:spacing w:line="520" w:lineRule="exact"/>
      <w:ind w:left="1960" w:firstLine="567"/>
      <w:jc w:val="left"/>
    </w:pPr>
    <w:rPr>
      <w:rFonts w:ascii="Calibri" w:eastAsia="宋体" w:hAnsi="Calibri" w:cs="Times New Roman"/>
      <w:snapToGrid w:val="0"/>
      <w:kern w:val="0"/>
      <w:sz w:val="18"/>
      <w:szCs w:val="18"/>
    </w:rPr>
  </w:style>
  <w:style w:type="paragraph" w:styleId="TOC9">
    <w:name w:val="toc 9"/>
    <w:basedOn w:val="a"/>
    <w:next w:val="a"/>
    <w:autoRedefine/>
    <w:uiPriority w:val="39"/>
    <w:rsid w:val="00D54E77"/>
    <w:pPr>
      <w:adjustRightInd w:val="0"/>
      <w:snapToGrid w:val="0"/>
      <w:spacing w:line="520" w:lineRule="exact"/>
      <w:ind w:left="2240" w:firstLine="567"/>
      <w:jc w:val="left"/>
    </w:pPr>
    <w:rPr>
      <w:rFonts w:ascii="Calibri" w:eastAsia="宋体" w:hAnsi="Calibri" w:cs="Times New Roman"/>
      <w:snapToGrid w:val="0"/>
      <w:kern w:val="0"/>
      <w:sz w:val="18"/>
      <w:szCs w:val="18"/>
    </w:rPr>
  </w:style>
  <w:style w:type="table" w:customStyle="1" w:styleId="15">
    <w:name w:val="网格型1"/>
    <w:basedOn w:val="a1"/>
    <w:next w:val="a9"/>
    <w:rsid w:val="00D54E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1">
    <w:name w:val="style51"/>
    <w:rsid w:val="00D54E77"/>
    <w:rPr>
      <w:rFonts w:ascii="宋体" w:eastAsia="宋体" w:hAnsi="宋体" w:hint="eastAsia"/>
      <w:sz w:val="14"/>
    </w:rPr>
  </w:style>
  <w:style w:type="paragraph" w:customStyle="1" w:styleId="0982">
    <w:name w:val="样式 题注 + 左侧:  0.98 厘米 首行缩进:  2 字符"/>
    <w:basedOn w:val="af2"/>
    <w:autoRedefine/>
    <w:rsid w:val="00D54E77"/>
    <w:pPr>
      <w:snapToGrid w:val="0"/>
      <w:spacing w:before="120" w:line="520" w:lineRule="exact"/>
      <w:ind w:left="0" w:firstLineChars="200" w:firstLine="560"/>
    </w:pPr>
    <w:rPr>
      <w:rFonts w:cs="Times New Roman"/>
      <w:sz w:val="28"/>
      <w:szCs w:val="28"/>
    </w:rPr>
  </w:style>
  <w:style w:type="character" w:customStyle="1" w:styleId="xygk11">
    <w:name w:val="xygk11"/>
    <w:rsid w:val="00D54E77"/>
    <w:rPr>
      <w:rFonts w:hint="default"/>
      <w:spacing w:val="420"/>
      <w:sz w:val="21"/>
      <w:szCs w:val="21"/>
    </w:rPr>
  </w:style>
  <w:style w:type="paragraph" w:customStyle="1" w:styleId="CharCharCharCharCharCharCharCharCharCharCharCharChar">
    <w:name w:val="Char Char Char Char Char Char Char Char Char Char Char Char Char"/>
    <w:basedOn w:val="a"/>
    <w:rsid w:val="00D54E77"/>
    <w:pPr>
      <w:snapToGrid w:val="0"/>
      <w:spacing w:line="360" w:lineRule="auto"/>
      <w:ind w:firstLineChars="200" w:firstLine="200"/>
    </w:pPr>
    <w:rPr>
      <w:rFonts w:ascii="Times New Roman" w:eastAsia="仿宋_GB2312" w:hAnsi="Times New Roman" w:cs="Times New Roman"/>
      <w:sz w:val="24"/>
      <w:szCs w:val="24"/>
    </w:rPr>
  </w:style>
  <w:style w:type="character" w:customStyle="1" w:styleId="textindent">
    <w:name w:val="textindent"/>
    <w:basedOn w:val="a0"/>
    <w:rsid w:val="00D54E77"/>
  </w:style>
  <w:style w:type="paragraph" w:customStyle="1" w:styleId="pic-info">
    <w:name w:val="pic-info"/>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1CharCharChar1CharCharCharCharCharCharChar">
    <w:name w:val="Char Char Char Char Char Char1 Char Char Char1 Char Char Char Char Char Char Char"/>
    <w:basedOn w:val="a"/>
    <w:rsid w:val="00D54E77"/>
    <w:pPr>
      <w:spacing w:line="360" w:lineRule="auto"/>
      <w:ind w:firstLineChars="200" w:firstLine="200"/>
    </w:pPr>
    <w:rPr>
      <w:rFonts w:ascii="宋体" w:eastAsia="宋体" w:hAnsi="宋体" w:cs="宋体"/>
      <w:b/>
      <w:bCs/>
      <w:kern w:val="44"/>
      <w:sz w:val="32"/>
      <w:szCs w:val="32"/>
    </w:rPr>
  </w:style>
  <w:style w:type="character" w:styleId="afff3">
    <w:name w:val="Emphasis"/>
    <w:qFormat/>
    <w:rsid w:val="00D54E77"/>
    <w:rPr>
      <w:i w:val="0"/>
      <w:iCs w:val="0"/>
      <w:color w:val="CC0000"/>
    </w:rPr>
  </w:style>
  <w:style w:type="character" w:customStyle="1" w:styleId="2CharChar1">
    <w:name w:val="页脚2 Char Char1"/>
    <w:rsid w:val="00D54E77"/>
    <w:rPr>
      <w:rFonts w:eastAsia="宋体"/>
      <w:kern w:val="2"/>
      <w:sz w:val="18"/>
      <w:szCs w:val="18"/>
      <w:lang w:val="en-US" w:eastAsia="zh-CN" w:bidi="ar-SA"/>
    </w:rPr>
  </w:style>
  <w:style w:type="paragraph" w:customStyle="1" w:styleId="afff4">
    <w:name w:val="表中文本"/>
    <w:basedOn w:val="25"/>
    <w:rsid w:val="00D54E77"/>
    <w:pPr>
      <w:spacing w:line="400" w:lineRule="exact"/>
      <w:ind w:left="0" w:firstLine="0"/>
      <w:jc w:val="center"/>
    </w:pPr>
    <w:rPr>
      <w:rFonts w:cs="宋体"/>
      <w:szCs w:val="21"/>
    </w:rPr>
  </w:style>
  <w:style w:type="paragraph" w:customStyle="1" w:styleId="reader-word-layerreader-word-s2-1">
    <w:name w:val="reader-word-layer reader-word-s2-1"/>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0">
    <w:name w:val="reader-word-layer reader-word-s2-20"/>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1">
    <w:name w:val="reader-word-layer reader-word-s2-21"/>
    <w:basedOn w:val="a"/>
    <w:rsid w:val="00D54E77"/>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2">
    <w:name w:val="reader-word-layer reader-word-s2-22"/>
    <w:basedOn w:val="a"/>
    <w:rsid w:val="00D54E77"/>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0"/>
    <w:next w:val="a"/>
    <w:unhideWhenUsed/>
    <w:qFormat/>
    <w:rsid w:val="00D54E77"/>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ParaCharCharCharCharCharCharChar">
    <w:name w:val="默认段落字体 Para Char Char Char Char Char Char Char"/>
    <w:basedOn w:val="a"/>
    <w:rsid w:val="00D54E77"/>
    <w:pPr>
      <w:snapToGrid w:val="0"/>
      <w:spacing w:line="360" w:lineRule="auto"/>
      <w:ind w:firstLineChars="200" w:firstLine="200"/>
    </w:pPr>
    <w:rPr>
      <w:rFonts w:ascii="Times New Roman" w:eastAsia="宋体" w:hAnsi="Times New Roman" w:cs="Times New Roman"/>
      <w:szCs w:val="20"/>
    </w:rPr>
  </w:style>
  <w:style w:type="paragraph" w:customStyle="1" w:styleId="CharCharChar1Char">
    <w:name w:val="Char Char Char1 Char"/>
    <w:basedOn w:val="a"/>
    <w:rsid w:val="00D54E77"/>
    <w:rPr>
      <w:rFonts w:ascii="Times New Roman" w:eastAsia="宋体" w:hAnsi="Times New Roman" w:cs="Times New Roman"/>
      <w:sz w:val="24"/>
      <w:szCs w:val="24"/>
    </w:rPr>
  </w:style>
  <w:style w:type="paragraph" w:customStyle="1" w:styleId="CharCharCharChar1">
    <w:name w:val="Char Char Char Char1"/>
    <w:basedOn w:val="a"/>
    <w:rsid w:val="00D54E77"/>
    <w:rPr>
      <w:rFonts w:ascii="Times New Roman" w:eastAsia="宋体" w:hAnsi="Times New Roman" w:cs="Times New Roman"/>
      <w:szCs w:val="24"/>
    </w:rPr>
  </w:style>
  <w:style w:type="character" w:customStyle="1" w:styleId="Char9">
    <w:name w:val="正文文本缩进 Char"/>
    <w:rsid w:val="00D54E77"/>
    <w:rPr>
      <w:rFonts w:ascii="宋体"/>
      <w:snapToGrid w:val="0"/>
      <w:sz w:val="28"/>
    </w:rPr>
  </w:style>
  <w:style w:type="paragraph" w:customStyle="1" w:styleId="28">
    <w:name w:val="正文文本缩进2"/>
    <w:basedOn w:val="a"/>
    <w:rsid w:val="00D54E77"/>
    <w:pPr>
      <w:ind w:firstLineChars="200" w:firstLine="560"/>
    </w:pPr>
    <w:rPr>
      <w:rFonts w:ascii="Times New Roman" w:eastAsia="宋体" w:hAnsi="Times New Roman" w:cs="Times New Roman"/>
      <w:sz w:val="28"/>
      <w:szCs w:val="20"/>
    </w:rPr>
  </w:style>
  <w:style w:type="paragraph" w:customStyle="1" w:styleId="CharCharCharCharCharCharChar1">
    <w:name w:val="Char Char Char Char Char Char Char1"/>
    <w:basedOn w:val="afff1"/>
    <w:rsid w:val="00D54E77"/>
    <w:pPr>
      <w:adjustRightInd/>
      <w:snapToGrid/>
      <w:spacing w:line="240" w:lineRule="auto"/>
      <w:ind w:firstLine="0"/>
    </w:pPr>
    <w:rPr>
      <w:rFonts w:ascii="Tahoma" w:hAnsi="Tahoma"/>
      <w:snapToGrid/>
      <w:kern w:val="2"/>
      <w:sz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rsid w:val="00D54E77"/>
    <w:pPr>
      <w:pBdr>
        <w:right w:val="single" w:sz="12" w:space="4" w:color="auto"/>
      </w:pBdr>
      <w:spacing w:line="360" w:lineRule="auto"/>
      <w:ind w:firstLineChars="200" w:firstLine="200"/>
    </w:pPr>
    <w:rPr>
      <w:rFonts w:ascii="宋体" w:eastAsia="宋体" w:hAnsi="宋体" w:cs="Times New Roman"/>
      <w:sz w:val="24"/>
      <w:szCs w:val="20"/>
    </w:rPr>
  </w:style>
  <w:style w:type="paragraph" w:customStyle="1" w:styleId="CharCharCharCharCharCharCharCharCharCharCharCharChar1">
    <w:name w:val="Char Char Char Char Char Char Char Char Char Char Char Char Char1"/>
    <w:basedOn w:val="a"/>
    <w:rsid w:val="00D54E77"/>
    <w:pPr>
      <w:snapToGrid w:val="0"/>
      <w:spacing w:line="360" w:lineRule="auto"/>
      <w:ind w:firstLineChars="200" w:firstLine="200"/>
    </w:pPr>
    <w:rPr>
      <w:rFonts w:ascii="Times New Roman" w:eastAsia="仿宋_GB2312" w:hAnsi="Times New Roman" w:cs="Times New Roman"/>
      <w:sz w:val="24"/>
      <w:szCs w:val="24"/>
    </w:rPr>
  </w:style>
  <w:style w:type="character" w:customStyle="1" w:styleId="Chara">
    <w:name w:val="正文文本 Char"/>
    <w:aliases w:val="表中文字 Char1,正文文字 Char2,body text Char"/>
    <w:rsid w:val="00D54E77"/>
    <w:rPr>
      <w:rFonts w:ascii="宋体"/>
      <w:kern w:val="2"/>
      <w:sz w:val="28"/>
    </w:rPr>
  </w:style>
  <w:style w:type="paragraph" w:customStyle="1" w:styleId="Char20">
    <w:name w:val="Char2"/>
    <w:basedOn w:val="a"/>
    <w:rsid w:val="00C534F7"/>
    <w:pPr>
      <w:spacing w:line="360" w:lineRule="auto"/>
      <w:ind w:firstLineChars="200" w:firstLine="200"/>
    </w:pPr>
    <w:rPr>
      <w:rFonts w:ascii="宋体" w:eastAsia="宋体" w:hAnsi="宋体" w:cs="宋体"/>
      <w:sz w:val="24"/>
      <w:szCs w:val="24"/>
    </w:rPr>
  </w:style>
  <w:style w:type="character" w:customStyle="1" w:styleId="php">
    <w:name w:val="php"/>
    <w:basedOn w:val="a0"/>
    <w:rsid w:val="00BA055D"/>
  </w:style>
  <w:style w:type="table" w:customStyle="1" w:styleId="TableGrid">
    <w:name w:val="TableGrid"/>
    <w:rsid w:val="00C75874"/>
    <w:tblPr>
      <w:tblCellMar>
        <w:top w:w="0" w:type="dxa"/>
        <w:left w:w="0" w:type="dxa"/>
        <w:bottom w:w="0" w:type="dxa"/>
        <w:right w:w="0" w:type="dxa"/>
      </w:tblCellMar>
    </w:tblPr>
  </w:style>
  <w:style w:type="paragraph" w:customStyle="1" w:styleId="Char50">
    <w:name w:val="Char5"/>
    <w:basedOn w:val="a"/>
    <w:rsid w:val="00A9042C"/>
    <w:pPr>
      <w:spacing w:line="360" w:lineRule="auto"/>
      <w:ind w:firstLineChars="200" w:firstLine="200"/>
    </w:pPr>
    <w:rPr>
      <w:rFonts w:ascii="宋体" w:eastAsia="宋体" w:hAnsi="宋体" w:cs="宋体"/>
      <w:sz w:val="24"/>
      <w:szCs w:val="24"/>
    </w:rPr>
  </w:style>
  <w:style w:type="paragraph" w:customStyle="1" w:styleId="yj">
    <w:name w:val="yj正文"/>
    <w:basedOn w:val="a"/>
    <w:link w:val="yjChar"/>
    <w:rsid w:val="00A9042C"/>
    <w:pPr>
      <w:spacing w:line="360" w:lineRule="auto"/>
      <w:ind w:firstLineChars="200" w:firstLine="200"/>
    </w:pPr>
    <w:rPr>
      <w:rFonts w:ascii="Times New Roman" w:eastAsia="宋体" w:hAnsi="Times New Roman" w:cs="Times New Roman"/>
      <w:b/>
      <w:sz w:val="24"/>
      <w:szCs w:val="24"/>
    </w:rPr>
  </w:style>
  <w:style w:type="character" w:customStyle="1" w:styleId="yjChar">
    <w:name w:val="yj正文 Char"/>
    <w:basedOn w:val="a0"/>
    <w:link w:val="yj"/>
    <w:rsid w:val="00A9042C"/>
    <w:rPr>
      <w:rFonts w:ascii="Times New Roman" w:eastAsia="宋体" w:hAnsi="Times New Roman" w:cs="Times New Roman"/>
      <w:b/>
      <w:sz w:val="24"/>
      <w:szCs w:val="24"/>
    </w:rPr>
  </w:style>
  <w:style w:type="table" w:customStyle="1" w:styleId="TableGrid1">
    <w:name w:val="TableGrid1"/>
    <w:rsid w:val="00E04CCD"/>
    <w:tblPr>
      <w:tblCellMar>
        <w:top w:w="0" w:type="dxa"/>
        <w:left w:w="0" w:type="dxa"/>
        <w:bottom w:w="0" w:type="dxa"/>
        <w:right w:w="0" w:type="dxa"/>
      </w:tblCellMar>
    </w:tblPr>
  </w:style>
  <w:style w:type="paragraph" w:customStyle="1" w:styleId="ParaCharCharCharChar">
    <w:name w:val="默认段落字体 Para Char Char Char Char"/>
    <w:basedOn w:val="a"/>
    <w:rsid w:val="00B05359"/>
    <w:rPr>
      <w:rFonts w:ascii="Times New Roman" w:eastAsia="宋体" w:hAnsi="Times New Roman" w:cs="Times New Roman"/>
      <w:spacing w:val="20"/>
      <w:sz w:val="28"/>
      <w:szCs w:val="21"/>
    </w:rPr>
  </w:style>
  <w:style w:type="character" w:customStyle="1" w:styleId="Charb">
    <w:name w:val="标题 Char"/>
    <w:rsid w:val="00B05359"/>
    <w:rPr>
      <w:rFonts w:ascii="Cambria" w:eastAsia="宋体" w:hAnsi="Cambria" w:cs="Times New Roman"/>
      <w:b/>
      <w:bCs/>
      <w:sz w:val="32"/>
      <w:szCs w:val="32"/>
    </w:rPr>
  </w:style>
  <w:style w:type="character" w:customStyle="1" w:styleId="Charc">
    <w:name w:val="二级 Char"/>
    <w:link w:val="afff5"/>
    <w:rsid w:val="00B05359"/>
    <w:rPr>
      <w:rFonts w:ascii="宋体" w:eastAsia="宋体" w:hAnsi="宋体" w:cs="Times New Roman"/>
      <w:b/>
      <w:sz w:val="24"/>
      <w:szCs w:val="24"/>
    </w:rPr>
  </w:style>
  <w:style w:type="paragraph" w:customStyle="1" w:styleId="afff5">
    <w:name w:val="二级"/>
    <w:basedOn w:val="20"/>
    <w:link w:val="Charc"/>
    <w:rsid w:val="00B05359"/>
    <w:pPr>
      <w:adjustRightInd w:val="0"/>
      <w:spacing w:before="0" w:after="0" w:line="440" w:lineRule="exact"/>
      <w:ind w:firstLineChars="200" w:firstLine="200"/>
      <w:jc w:val="left"/>
      <w:textAlignment w:val="baseline"/>
    </w:pPr>
    <w:rPr>
      <w:rFonts w:ascii="宋体" w:eastAsia="宋体" w:hAnsi="宋体" w:cs="Times New Roman"/>
      <w:bCs w:val="0"/>
      <w:sz w:val="24"/>
      <w:szCs w:val="24"/>
    </w:rPr>
  </w:style>
  <w:style w:type="character" w:customStyle="1" w:styleId="Chard">
    <w:name w:val="三级 Char"/>
    <w:link w:val="afff6"/>
    <w:rsid w:val="00B05359"/>
    <w:rPr>
      <w:rFonts w:ascii="宋体" w:eastAsia="宋体" w:hAnsi="宋体" w:cs="Times New Roman"/>
      <w:b/>
      <w:bCs/>
      <w:kern w:val="32"/>
      <w:sz w:val="24"/>
      <w:szCs w:val="24"/>
    </w:rPr>
  </w:style>
  <w:style w:type="paragraph" w:customStyle="1" w:styleId="afff6">
    <w:name w:val="三级"/>
    <w:basedOn w:val="30"/>
    <w:link w:val="Chard"/>
    <w:rsid w:val="00B05359"/>
    <w:pPr>
      <w:snapToGrid w:val="0"/>
      <w:spacing w:before="0" w:after="0" w:line="440" w:lineRule="exact"/>
      <w:ind w:firstLineChars="200" w:firstLine="200"/>
    </w:pPr>
    <w:rPr>
      <w:rFonts w:ascii="宋体" w:eastAsia="宋体" w:hAnsi="宋体" w:cs="Times New Roman"/>
      <w:kern w:val="32"/>
      <w:sz w:val="24"/>
      <w:szCs w:val="24"/>
    </w:rPr>
  </w:style>
  <w:style w:type="character" w:customStyle="1" w:styleId="Chare">
    <w:name w:val="报告正文 Char"/>
    <w:link w:val="afff7"/>
    <w:rsid w:val="00B05359"/>
    <w:rPr>
      <w:rFonts w:ascii="Times New Roman" w:eastAsia="宋体" w:hAnsi="Times New Roman" w:cs="Times New Roman"/>
      <w:sz w:val="24"/>
      <w:szCs w:val="28"/>
    </w:rPr>
  </w:style>
  <w:style w:type="paragraph" w:customStyle="1" w:styleId="afff7">
    <w:name w:val="报告正文"/>
    <w:basedOn w:val="a"/>
    <w:link w:val="Chare"/>
    <w:rsid w:val="00B05359"/>
    <w:pPr>
      <w:spacing w:line="360" w:lineRule="auto"/>
      <w:ind w:firstLineChars="200" w:firstLine="560"/>
    </w:pPr>
    <w:rPr>
      <w:rFonts w:ascii="Times New Roman" w:eastAsia="宋体" w:hAnsi="Times New Roman" w:cs="Times New Roman"/>
      <w:sz w:val="24"/>
      <w:szCs w:val="28"/>
    </w:rPr>
  </w:style>
  <w:style w:type="character" w:customStyle="1" w:styleId="0-shiw-4Char">
    <w:name w:val="0-shiw-正文 4号宋体 Char"/>
    <w:link w:val="0-shiw-4"/>
    <w:rsid w:val="00B05359"/>
    <w:rPr>
      <w:rFonts w:ascii="Times New Roman" w:eastAsia="宋体" w:hAnsi="Times New Roman" w:cs="Times New Roman"/>
      <w:sz w:val="24"/>
      <w:szCs w:val="28"/>
    </w:rPr>
  </w:style>
  <w:style w:type="paragraph" w:customStyle="1" w:styleId="0-shiw-4">
    <w:name w:val="0-shiw-正文 4号宋体"/>
    <w:link w:val="0-shiw-4Char"/>
    <w:rsid w:val="00B05359"/>
    <w:pPr>
      <w:widowControl w:val="0"/>
      <w:adjustRightInd w:val="0"/>
      <w:snapToGrid w:val="0"/>
      <w:spacing w:line="460" w:lineRule="exact"/>
      <w:ind w:firstLineChars="200" w:firstLine="200"/>
      <w:jc w:val="both"/>
    </w:pPr>
    <w:rPr>
      <w:rFonts w:ascii="Times New Roman" w:eastAsia="宋体" w:hAnsi="Times New Roman" w:cs="Times New Roman"/>
      <w:sz w:val="24"/>
      <w:szCs w:val="28"/>
    </w:rPr>
  </w:style>
  <w:style w:type="paragraph" w:customStyle="1" w:styleId="xl41">
    <w:name w:val="xl41"/>
    <w:basedOn w:val="a"/>
    <w:rsid w:val="00B05359"/>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hint="eastAsia"/>
      <w:kern w:val="0"/>
      <w:sz w:val="24"/>
      <w:szCs w:val="24"/>
    </w:rPr>
  </w:style>
  <w:style w:type="paragraph" w:customStyle="1" w:styleId="ParagraphyCharCharCharChar">
    <w:name w:val="Paragraphy Char Char Char Char"/>
    <w:basedOn w:val="a"/>
    <w:rsid w:val="00B05359"/>
    <w:pPr>
      <w:spacing w:beforeLines="50" w:line="312" w:lineRule="auto"/>
      <w:ind w:firstLineChars="250" w:firstLine="250"/>
    </w:pPr>
    <w:rPr>
      <w:rFonts w:ascii="Times New Roman" w:eastAsia="宋体" w:hAnsi="Times New Roman" w:cs="Times New Roman"/>
      <w:spacing w:val="6"/>
      <w:sz w:val="28"/>
      <w:szCs w:val="24"/>
    </w:rPr>
  </w:style>
  <w:style w:type="paragraph" w:customStyle="1" w:styleId="xl34">
    <w:name w:val="xl34"/>
    <w:basedOn w:val="a"/>
    <w:rsid w:val="00B0535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35">
    <w:name w:val="xl35"/>
    <w:basedOn w:val="a"/>
    <w:rsid w:val="00B0535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6">
    <w:name w:val="xl36"/>
    <w:basedOn w:val="a"/>
    <w:rsid w:val="00B05359"/>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7">
    <w:name w:val="xl37"/>
    <w:basedOn w:val="a"/>
    <w:rsid w:val="00B05359"/>
    <w:pPr>
      <w:widowControl/>
      <w:pBdr>
        <w:bottom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38">
    <w:name w:val="xl38"/>
    <w:basedOn w:val="a"/>
    <w:rsid w:val="00B05359"/>
    <w:pPr>
      <w:widowControl/>
      <w:pBdr>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font8">
    <w:name w:val="font8"/>
    <w:basedOn w:val="a"/>
    <w:rsid w:val="00B05359"/>
    <w:pPr>
      <w:widowControl/>
      <w:spacing w:before="100" w:beforeAutospacing="1" w:after="100" w:afterAutospacing="1"/>
      <w:jc w:val="left"/>
    </w:pPr>
    <w:rPr>
      <w:rFonts w:ascii="Times New Roman" w:eastAsia="Arial Unicode MS" w:hAnsi="Times New Roman" w:cs="Times New Roman"/>
      <w:b/>
      <w:bCs/>
      <w:kern w:val="0"/>
      <w:sz w:val="32"/>
      <w:szCs w:val="32"/>
    </w:rPr>
  </w:style>
  <w:style w:type="paragraph" w:customStyle="1" w:styleId="font9">
    <w:name w:val="font9"/>
    <w:basedOn w:val="a"/>
    <w:rsid w:val="00B05359"/>
    <w:pPr>
      <w:widowControl/>
      <w:spacing w:before="100" w:beforeAutospacing="1" w:after="100" w:afterAutospacing="1"/>
      <w:jc w:val="left"/>
    </w:pPr>
    <w:rPr>
      <w:rFonts w:ascii="Times New Roman" w:eastAsia="Arial Unicode MS" w:hAnsi="Times New Roman" w:cs="Times New Roman"/>
      <w:b/>
      <w:bCs/>
      <w:kern w:val="0"/>
      <w:sz w:val="20"/>
      <w:szCs w:val="20"/>
    </w:rPr>
  </w:style>
  <w:style w:type="paragraph" w:customStyle="1" w:styleId="font10">
    <w:name w:val="font10"/>
    <w:basedOn w:val="a"/>
    <w:rsid w:val="00B05359"/>
    <w:pPr>
      <w:widowControl/>
      <w:spacing w:before="100" w:beforeAutospacing="1" w:after="100" w:afterAutospacing="1"/>
      <w:jc w:val="left"/>
    </w:pPr>
    <w:rPr>
      <w:rFonts w:ascii="Times New Roman" w:eastAsia="Arial Unicode MS" w:hAnsi="Times New Roman" w:cs="Times New Roman"/>
      <w:b/>
      <w:bCs/>
      <w:kern w:val="0"/>
      <w:sz w:val="32"/>
      <w:szCs w:val="32"/>
    </w:rPr>
  </w:style>
  <w:style w:type="paragraph" w:customStyle="1" w:styleId="xl40">
    <w:name w:val="xl40"/>
    <w:basedOn w:val="a"/>
    <w:rsid w:val="00B0535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42">
    <w:name w:val="xl42"/>
    <w:basedOn w:val="a"/>
    <w:rsid w:val="00B05359"/>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kern w:val="0"/>
      <w:sz w:val="24"/>
      <w:szCs w:val="24"/>
    </w:rPr>
  </w:style>
  <w:style w:type="paragraph" w:customStyle="1" w:styleId="xl43">
    <w:name w:val="xl43"/>
    <w:basedOn w:val="a"/>
    <w:rsid w:val="00B05359"/>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4">
    <w:name w:val="xl44"/>
    <w:basedOn w:val="a"/>
    <w:rsid w:val="00B05359"/>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5">
    <w:name w:val="xl45"/>
    <w:basedOn w:val="a"/>
    <w:rsid w:val="00B0535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46">
    <w:name w:val="xl46"/>
    <w:basedOn w:val="a"/>
    <w:rsid w:val="00B0535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47">
    <w:name w:val="xl47"/>
    <w:basedOn w:val="a"/>
    <w:rsid w:val="00B05359"/>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8">
    <w:name w:val="xl48"/>
    <w:basedOn w:val="a"/>
    <w:rsid w:val="00B05359"/>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2">
    <w:name w:val="Char Char Char Char2"/>
    <w:basedOn w:val="a"/>
    <w:rsid w:val="00B05359"/>
    <w:rPr>
      <w:rFonts w:ascii="Times New Roman" w:eastAsia="宋体" w:hAnsi="Times New Roman" w:cs="Times New Roman"/>
      <w:szCs w:val="21"/>
    </w:rPr>
  </w:style>
  <w:style w:type="paragraph" w:customStyle="1" w:styleId="29">
    <w:name w:val="样式 正文缩进 + 首行缩进:  2 字符"/>
    <w:basedOn w:val="afb"/>
    <w:link w:val="2Char0"/>
    <w:rsid w:val="00B05359"/>
    <w:pPr>
      <w:tabs>
        <w:tab w:val="left" w:pos="2820"/>
      </w:tabs>
      <w:snapToGrid w:val="0"/>
      <w:spacing w:line="480" w:lineRule="atLeast"/>
      <w:ind w:firstLine="563"/>
    </w:pPr>
    <w:rPr>
      <w:rFonts w:cs="宋体"/>
      <w:color w:val="auto"/>
      <w:sz w:val="28"/>
      <w:szCs w:val="28"/>
    </w:rPr>
  </w:style>
  <w:style w:type="character" w:customStyle="1" w:styleId="2Char0">
    <w:name w:val="样式 正文缩进 + 首行缩进:  2 字符 Char"/>
    <w:link w:val="29"/>
    <w:rsid w:val="00B05359"/>
    <w:rPr>
      <w:rFonts w:ascii="宋体" w:eastAsia="宋体" w:hAnsi="宋体" w:cs="宋体"/>
      <w:sz w:val="28"/>
      <w:szCs w:val="28"/>
    </w:rPr>
  </w:style>
  <w:style w:type="paragraph" w:customStyle="1" w:styleId="CharCharChar">
    <w:name w:val="Char Char Char"/>
    <w:basedOn w:val="a"/>
    <w:rsid w:val="00B05359"/>
    <w:pPr>
      <w:adjustRightInd w:val="0"/>
      <w:jc w:val="left"/>
    </w:pPr>
    <w:rPr>
      <w:rFonts w:ascii="黑体" w:eastAsia="宋体" w:hAnsi="Times New Roman" w:cs="Times New Roman"/>
      <w:sz w:val="28"/>
      <w:szCs w:val="52"/>
    </w:rPr>
  </w:style>
  <w:style w:type="paragraph" w:customStyle="1" w:styleId="CharCharCharCharCharCharChar2">
    <w:name w:val="Char Char Char Char Char Char Char2"/>
    <w:basedOn w:val="a"/>
    <w:rsid w:val="00B05359"/>
    <w:pPr>
      <w:widowControl/>
      <w:spacing w:after="160" w:line="240" w:lineRule="exact"/>
      <w:jc w:val="left"/>
    </w:pPr>
    <w:rPr>
      <w:rFonts w:ascii="Times New Roman" w:eastAsia="宋体" w:hAnsi="Times New Roman" w:cs="Times New Roman"/>
      <w:szCs w:val="20"/>
    </w:rPr>
  </w:style>
  <w:style w:type="paragraph" w:customStyle="1" w:styleId="Char60">
    <w:name w:val="Char6"/>
    <w:basedOn w:val="a"/>
    <w:rsid w:val="00B05359"/>
    <w:pPr>
      <w:spacing w:beforeLines="50" w:afterLines="50"/>
      <w:jc w:val="center"/>
    </w:pPr>
    <w:rPr>
      <w:rFonts w:ascii="Times New Roman" w:eastAsia="宋体" w:hAnsi="Times New Roman" w:cs="Times New Roman"/>
      <w:szCs w:val="20"/>
    </w:rPr>
  </w:style>
  <w:style w:type="character" w:customStyle="1" w:styleId="Charf">
    <w:name w:val="批注文字 Char"/>
    <w:uiPriority w:val="99"/>
    <w:rsid w:val="00B05359"/>
    <w:rPr>
      <w:rFonts w:ascii="楷体_GB2312" w:eastAsia="楷体_GB2312" w:hAnsi="Times New Roman" w:cs="Times New Roman"/>
      <w:sz w:val="21"/>
      <w:szCs w:val="17"/>
    </w:rPr>
  </w:style>
  <w:style w:type="paragraph" w:customStyle="1" w:styleId="Char11">
    <w:name w:val="Char11"/>
    <w:basedOn w:val="a"/>
    <w:rsid w:val="008E6DB8"/>
    <w:rPr>
      <w:rFonts w:ascii="Times New Roman" w:eastAsia="宋体" w:hAnsi="Times New Roman" w:cs="Times New Roman"/>
      <w:szCs w:val="24"/>
    </w:rPr>
  </w:style>
  <w:style w:type="paragraph" w:customStyle="1" w:styleId="e">
    <w:name w:val="e"/>
    <w:basedOn w:val="a"/>
    <w:rsid w:val="004453A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84876">
      <w:bodyDiv w:val="1"/>
      <w:marLeft w:val="0"/>
      <w:marRight w:val="0"/>
      <w:marTop w:val="0"/>
      <w:marBottom w:val="0"/>
      <w:divBdr>
        <w:top w:val="none" w:sz="0" w:space="0" w:color="auto"/>
        <w:left w:val="none" w:sz="0" w:space="0" w:color="auto"/>
        <w:bottom w:val="none" w:sz="0" w:space="0" w:color="auto"/>
        <w:right w:val="none" w:sz="0" w:space="0" w:color="auto"/>
      </w:divBdr>
      <w:divsChild>
        <w:div w:id="774983092">
          <w:marLeft w:val="0"/>
          <w:marRight w:val="0"/>
          <w:marTop w:val="0"/>
          <w:marBottom w:val="0"/>
          <w:divBdr>
            <w:top w:val="none" w:sz="0" w:space="0" w:color="auto"/>
            <w:left w:val="none" w:sz="0" w:space="0" w:color="auto"/>
            <w:bottom w:val="none" w:sz="0" w:space="0" w:color="auto"/>
            <w:right w:val="none" w:sz="0" w:space="0" w:color="auto"/>
          </w:divBdr>
          <w:divsChild>
            <w:div w:id="1598370140">
              <w:marLeft w:val="0"/>
              <w:marRight w:val="0"/>
              <w:marTop w:val="0"/>
              <w:marBottom w:val="180"/>
              <w:divBdr>
                <w:top w:val="none" w:sz="0" w:space="0" w:color="auto"/>
                <w:left w:val="none" w:sz="0" w:space="0" w:color="auto"/>
                <w:bottom w:val="none" w:sz="0" w:space="0" w:color="auto"/>
                <w:right w:val="none" w:sz="0" w:space="0" w:color="auto"/>
              </w:divBdr>
              <w:divsChild>
                <w:div w:id="1036929248">
                  <w:marLeft w:val="0"/>
                  <w:marRight w:val="0"/>
                  <w:marTop w:val="0"/>
                  <w:marBottom w:val="0"/>
                  <w:divBdr>
                    <w:top w:val="none" w:sz="0" w:space="0" w:color="auto"/>
                    <w:left w:val="none" w:sz="0" w:space="0" w:color="auto"/>
                    <w:bottom w:val="none" w:sz="0" w:space="0" w:color="auto"/>
                    <w:right w:val="none" w:sz="0" w:space="0" w:color="auto"/>
                  </w:divBdr>
                  <w:divsChild>
                    <w:div w:id="892694831">
                      <w:marLeft w:val="0"/>
                      <w:marRight w:val="0"/>
                      <w:marTop w:val="0"/>
                      <w:marBottom w:val="0"/>
                      <w:divBdr>
                        <w:top w:val="none" w:sz="0" w:space="0" w:color="auto"/>
                        <w:left w:val="none" w:sz="0" w:space="0" w:color="auto"/>
                        <w:bottom w:val="none" w:sz="0" w:space="0" w:color="auto"/>
                        <w:right w:val="none" w:sz="0" w:space="0" w:color="auto"/>
                      </w:divBdr>
                      <w:divsChild>
                        <w:div w:id="1255821366">
                          <w:marLeft w:val="0"/>
                          <w:marRight w:val="0"/>
                          <w:marTop w:val="0"/>
                          <w:marBottom w:val="0"/>
                          <w:divBdr>
                            <w:top w:val="none" w:sz="0" w:space="0" w:color="auto"/>
                            <w:left w:val="none" w:sz="0" w:space="0" w:color="auto"/>
                            <w:bottom w:val="none" w:sz="0" w:space="0" w:color="auto"/>
                            <w:right w:val="none" w:sz="0" w:space="0" w:color="auto"/>
                          </w:divBdr>
                          <w:divsChild>
                            <w:div w:id="10419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029804">
      <w:bodyDiv w:val="1"/>
      <w:marLeft w:val="0"/>
      <w:marRight w:val="0"/>
      <w:marTop w:val="0"/>
      <w:marBottom w:val="0"/>
      <w:divBdr>
        <w:top w:val="none" w:sz="0" w:space="0" w:color="auto"/>
        <w:left w:val="none" w:sz="0" w:space="0" w:color="auto"/>
        <w:bottom w:val="none" w:sz="0" w:space="0" w:color="auto"/>
        <w:right w:val="none" w:sz="0" w:space="0" w:color="auto"/>
      </w:divBdr>
    </w:div>
    <w:div w:id="379939472">
      <w:bodyDiv w:val="1"/>
      <w:marLeft w:val="0"/>
      <w:marRight w:val="0"/>
      <w:marTop w:val="0"/>
      <w:marBottom w:val="0"/>
      <w:divBdr>
        <w:top w:val="none" w:sz="0" w:space="0" w:color="auto"/>
        <w:left w:val="none" w:sz="0" w:space="0" w:color="auto"/>
        <w:bottom w:val="none" w:sz="0" w:space="0" w:color="auto"/>
        <w:right w:val="none" w:sz="0" w:space="0" w:color="auto"/>
      </w:divBdr>
      <w:divsChild>
        <w:div w:id="446238898">
          <w:marLeft w:val="0"/>
          <w:marRight w:val="0"/>
          <w:marTop w:val="0"/>
          <w:marBottom w:val="0"/>
          <w:divBdr>
            <w:top w:val="none" w:sz="0" w:space="0" w:color="auto"/>
            <w:left w:val="none" w:sz="0" w:space="0" w:color="auto"/>
            <w:bottom w:val="none" w:sz="0" w:space="0" w:color="auto"/>
            <w:right w:val="none" w:sz="0" w:space="0" w:color="auto"/>
          </w:divBdr>
        </w:div>
      </w:divsChild>
    </w:div>
    <w:div w:id="458037060">
      <w:bodyDiv w:val="1"/>
      <w:marLeft w:val="0"/>
      <w:marRight w:val="0"/>
      <w:marTop w:val="0"/>
      <w:marBottom w:val="0"/>
      <w:divBdr>
        <w:top w:val="none" w:sz="0" w:space="0" w:color="auto"/>
        <w:left w:val="none" w:sz="0" w:space="0" w:color="auto"/>
        <w:bottom w:val="none" w:sz="0" w:space="0" w:color="auto"/>
        <w:right w:val="none" w:sz="0" w:space="0" w:color="auto"/>
      </w:divBdr>
    </w:div>
    <w:div w:id="622929936">
      <w:bodyDiv w:val="1"/>
      <w:marLeft w:val="0"/>
      <w:marRight w:val="0"/>
      <w:marTop w:val="0"/>
      <w:marBottom w:val="0"/>
      <w:divBdr>
        <w:top w:val="none" w:sz="0" w:space="0" w:color="auto"/>
        <w:left w:val="none" w:sz="0" w:space="0" w:color="auto"/>
        <w:bottom w:val="none" w:sz="0" w:space="0" w:color="auto"/>
        <w:right w:val="none" w:sz="0" w:space="0" w:color="auto"/>
      </w:divBdr>
    </w:div>
    <w:div w:id="678000921">
      <w:bodyDiv w:val="1"/>
      <w:marLeft w:val="0"/>
      <w:marRight w:val="0"/>
      <w:marTop w:val="0"/>
      <w:marBottom w:val="0"/>
      <w:divBdr>
        <w:top w:val="none" w:sz="0" w:space="0" w:color="auto"/>
        <w:left w:val="none" w:sz="0" w:space="0" w:color="auto"/>
        <w:bottom w:val="none" w:sz="0" w:space="0" w:color="auto"/>
        <w:right w:val="none" w:sz="0" w:space="0" w:color="auto"/>
      </w:divBdr>
      <w:divsChild>
        <w:div w:id="1097366874">
          <w:marLeft w:val="0"/>
          <w:marRight w:val="0"/>
          <w:marTop w:val="0"/>
          <w:marBottom w:val="0"/>
          <w:divBdr>
            <w:top w:val="single" w:sz="6" w:space="0" w:color="E0E0E0"/>
            <w:left w:val="single" w:sz="6" w:space="0" w:color="E0E0E0"/>
            <w:bottom w:val="single" w:sz="6" w:space="0" w:color="E0E0E0"/>
            <w:right w:val="single" w:sz="6" w:space="0" w:color="E0E0E0"/>
          </w:divBdr>
        </w:div>
        <w:div w:id="1518929408">
          <w:marLeft w:val="0"/>
          <w:marRight w:val="0"/>
          <w:marTop w:val="0"/>
          <w:marBottom w:val="0"/>
          <w:divBdr>
            <w:top w:val="none" w:sz="0" w:space="0" w:color="auto"/>
            <w:left w:val="single" w:sz="6" w:space="5" w:color="E0E0E0"/>
            <w:bottom w:val="single" w:sz="6" w:space="6" w:color="E0E0E0"/>
            <w:right w:val="single" w:sz="6" w:space="5" w:color="E0E0E0"/>
          </w:divBdr>
        </w:div>
      </w:divsChild>
    </w:div>
    <w:div w:id="842084020">
      <w:bodyDiv w:val="1"/>
      <w:marLeft w:val="0"/>
      <w:marRight w:val="0"/>
      <w:marTop w:val="0"/>
      <w:marBottom w:val="0"/>
      <w:divBdr>
        <w:top w:val="none" w:sz="0" w:space="0" w:color="auto"/>
        <w:left w:val="none" w:sz="0" w:space="0" w:color="auto"/>
        <w:bottom w:val="none" w:sz="0" w:space="0" w:color="auto"/>
        <w:right w:val="none" w:sz="0" w:space="0" w:color="auto"/>
      </w:divBdr>
      <w:divsChild>
        <w:div w:id="1984968496">
          <w:marLeft w:val="0"/>
          <w:marRight w:val="0"/>
          <w:marTop w:val="0"/>
          <w:marBottom w:val="0"/>
          <w:divBdr>
            <w:top w:val="none" w:sz="0" w:space="0" w:color="auto"/>
            <w:left w:val="none" w:sz="0" w:space="0" w:color="auto"/>
            <w:bottom w:val="none" w:sz="0" w:space="0" w:color="auto"/>
            <w:right w:val="none" w:sz="0" w:space="0" w:color="auto"/>
          </w:divBdr>
        </w:div>
      </w:divsChild>
    </w:div>
    <w:div w:id="865411683">
      <w:bodyDiv w:val="1"/>
      <w:marLeft w:val="0"/>
      <w:marRight w:val="0"/>
      <w:marTop w:val="0"/>
      <w:marBottom w:val="0"/>
      <w:divBdr>
        <w:top w:val="none" w:sz="0" w:space="0" w:color="auto"/>
        <w:left w:val="none" w:sz="0" w:space="0" w:color="auto"/>
        <w:bottom w:val="none" w:sz="0" w:space="0" w:color="auto"/>
        <w:right w:val="none" w:sz="0" w:space="0" w:color="auto"/>
      </w:divBdr>
    </w:div>
    <w:div w:id="926035657">
      <w:bodyDiv w:val="1"/>
      <w:marLeft w:val="0"/>
      <w:marRight w:val="0"/>
      <w:marTop w:val="0"/>
      <w:marBottom w:val="0"/>
      <w:divBdr>
        <w:top w:val="none" w:sz="0" w:space="0" w:color="auto"/>
        <w:left w:val="none" w:sz="0" w:space="0" w:color="auto"/>
        <w:bottom w:val="none" w:sz="0" w:space="0" w:color="auto"/>
        <w:right w:val="none" w:sz="0" w:space="0" w:color="auto"/>
      </w:divBdr>
    </w:div>
    <w:div w:id="957224363">
      <w:bodyDiv w:val="1"/>
      <w:marLeft w:val="0"/>
      <w:marRight w:val="0"/>
      <w:marTop w:val="0"/>
      <w:marBottom w:val="0"/>
      <w:divBdr>
        <w:top w:val="none" w:sz="0" w:space="0" w:color="auto"/>
        <w:left w:val="none" w:sz="0" w:space="0" w:color="auto"/>
        <w:bottom w:val="none" w:sz="0" w:space="0" w:color="auto"/>
        <w:right w:val="none" w:sz="0" w:space="0" w:color="auto"/>
      </w:divBdr>
      <w:divsChild>
        <w:div w:id="571232343">
          <w:marLeft w:val="0"/>
          <w:marRight w:val="0"/>
          <w:marTop w:val="0"/>
          <w:marBottom w:val="0"/>
          <w:divBdr>
            <w:top w:val="none" w:sz="0" w:space="0" w:color="auto"/>
            <w:left w:val="none" w:sz="0" w:space="0" w:color="auto"/>
            <w:bottom w:val="none" w:sz="0" w:space="0" w:color="auto"/>
            <w:right w:val="none" w:sz="0" w:space="0" w:color="auto"/>
          </w:divBdr>
        </w:div>
      </w:divsChild>
    </w:div>
    <w:div w:id="983587145">
      <w:bodyDiv w:val="1"/>
      <w:marLeft w:val="0"/>
      <w:marRight w:val="0"/>
      <w:marTop w:val="0"/>
      <w:marBottom w:val="0"/>
      <w:divBdr>
        <w:top w:val="none" w:sz="0" w:space="0" w:color="auto"/>
        <w:left w:val="none" w:sz="0" w:space="0" w:color="auto"/>
        <w:bottom w:val="none" w:sz="0" w:space="0" w:color="auto"/>
        <w:right w:val="none" w:sz="0" w:space="0" w:color="auto"/>
      </w:divBdr>
      <w:divsChild>
        <w:div w:id="408505911">
          <w:marLeft w:val="0"/>
          <w:marRight w:val="0"/>
          <w:marTop w:val="0"/>
          <w:marBottom w:val="225"/>
          <w:divBdr>
            <w:top w:val="none" w:sz="0" w:space="0" w:color="auto"/>
            <w:left w:val="none" w:sz="0" w:space="0" w:color="auto"/>
            <w:bottom w:val="none" w:sz="0" w:space="0" w:color="auto"/>
            <w:right w:val="none" w:sz="0" w:space="0" w:color="auto"/>
          </w:divBdr>
        </w:div>
        <w:div w:id="1811554854">
          <w:marLeft w:val="0"/>
          <w:marRight w:val="0"/>
          <w:marTop w:val="0"/>
          <w:marBottom w:val="225"/>
          <w:divBdr>
            <w:top w:val="none" w:sz="0" w:space="0" w:color="auto"/>
            <w:left w:val="none" w:sz="0" w:space="0" w:color="auto"/>
            <w:bottom w:val="none" w:sz="0" w:space="0" w:color="auto"/>
            <w:right w:val="none" w:sz="0" w:space="0" w:color="auto"/>
          </w:divBdr>
        </w:div>
      </w:divsChild>
    </w:div>
    <w:div w:id="1748454031">
      <w:bodyDiv w:val="1"/>
      <w:marLeft w:val="0"/>
      <w:marRight w:val="0"/>
      <w:marTop w:val="0"/>
      <w:marBottom w:val="0"/>
      <w:divBdr>
        <w:top w:val="none" w:sz="0" w:space="0" w:color="auto"/>
        <w:left w:val="none" w:sz="0" w:space="0" w:color="auto"/>
        <w:bottom w:val="none" w:sz="0" w:space="0" w:color="auto"/>
        <w:right w:val="none" w:sz="0" w:space="0" w:color="auto"/>
      </w:divBdr>
      <w:divsChild>
        <w:div w:id="524296737">
          <w:marLeft w:val="0"/>
          <w:marRight w:val="0"/>
          <w:marTop w:val="0"/>
          <w:marBottom w:val="0"/>
          <w:divBdr>
            <w:top w:val="none" w:sz="0" w:space="0" w:color="auto"/>
            <w:left w:val="single" w:sz="6" w:space="5" w:color="E0E0E0"/>
            <w:bottom w:val="single" w:sz="6" w:space="6" w:color="E0E0E0"/>
            <w:right w:val="single" w:sz="6" w:space="5" w:color="E0E0E0"/>
          </w:divBdr>
        </w:div>
        <w:div w:id="6405742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835560857">
      <w:bodyDiv w:val="1"/>
      <w:marLeft w:val="0"/>
      <w:marRight w:val="0"/>
      <w:marTop w:val="0"/>
      <w:marBottom w:val="0"/>
      <w:divBdr>
        <w:top w:val="none" w:sz="0" w:space="0" w:color="auto"/>
        <w:left w:val="none" w:sz="0" w:space="0" w:color="auto"/>
        <w:bottom w:val="none" w:sz="0" w:space="0" w:color="auto"/>
        <w:right w:val="none" w:sz="0" w:space="0" w:color="auto"/>
      </w:divBdr>
    </w:div>
    <w:div w:id="1969164456">
      <w:bodyDiv w:val="1"/>
      <w:marLeft w:val="0"/>
      <w:marRight w:val="0"/>
      <w:marTop w:val="0"/>
      <w:marBottom w:val="0"/>
      <w:divBdr>
        <w:top w:val="none" w:sz="0" w:space="0" w:color="auto"/>
        <w:left w:val="none" w:sz="0" w:space="0" w:color="auto"/>
        <w:bottom w:val="none" w:sz="0" w:space="0" w:color="auto"/>
        <w:right w:val="none" w:sz="0" w:space="0" w:color="auto"/>
      </w:divBdr>
    </w:div>
    <w:div w:id="1981500588">
      <w:bodyDiv w:val="1"/>
      <w:marLeft w:val="0"/>
      <w:marRight w:val="0"/>
      <w:marTop w:val="0"/>
      <w:marBottom w:val="0"/>
      <w:divBdr>
        <w:top w:val="none" w:sz="0" w:space="0" w:color="auto"/>
        <w:left w:val="none" w:sz="0" w:space="0" w:color="auto"/>
        <w:bottom w:val="none" w:sz="0" w:space="0" w:color="auto"/>
        <w:right w:val="none" w:sz="0" w:space="0" w:color="auto"/>
      </w:divBdr>
    </w:div>
    <w:div w:id="206702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13.xml"/><Relationship Id="rId39" Type="http://schemas.openxmlformats.org/officeDocument/2006/relationships/image" Target="media/image9.jpeg"/><Relationship Id="rId21" Type="http://schemas.openxmlformats.org/officeDocument/2006/relationships/header" Target="header8.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header" Target="header2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eader" Target="header12.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1.jpe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header" Target="header20.xml"/><Relationship Id="rId10" Type="http://schemas.openxmlformats.org/officeDocument/2006/relationships/footer" Target="footer2.xml"/><Relationship Id="rId31" Type="http://schemas.openxmlformats.org/officeDocument/2006/relationships/header" Target="header18.xml"/><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2BCA1-FD68-49EA-BDE0-6EF5967CC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5808</TotalTime>
  <Pages>65</Pages>
  <Words>5084</Words>
  <Characters>28982</Characters>
  <Application>Microsoft Office Word</Application>
  <DocSecurity>0</DocSecurity>
  <Lines>241</Lines>
  <Paragraphs>67</Paragraphs>
  <ScaleCrop>false</ScaleCrop>
  <Company/>
  <LinksUpToDate>false</LinksUpToDate>
  <CharactersWithSpaces>33999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zhdd</dc:creator>
  <cp:keywords/>
  <dc:description/>
  <cp:lastModifiedBy>章 登登</cp:lastModifiedBy>
  <cp:revision>102</cp:revision>
  <cp:lastPrinted>2018-07-19T02:07:00Z</cp:lastPrinted>
  <dcterms:created xsi:type="dcterms:W3CDTF">2020-11-09T08:38:00Z</dcterms:created>
  <dcterms:modified xsi:type="dcterms:W3CDTF">2021-02-02T04:44:00Z</dcterms:modified>
</cp:coreProperties>
</file>